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8C6EB" w14:textId="23061174" w:rsidR="004B38A5" w:rsidRDefault="004C50E2" w:rsidP="004B38A5">
      <w:pPr>
        <w:pBdr>
          <w:top w:val="nil"/>
          <w:left w:val="nil"/>
          <w:bottom w:val="nil"/>
          <w:right w:val="nil"/>
          <w:between w:val="nil"/>
        </w:pBdr>
        <w:rPr>
          <w:color w:val="000000"/>
        </w:rPr>
      </w:pPr>
      <w:r>
        <w:rPr>
          <w:b/>
          <w:i/>
          <w:noProof/>
          <w:color w:val="00B0F0"/>
          <w:sz w:val="20"/>
          <w:szCs w:val="20"/>
        </w:rPr>
        <mc:AlternateContent>
          <mc:Choice Requires="wps">
            <w:drawing>
              <wp:anchor distT="0" distB="0" distL="114300" distR="114300" simplePos="0" relativeHeight="251659264" behindDoc="1" locked="0" layoutInCell="1" allowOverlap="1" wp14:anchorId="23E12FB8" wp14:editId="0995D7EB">
                <wp:simplePos x="0" y="0"/>
                <wp:positionH relativeFrom="column">
                  <wp:posOffset>-400050</wp:posOffset>
                </wp:positionH>
                <wp:positionV relativeFrom="paragraph">
                  <wp:posOffset>0</wp:posOffset>
                </wp:positionV>
                <wp:extent cx="1371600" cy="797983"/>
                <wp:effectExtent l="0" t="0" r="19050" b="21590"/>
                <wp:wrapTight wrapText="bothSides">
                  <wp:wrapPolygon edited="0">
                    <wp:start x="12600" y="0"/>
                    <wp:lineTo x="0" y="2064"/>
                    <wp:lineTo x="0" y="21153"/>
                    <wp:lineTo x="1500" y="21669"/>
                    <wp:lineTo x="9600" y="21669"/>
                    <wp:lineTo x="21600" y="20121"/>
                    <wp:lineTo x="21600" y="516"/>
                    <wp:lineTo x="19800" y="0"/>
                    <wp:lineTo x="12600" y="0"/>
                  </wp:wrapPolygon>
                </wp:wrapTight>
                <wp:docPr id="1841851397" name="Flowchart: Punched Tape 2"/>
                <wp:cNvGraphicFramePr/>
                <a:graphic xmlns:a="http://schemas.openxmlformats.org/drawingml/2006/main">
                  <a:graphicData uri="http://schemas.microsoft.com/office/word/2010/wordprocessingShape">
                    <wps:wsp>
                      <wps:cNvSpPr/>
                      <wps:spPr>
                        <a:xfrm>
                          <a:off x="0" y="0"/>
                          <a:ext cx="1371600" cy="797983"/>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15960F3" w14:textId="0726A57E" w:rsidR="004B38A5" w:rsidRPr="00A551AF" w:rsidRDefault="0098634F" w:rsidP="004B38A5">
                            <w:pPr>
                              <w:jc w:val="center"/>
                              <w:rPr>
                                <w:b/>
                                <w:bCs/>
                                <w:sz w:val="24"/>
                                <w:szCs w:val="24"/>
                              </w:rPr>
                            </w:pPr>
                            <w:r w:rsidRPr="0098634F">
                              <w:rPr>
                                <w:b/>
                                <w:bCs/>
                                <w:sz w:val="24"/>
                                <w:szCs w:val="24"/>
                              </w:rPr>
                              <w:t xml:space="preserve">A PARTIR DE 860 </w:t>
                            </w:r>
                            <w:r>
                              <w:rPr>
                                <w:b/>
                                <w:bCs/>
                                <w:sz w:val="24"/>
                                <w:szCs w:val="24"/>
                              </w:rPr>
                              <w:t xml:space="preserve">USD </w:t>
                            </w:r>
                            <w:r w:rsidRPr="0098634F">
                              <w:rPr>
                                <w:b/>
                                <w:bCs/>
                                <w:sz w:val="24"/>
                                <w:szCs w:val="24"/>
                              </w:rPr>
                              <w:t>POR PESSOA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12FB8"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 o:spid="_x0000_s1026" type="#_x0000_t122" style="position:absolute;margin-left:-31.5pt;margin-top:0;width:108pt;height:6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" fillcolor="#4f81bd [3204]" strokecolor="#0a121c [484]" strokeweight="2pt">
                <v:textbox>
                  <w:txbxContent>
                    <w:p w14:paraId="115960F3" w14:textId="0726A57E" w:rsidR="004B38A5" w:rsidRPr="00A551AF" w:rsidRDefault="0098634F" w:rsidP="004B38A5">
                      <w:pPr>
                        <w:jc w:val="center"/>
                        <w:rPr>
                          <w:b/>
                          <w:bCs/>
                          <w:sz w:val="24"/>
                          <w:szCs w:val="24"/>
                        </w:rPr>
                      </w:pPr>
                      <w:r w:rsidRPr="0098634F">
                        <w:rPr>
                          <w:b/>
                          <w:bCs/>
                          <w:sz w:val="24"/>
                          <w:szCs w:val="24"/>
                        </w:rPr>
                        <w:t xml:space="preserve">A PARTIR DE 860 </w:t>
                      </w:r>
                      <w:r>
                        <w:rPr>
                          <w:b/>
                          <w:bCs/>
                          <w:sz w:val="24"/>
                          <w:szCs w:val="24"/>
                        </w:rPr>
                        <w:t xml:space="preserve">USD </w:t>
                      </w:r>
                      <w:r w:rsidRPr="0098634F">
                        <w:rPr>
                          <w:b/>
                          <w:bCs/>
                          <w:sz w:val="24"/>
                          <w:szCs w:val="24"/>
                        </w:rPr>
                        <w:t>POR PESSOA</w:t>
                      </w:r>
                    </w:p>
                  </w:txbxContent>
                </v:textbox>
                <w10:wrap type="tight"/>
              </v:shape>
            </w:pict>
          </mc:Fallback>
        </mc:AlternateContent>
      </w:r>
    </w:p>
    <w:p w14:paraId="45D3DC85" w14:textId="28175AE0" w:rsidR="004B38A5" w:rsidRDefault="004B38A5" w:rsidP="004B38A5">
      <w:pPr>
        <w:rPr>
          <w:b/>
          <w:i/>
          <w:color w:val="4BACC6"/>
          <w:sz w:val="20"/>
          <w:szCs w:val="20"/>
        </w:rPr>
      </w:pPr>
    </w:p>
    <w:p w14:paraId="6BBFA82A" w14:textId="77777777" w:rsidR="004B38A5" w:rsidRDefault="004B38A5" w:rsidP="004B38A5">
      <w:pPr>
        <w:rPr>
          <w:b/>
          <w:i/>
          <w:color w:val="4BACC6"/>
          <w:sz w:val="20"/>
          <w:szCs w:val="20"/>
        </w:rPr>
      </w:pPr>
      <w:bookmarkStart w:id="0" w:name="_heading=h.4d34og8" w:colFirst="0" w:colLast="0"/>
      <w:bookmarkEnd w:id="0"/>
    </w:p>
    <w:p w14:paraId="32A3545C" w14:textId="77777777" w:rsidR="004B38A5" w:rsidRDefault="004B38A5" w:rsidP="004B38A5">
      <w:pPr>
        <w:rPr>
          <w:b/>
          <w:i/>
          <w:color w:val="4BACC6"/>
          <w:sz w:val="20"/>
          <w:szCs w:val="20"/>
        </w:rPr>
      </w:pPr>
    </w:p>
    <w:p w14:paraId="6B090914" w14:textId="77777777" w:rsidR="004B38A5" w:rsidRDefault="004B38A5" w:rsidP="004B38A5">
      <w:pPr>
        <w:rPr>
          <w:b/>
          <w:i/>
          <w:color w:val="4BACC6"/>
          <w:sz w:val="20"/>
          <w:szCs w:val="20"/>
        </w:rPr>
      </w:pPr>
    </w:p>
    <w:p w14:paraId="54AE393A" w14:textId="77777777" w:rsidR="004B38A5" w:rsidRPr="00884F98" w:rsidRDefault="004B38A5" w:rsidP="004B38A5">
      <w:pPr>
        <w:rPr>
          <w:b/>
          <w:i/>
          <w:color w:val="4BACC6"/>
          <w:sz w:val="20"/>
          <w:szCs w:val="20"/>
        </w:rPr>
      </w:pPr>
    </w:p>
    <w:p w14:paraId="1DE2F0FD" w14:textId="77777777" w:rsidR="009469A4" w:rsidRPr="009469A4" w:rsidRDefault="009469A4" w:rsidP="0098634F">
      <w:pPr>
        <w:ind w:left="-284"/>
        <w:jc w:val="center"/>
        <w:outlineLvl w:val="1"/>
        <w:rPr>
          <w:rFonts w:asciiTheme="minorHAnsi" w:eastAsia="Times New Roman" w:hAnsiTheme="minorHAnsi" w:cstheme="minorHAnsi"/>
          <w:b/>
          <w:bCs/>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469A4">
        <w:rPr>
          <w:rFonts w:asciiTheme="minorHAnsi" w:eastAsia="Times New Roman" w:hAnsiTheme="minorHAnsi" w:cstheme="minorHAnsi"/>
          <w:b/>
          <w:bCs/>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EGITO FARAÔNICO (7N8D)</w:t>
      </w:r>
    </w:p>
    <w:p w14:paraId="2643DCC0" w14:textId="77777777" w:rsidR="009469A4" w:rsidRPr="009469A4" w:rsidRDefault="009469A4" w:rsidP="0098634F">
      <w:pPr>
        <w:ind w:left="1876" w:firstLine="1004"/>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i/>
          <w:iCs/>
          <w:color w:val="1F497D" w:themeColor="text2"/>
          <w:sz w:val="24"/>
          <w:szCs w:val="24"/>
        </w:rPr>
        <w:t>(Com cruzeiro pelo Rio Nilo – 4 noites)</w:t>
      </w:r>
    </w:p>
    <w:p w14:paraId="51ACB0C3" w14:textId="77777777" w:rsidR="0098634F" w:rsidRDefault="0098634F" w:rsidP="009469A4">
      <w:pPr>
        <w:ind w:left="-284"/>
        <w:rPr>
          <w:rFonts w:asciiTheme="minorHAnsi" w:eastAsia="Times New Roman" w:hAnsiTheme="minorHAnsi" w:cstheme="minorHAnsi"/>
          <w:b/>
          <w:bCs/>
          <w:color w:val="1F497D" w:themeColor="text2"/>
          <w:sz w:val="24"/>
          <w:szCs w:val="24"/>
        </w:rPr>
      </w:pPr>
    </w:p>
    <w:p w14:paraId="147871A1" w14:textId="1ED44D78" w:rsidR="009469A4" w:rsidRPr="009469A4" w:rsidRDefault="009469A4" w:rsidP="009469A4">
      <w:pPr>
        <w:ind w:left="-284"/>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b/>
          <w:bCs/>
          <w:color w:val="1F497D" w:themeColor="text2"/>
          <w:sz w:val="24"/>
          <w:szCs w:val="24"/>
        </w:rPr>
        <w:t>Saídas:</w:t>
      </w:r>
      <w:r w:rsidRPr="009469A4">
        <w:rPr>
          <w:rFonts w:asciiTheme="minorHAnsi" w:eastAsia="Times New Roman" w:hAnsiTheme="minorHAnsi" w:cstheme="minorHAnsi"/>
          <w:color w:val="1F497D" w:themeColor="text2"/>
          <w:sz w:val="24"/>
          <w:szCs w:val="24"/>
        </w:rPr>
        <w:t xml:space="preserve"> Todos os sábados e todas as quintas-feiras, de março de 2026 a fevereiro de 2027</w:t>
      </w:r>
    </w:p>
    <w:p w14:paraId="6BABEE56" w14:textId="2DD56945" w:rsidR="009469A4" w:rsidRPr="009469A4" w:rsidRDefault="009469A4" w:rsidP="009469A4">
      <w:pPr>
        <w:ind w:left="-284"/>
        <w:rPr>
          <w:rFonts w:asciiTheme="minorHAnsi" w:eastAsia="Times New Roman" w:hAnsiTheme="minorHAnsi" w:cstheme="minorHAnsi"/>
          <w:color w:val="1F497D" w:themeColor="text2"/>
          <w:sz w:val="24"/>
          <w:szCs w:val="24"/>
        </w:rPr>
      </w:pPr>
    </w:p>
    <w:p w14:paraId="3DE34E51" w14:textId="77777777" w:rsidR="009469A4" w:rsidRPr="009469A4" w:rsidRDefault="009469A4" w:rsidP="009469A4">
      <w:pPr>
        <w:ind w:left="-284"/>
        <w:outlineLvl w:val="2"/>
        <w:rPr>
          <w:rFonts w:asciiTheme="minorHAnsi" w:eastAsia="Times New Roman" w:hAnsiTheme="minorHAnsi" w:cstheme="minorHAnsi"/>
          <w:b/>
          <w:bCs/>
          <w:color w:val="1F497D" w:themeColor="text2"/>
          <w:sz w:val="24"/>
          <w:szCs w:val="24"/>
        </w:rPr>
      </w:pPr>
      <w:r w:rsidRPr="009469A4">
        <w:rPr>
          <w:rFonts w:asciiTheme="minorHAnsi" w:eastAsia="Times New Roman" w:hAnsiTheme="minorHAnsi" w:cstheme="minorHAnsi"/>
          <w:b/>
          <w:bCs/>
          <w:color w:val="1F497D" w:themeColor="text2"/>
          <w:sz w:val="24"/>
          <w:szCs w:val="24"/>
        </w:rPr>
        <w:t>1º DIA | CHEGADA AO CAIRO</w:t>
      </w:r>
    </w:p>
    <w:p w14:paraId="54405F67" w14:textId="77777777" w:rsidR="009469A4" w:rsidRPr="009469A4" w:rsidRDefault="009469A4" w:rsidP="009469A4">
      <w:pPr>
        <w:ind w:left="-284"/>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Chegada ao Aeroporto Internacional do Cairo. Recepção e assistência em espanhol por nosso representante antes do controle de passaportes. Traslado ao hotel e hospedagem.</w:t>
      </w:r>
    </w:p>
    <w:p w14:paraId="4498D46D" w14:textId="6F344173" w:rsidR="009469A4" w:rsidRPr="009469A4" w:rsidRDefault="009469A4" w:rsidP="009469A4">
      <w:pPr>
        <w:ind w:left="-284"/>
        <w:rPr>
          <w:rFonts w:asciiTheme="minorHAnsi" w:eastAsia="Times New Roman" w:hAnsiTheme="minorHAnsi" w:cstheme="minorHAnsi"/>
          <w:color w:val="1F497D" w:themeColor="text2"/>
          <w:sz w:val="24"/>
          <w:szCs w:val="24"/>
        </w:rPr>
      </w:pPr>
    </w:p>
    <w:p w14:paraId="361A238E" w14:textId="77777777" w:rsidR="009469A4" w:rsidRPr="009469A4" w:rsidRDefault="009469A4" w:rsidP="009469A4">
      <w:pPr>
        <w:ind w:left="-284"/>
        <w:outlineLvl w:val="2"/>
        <w:rPr>
          <w:rFonts w:asciiTheme="minorHAnsi" w:eastAsia="Times New Roman" w:hAnsiTheme="minorHAnsi" w:cstheme="minorHAnsi"/>
          <w:b/>
          <w:bCs/>
          <w:color w:val="1F497D" w:themeColor="text2"/>
          <w:sz w:val="24"/>
          <w:szCs w:val="24"/>
        </w:rPr>
      </w:pPr>
      <w:r w:rsidRPr="009469A4">
        <w:rPr>
          <w:rFonts w:asciiTheme="minorHAnsi" w:eastAsia="Times New Roman" w:hAnsiTheme="minorHAnsi" w:cstheme="minorHAnsi"/>
          <w:b/>
          <w:bCs/>
          <w:color w:val="1F497D" w:themeColor="text2"/>
          <w:sz w:val="24"/>
          <w:szCs w:val="24"/>
        </w:rPr>
        <w:t>2º DIA | CAIRO (C)</w:t>
      </w:r>
    </w:p>
    <w:p w14:paraId="23D2BCC7" w14:textId="77777777" w:rsidR="009469A4" w:rsidRPr="009469A4" w:rsidRDefault="009469A4" w:rsidP="009469A4">
      <w:pPr>
        <w:ind w:left="-284"/>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 xml:space="preserve">Café da manhã. Visita de meio dia às Três Pirâmides de Gizé: Quéops, Quéfren e Miquerinos, à Esfinge Eterna e ao Templo do Vale de Quéfren </w:t>
      </w:r>
      <w:r w:rsidRPr="009469A4">
        <w:rPr>
          <w:rFonts w:asciiTheme="minorHAnsi" w:eastAsia="Times New Roman" w:hAnsiTheme="minorHAnsi" w:cstheme="minorHAnsi"/>
          <w:i/>
          <w:iCs/>
          <w:color w:val="1F497D" w:themeColor="text2"/>
          <w:sz w:val="24"/>
          <w:szCs w:val="24"/>
        </w:rPr>
        <w:t>(não inclui entrada no interior das pirâmides)</w:t>
      </w:r>
      <w:r w:rsidRPr="009469A4">
        <w:rPr>
          <w:rFonts w:asciiTheme="minorHAnsi" w:eastAsia="Times New Roman" w:hAnsiTheme="minorHAnsi" w:cstheme="minorHAnsi"/>
          <w:color w:val="1F497D" w:themeColor="text2"/>
          <w:sz w:val="24"/>
          <w:szCs w:val="24"/>
        </w:rPr>
        <w:t>. Retorno ao hotel e hospedagem.</w:t>
      </w:r>
    </w:p>
    <w:p w14:paraId="50595BF4" w14:textId="77777777" w:rsidR="009469A4" w:rsidRPr="009469A4" w:rsidRDefault="009469A4" w:rsidP="009469A4">
      <w:pPr>
        <w:ind w:left="-284"/>
        <w:rPr>
          <w:rFonts w:asciiTheme="minorHAnsi" w:eastAsia="Times New Roman" w:hAnsiTheme="minorHAnsi" w:cstheme="minorHAnsi"/>
          <w:color w:val="1F497D" w:themeColor="text2"/>
          <w:sz w:val="24"/>
          <w:szCs w:val="24"/>
        </w:rPr>
      </w:pPr>
    </w:p>
    <w:p w14:paraId="66A0EEFD" w14:textId="77777777" w:rsidR="009469A4" w:rsidRPr="009469A4" w:rsidRDefault="009469A4" w:rsidP="009469A4">
      <w:pPr>
        <w:ind w:left="-284"/>
        <w:outlineLvl w:val="3"/>
        <w:rPr>
          <w:rFonts w:asciiTheme="minorHAnsi" w:eastAsia="Times New Roman" w:hAnsiTheme="minorHAnsi" w:cstheme="minorHAnsi"/>
          <w:b/>
          <w:bCs/>
          <w:color w:val="E36C0A" w:themeColor="accent6" w:themeShade="BF"/>
          <w:sz w:val="24"/>
          <w:szCs w:val="24"/>
        </w:rPr>
      </w:pPr>
      <w:r w:rsidRPr="009469A4">
        <w:rPr>
          <w:rFonts w:asciiTheme="minorHAnsi" w:eastAsia="Times New Roman" w:hAnsiTheme="minorHAnsi" w:cstheme="minorHAnsi"/>
          <w:b/>
          <w:bCs/>
          <w:color w:val="E36C0A" w:themeColor="accent6" w:themeShade="BF"/>
          <w:sz w:val="24"/>
          <w:szCs w:val="24"/>
        </w:rPr>
        <w:t>EXCURSÃO OPCIONAL | NECRÓPOLE DE SAQQARA E CIDADE DE MÊNFIS</w:t>
      </w:r>
    </w:p>
    <w:p w14:paraId="46FD51CD" w14:textId="59D4D387" w:rsidR="009469A4" w:rsidRPr="009469A4" w:rsidRDefault="009469A4" w:rsidP="009469A4">
      <w:pPr>
        <w:ind w:left="-284"/>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Mênfis, localizada a 25 km ao sul do Cairo, foi a primeira capital do Egito e uma das cidades mais esplendorosas da Antiguidade. Destacam-se a estátua de 13,5 metros do faraó Ramsés II e a Esfinge de Alabastro, importantes testemunhos do Antigo Império.Próximo dali encontra-se a necrópole de Saqqara, onde está a Pirâmide Escalonada de Djoser, o primeiro edifício monumental construído em pedra. O local abriga inúmeras pirâmides e centenas de túmulos chamados mastabas, muitos decorados com pinturas e baixos-relevos de beleza excepcional. Impressionam também as galerias funerárias do touro sagrado Ápis. A Pirâmide de Djoser, faraó da III Dinastia, é única em seu gênero e anterior às pirâmides de Gizé, composta por seis níveis em cada lado.</w:t>
      </w:r>
    </w:p>
    <w:p w14:paraId="465F8742" w14:textId="77777777" w:rsidR="009469A4" w:rsidRPr="009469A4" w:rsidRDefault="009469A4" w:rsidP="009469A4">
      <w:pPr>
        <w:ind w:left="-284"/>
        <w:rPr>
          <w:rFonts w:asciiTheme="minorHAnsi" w:eastAsia="Times New Roman" w:hAnsiTheme="minorHAnsi" w:cstheme="minorHAnsi"/>
          <w:color w:val="1F497D" w:themeColor="text2"/>
          <w:sz w:val="24"/>
          <w:szCs w:val="24"/>
        </w:rPr>
      </w:pPr>
    </w:p>
    <w:p w14:paraId="1A42C5B3" w14:textId="77777777" w:rsidR="0025352B" w:rsidRPr="008D5BBB" w:rsidRDefault="0025352B" w:rsidP="0025352B">
      <w:pPr>
        <w:tabs>
          <w:tab w:val="left" w:pos="567"/>
        </w:tabs>
        <w:ind w:left="-284"/>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60</w:t>
      </w:r>
      <w:r w:rsidRPr="008D5BBB">
        <w:rPr>
          <w:rFonts w:asciiTheme="minorHAnsi" w:hAnsiTheme="minorHAnsi" w:cstheme="minorHAnsi"/>
          <w:color w:val="365F91"/>
          <w:sz w:val="24"/>
          <w:szCs w:val="24"/>
        </w:rPr>
        <w:t xml:space="preserve">.-usd </w:t>
      </w:r>
    </w:p>
    <w:p w14:paraId="0EA7291D" w14:textId="77777777" w:rsidR="0025352B" w:rsidRDefault="0025352B" w:rsidP="0025352B">
      <w:pPr>
        <w:tabs>
          <w:tab w:val="left" w:pos="567"/>
        </w:tabs>
        <w:ind w:left="-284"/>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52</w:t>
      </w:r>
      <w:r w:rsidRPr="008D5BBB">
        <w:rPr>
          <w:rFonts w:asciiTheme="minorHAnsi" w:hAnsiTheme="minorHAnsi" w:cstheme="minorHAnsi"/>
          <w:color w:val="365F91"/>
          <w:sz w:val="24"/>
          <w:szCs w:val="24"/>
        </w:rPr>
        <w:t xml:space="preserve">.-usd   </w:t>
      </w:r>
    </w:p>
    <w:p w14:paraId="7C1C3CAD" w14:textId="77777777" w:rsidR="009469A4" w:rsidRPr="009469A4" w:rsidRDefault="009469A4" w:rsidP="0025352B">
      <w:pPr>
        <w:ind w:left="-284"/>
        <w:rPr>
          <w:rFonts w:asciiTheme="minorHAnsi" w:eastAsia="Times New Roman" w:hAnsiTheme="minorHAnsi" w:cstheme="minorHAnsi"/>
          <w:color w:val="1F497D" w:themeColor="text2"/>
          <w:sz w:val="24"/>
          <w:szCs w:val="24"/>
        </w:rPr>
      </w:pPr>
    </w:p>
    <w:p w14:paraId="4A2DED96" w14:textId="77777777" w:rsidR="009469A4" w:rsidRPr="009469A4" w:rsidRDefault="009469A4" w:rsidP="009469A4">
      <w:pPr>
        <w:ind w:left="-284"/>
        <w:outlineLvl w:val="3"/>
        <w:rPr>
          <w:rFonts w:asciiTheme="minorHAnsi" w:eastAsia="Times New Roman" w:hAnsiTheme="minorHAnsi" w:cstheme="minorHAnsi"/>
          <w:b/>
          <w:bCs/>
          <w:color w:val="E36C0A" w:themeColor="accent6" w:themeShade="BF"/>
          <w:sz w:val="24"/>
          <w:szCs w:val="24"/>
        </w:rPr>
      </w:pPr>
      <w:r w:rsidRPr="009469A4">
        <w:rPr>
          <w:rFonts w:asciiTheme="minorHAnsi" w:eastAsia="Times New Roman" w:hAnsiTheme="minorHAnsi" w:cstheme="minorHAnsi"/>
          <w:b/>
          <w:bCs/>
          <w:color w:val="E36C0A" w:themeColor="accent6" w:themeShade="BF"/>
          <w:sz w:val="24"/>
          <w:szCs w:val="24"/>
        </w:rPr>
        <w:t>EXCURSÃO OPCIONAL | ESPETÁCULO DE LUZ E SOM NAS PIRÂMIDES DE GIZÉ</w:t>
      </w:r>
    </w:p>
    <w:p w14:paraId="5F0081A3" w14:textId="54C3D91A" w:rsidR="009469A4" w:rsidRPr="009469A4" w:rsidRDefault="009469A4" w:rsidP="009469A4">
      <w:pPr>
        <w:ind w:left="-284"/>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Os egípcios atuais, orgulhosos do legado de seus antepassados, criaram um impressionante espetáculo de luz e som para contar a história do país. O show começa com a iluminação da Esfinge, acompanhada por uma narração sobre as pirâmides e seus construtores.Por meio de raios laser e projeções de luz sobre o Templo da Mumificação, as pirâmides, a areia do deserto e a própria Esfinge, é apresentado um resumo da história do Egito Antigo.</w:t>
      </w:r>
    </w:p>
    <w:p w14:paraId="1D71AD36" w14:textId="45A3BF35" w:rsidR="009469A4" w:rsidRDefault="009469A4" w:rsidP="009469A4">
      <w:pPr>
        <w:ind w:left="-284"/>
        <w:rPr>
          <w:rFonts w:asciiTheme="minorHAnsi" w:eastAsia="Times New Roman" w:hAnsiTheme="minorHAnsi" w:cstheme="minorHAnsi"/>
          <w:color w:val="1F497D" w:themeColor="text2"/>
          <w:sz w:val="24"/>
          <w:szCs w:val="24"/>
        </w:rPr>
      </w:pPr>
    </w:p>
    <w:p w14:paraId="326A5E77" w14:textId="1393A51A" w:rsidR="0025352B" w:rsidRPr="008D5BBB" w:rsidRDefault="0025352B" w:rsidP="0025352B">
      <w:pPr>
        <w:tabs>
          <w:tab w:val="left" w:pos="567"/>
        </w:tabs>
        <w:ind w:left="-284"/>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55</w:t>
      </w:r>
      <w:r w:rsidRPr="008D5BBB">
        <w:rPr>
          <w:rFonts w:asciiTheme="minorHAnsi" w:hAnsiTheme="minorHAnsi" w:cstheme="minorHAnsi"/>
          <w:color w:val="365F91"/>
          <w:sz w:val="24"/>
          <w:szCs w:val="24"/>
        </w:rPr>
        <w:t xml:space="preserve">.-usd </w:t>
      </w:r>
    </w:p>
    <w:p w14:paraId="35B6D1D9" w14:textId="637BFDC6" w:rsidR="0025352B" w:rsidRDefault="0025352B" w:rsidP="0025352B">
      <w:pPr>
        <w:tabs>
          <w:tab w:val="left" w:pos="567"/>
        </w:tabs>
        <w:ind w:left="-284"/>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50</w:t>
      </w:r>
      <w:r w:rsidRPr="008D5BBB">
        <w:rPr>
          <w:rFonts w:asciiTheme="minorHAnsi" w:hAnsiTheme="minorHAnsi" w:cstheme="minorHAnsi"/>
          <w:color w:val="365F91"/>
          <w:sz w:val="24"/>
          <w:szCs w:val="24"/>
        </w:rPr>
        <w:t xml:space="preserve">.-usd   </w:t>
      </w:r>
    </w:p>
    <w:p w14:paraId="196E2ABD" w14:textId="77777777" w:rsidR="0025352B" w:rsidRPr="009469A4" w:rsidRDefault="0025352B" w:rsidP="009469A4">
      <w:pPr>
        <w:ind w:left="-284"/>
        <w:rPr>
          <w:rFonts w:asciiTheme="minorHAnsi" w:eastAsia="Times New Roman" w:hAnsiTheme="minorHAnsi" w:cstheme="minorHAnsi"/>
          <w:color w:val="1F497D" w:themeColor="text2"/>
          <w:sz w:val="24"/>
          <w:szCs w:val="24"/>
        </w:rPr>
      </w:pPr>
    </w:p>
    <w:p w14:paraId="2D0EC117" w14:textId="77777777" w:rsidR="009469A4" w:rsidRPr="009469A4" w:rsidRDefault="009469A4" w:rsidP="009469A4">
      <w:pPr>
        <w:ind w:left="-284"/>
        <w:outlineLvl w:val="2"/>
        <w:rPr>
          <w:rFonts w:asciiTheme="minorHAnsi" w:eastAsia="Times New Roman" w:hAnsiTheme="minorHAnsi" w:cstheme="minorHAnsi"/>
          <w:b/>
          <w:bCs/>
          <w:color w:val="1F497D" w:themeColor="text2"/>
          <w:sz w:val="24"/>
          <w:szCs w:val="24"/>
        </w:rPr>
      </w:pPr>
      <w:r w:rsidRPr="009469A4">
        <w:rPr>
          <w:rFonts w:asciiTheme="minorHAnsi" w:eastAsia="Times New Roman" w:hAnsiTheme="minorHAnsi" w:cstheme="minorHAnsi"/>
          <w:b/>
          <w:bCs/>
          <w:color w:val="1F497D" w:themeColor="text2"/>
          <w:sz w:val="24"/>
          <w:szCs w:val="24"/>
        </w:rPr>
        <w:t>3º DIA | CAIRO | VOO PARA LUXOR (C, J)</w:t>
      </w:r>
    </w:p>
    <w:p w14:paraId="2A126C58" w14:textId="6250A62B" w:rsidR="009469A4" w:rsidRDefault="009469A4" w:rsidP="009469A4">
      <w:pPr>
        <w:ind w:left="-284"/>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Café da manhã no hotel. Manhã livre. No horário combinado, traslado ao aeroporto para embarque em voo doméstico com destino a Luxor. Chegada e traslado ao navio.À tarde, visita à Margem Leste de Luxor: Templos de Luxor e Karnak. Retorno ao navio. Jantar e pernoite a bordo.</w:t>
      </w:r>
    </w:p>
    <w:p w14:paraId="29A09143" w14:textId="77777777" w:rsidR="007E2917" w:rsidRDefault="007E2917" w:rsidP="009469A4">
      <w:pPr>
        <w:ind w:left="-284"/>
        <w:jc w:val="both"/>
        <w:rPr>
          <w:rFonts w:asciiTheme="minorHAnsi" w:eastAsia="Times New Roman" w:hAnsiTheme="minorHAnsi" w:cstheme="minorHAnsi"/>
          <w:color w:val="1F497D" w:themeColor="text2"/>
          <w:sz w:val="24"/>
          <w:szCs w:val="24"/>
        </w:rPr>
      </w:pPr>
    </w:p>
    <w:p w14:paraId="3E8CC3B7" w14:textId="77777777" w:rsidR="007E2917" w:rsidRPr="009469A4" w:rsidRDefault="007E2917" w:rsidP="009469A4">
      <w:pPr>
        <w:ind w:left="-284"/>
        <w:jc w:val="both"/>
        <w:rPr>
          <w:rFonts w:asciiTheme="minorHAnsi" w:eastAsia="Times New Roman" w:hAnsiTheme="minorHAnsi" w:cstheme="minorHAnsi"/>
          <w:color w:val="1F497D" w:themeColor="text2"/>
          <w:sz w:val="24"/>
          <w:szCs w:val="24"/>
        </w:rPr>
      </w:pPr>
    </w:p>
    <w:p w14:paraId="643A1481" w14:textId="77777777" w:rsidR="009469A4" w:rsidRPr="009469A4" w:rsidRDefault="009469A4" w:rsidP="009469A4">
      <w:pPr>
        <w:ind w:left="-284"/>
        <w:rPr>
          <w:rFonts w:asciiTheme="minorHAnsi" w:eastAsia="Times New Roman" w:hAnsiTheme="minorHAnsi" w:cstheme="minorHAnsi"/>
          <w:color w:val="1F497D" w:themeColor="text2"/>
          <w:sz w:val="24"/>
          <w:szCs w:val="24"/>
        </w:rPr>
      </w:pPr>
    </w:p>
    <w:p w14:paraId="1FD32F68" w14:textId="77777777" w:rsidR="009469A4" w:rsidRPr="009469A4" w:rsidRDefault="009469A4" w:rsidP="009469A4">
      <w:pPr>
        <w:ind w:left="-284"/>
        <w:outlineLvl w:val="3"/>
        <w:rPr>
          <w:rFonts w:asciiTheme="minorHAnsi" w:eastAsia="Times New Roman" w:hAnsiTheme="minorHAnsi" w:cstheme="minorHAnsi"/>
          <w:b/>
          <w:bCs/>
          <w:color w:val="E36C0A" w:themeColor="accent6" w:themeShade="BF"/>
          <w:sz w:val="24"/>
          <w:szCs w:val="24"/>
        </w:rPr>
      </w:pPr>
      <w:r w:rsidRPr="009469A4">
        <w:rPr>
          <w:rFonts w:asciiTheme="minorHAnsi" w:eastAsia="Times New Roman" w:hAnsiTheme="minorHAnsi" w:cstheme="minorHAnsi"/>
          <w:b/>
          <w:bCs/>
          <w:color w:val="E36C0A" w:themeColor="accent6" w:themeShade="BF"/>
          <w:sz w:val="24"/>
          <w:szCs w:val="24"/>
        </w:rPr>
        <w:t>EXCURSÃO OPCIONAL | DIA COMPLETO NA CIDADE DO CAIRO</w:t>
      </w:r>
    </w:p>
    <w:p w14:paraId="03CE6E8B" w14:textId="393D1753" w:rsidR="009469A4" w:rsidRPr="009469A4" w:rsidRDefault="009469A4" w:rsidP="007E2917">
      <w:pPr>
        <w:ind w:left="-284"/>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Visita ao Museu Egípcio de Arte Faraônica, um dos maiores museus do mundo, com cerca de 250.000 peças, incluindo os famosos tesouros de Tutancâmon.Em seguida, visita ao Bairro Copta, com destaque para a Igreja de São Sérgio, a Igreja Suspensa (Al-Moalaqa) e a Sinagoga Ben Ezra.Continuação para a Cidadela de Saladino, construída no século XII, onde se encontra a Mesquita de Alabastro de Muhammad Ali, de 1836, com vistas panorâmicas da cidade.</w:t>
      </w:r>
    </w:p>
    <w:p w14:paraId="7C4DC164" w14:textId="77777777" w:rsidR="009469A4" w:rsidRDefault="009469A4" w:rsidP="009469A4">
      <w:pPr>
        <w:ind w:left="-284"/>
        <w:jc w:val="both"/>
        <w:rPr>
          <w:rFonts w:asciiTheme="minorHAnsi" w:eastAsia="Times New Roman" w:hAnsiTheme="minorHAnsi" w:cstheme="minorHAnsi"/>
          <w:color w:val="1F497D" w:themeColor="text2"/>
          <w:sz w:val="24"/>
          <w:szCs w:val="24"/>
        </w:rPr>
      </w:pPr>
    </w:p>
    <w:p w14:paraId="54B715F1" w14:textId="7C1530F6" w:rsidR="0025352B" w:rsidRPr="008D5BBB" w:rsidRDefault="0025352B" w:rsidP="0025352B">
      <w:pPr>
        <w:tabs>
          <w:tab w:val="left" w:pos="567"/>
        </w:tabs>
        <w:ind w:left="-284"/>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90</w:t>
      </w:r>
      <w:r w:rsidRPr="008D5BBB">
        <w:rPr>
          <w:rFonts w:asciiTheme="minorHAnsi" w:hAnsiTheme="minorHAnsi" w:cstheme="minorHAnsi"/>
          <w:color w:val="365F91"/>
          <w:sz w:val="24"/>
          <w:szCs w:val="24"/>
        </w:rPr>
        <w:t xml:space="preserve">.-usd </w:t>
      </w:r>
    </w:p>
    <w:p w14:paraId="0ED1B11F" w14:textId="4154EC10" w:rsidR="0025352B" w:rsidRDefault="0025352B" w:rsidP="0025352B">
      <w:pPr>
        <w:tabs>
          <w:tab w:val="left" w:pos="567"/>
        </w:tabs>
        <w:ind w:left="-284"/>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82</w:t>
      </w:r>
      <w:r w:rsidRPr="008D5BBB">
        <w:rPr>
          <w:rFonts w:asciiTheme="minorHAnsi" w:hAnsiTheme="minorHAnsi" w:cstheme="minorHAnsi"/>
          <w:color w:val="365F91"/>
          <w:sz w:val="24"/>
          <w:szCs w:val="24"/>
        </w:rPr>
        <w:t xml:space="preserve">.-usd   </w:t>
      </w:r>
    </w:p>
    <w:p w14:paraId="339420B2" w14:textId="77777777" w:rsidR="0025352B" w:rsidRPr="009469A4" w:rsidRDefault="0025352B" w:rsidP="009469A4">
      <w:pPr>
        <w:ind w:left="-284"/>
        <w:jc w:val="both"/>
        <w:rPr>
          <w:rFonts w:asciiTheme="minorHAnsi" w:eastAsia="Times New Roman" w:hAnsiTheme="minorHAnsi" w:cstheme="minorHAnsi"/>
          <w:color w:val="1F497D" w:themeColor="text2"/>
          <w:sz w:val="24"/>
          <w:szCs w:val="24"/>
        </w:rPr>
      </w:pPr>
    </w:p>
    <w:p w14:paraId="686B0A5D" w14:textId="77777777" w:rsidR="009469A4" w:rsidRPr="009469A4" w:rsidRDefault="009469A4" w:rsidP="009469A4">
      <w:pPr>
        <w:ind w:left="-284"/>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***Suplemento de entrada no GEM – Grande Museu Egípcio: USD 30 por pessoa.</w:t>
      </w:r>
      <w:r w:rsidRPr="009469A4">
        <w:rPr>
          <w:rFonts w:asciiTheme="minorHAnsi" w:eastAsia="Times New Roman" w:hAnsiTheme="minorHAnsi" w:cstheme="minorHAnsi"/>
          <w:color w:val="1F497D" w:themeColor="text2"/>
          <w:sz w:val="24"/>
          <w:szCs w:val="24"/>
        </w:rPr>
        <w:br/>
        <w:t>***Informe no momento da reserva se deseja a visita com ou sem o GEM. Não será possível pagar o suplemento em dinheiro durante o tour.</w:t>
      </w:r>
    </w:p>
    <w:p w14:paraId="6D79749D" w14:textId="69325F3A" w:rsidR="009469A4" w:rsidRPr="009469A4" w:rsidRDefault="009469A4" w:rsidP="009469A4">
      <w:pPr>
        <w:ind w:left="-284"/>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w:t>
      </w:r>
    </w:p>
    <w:p w14:paraId="677B9B47" w14:textId="77777777" w:rsidR="009469A4" w:rsidRPr="009469A4" w:rsidRDefault="009469A4" w:rsidP="009469A4">
      <w:pPr>
        <w:ind w:left="-284"/>
        <w:outlineLvl w:val="2"/>
        <w:rPr>
          <w:rFonts w:asciiTheme="minorHAnsi" w:eastAsia="Times New Roman" w:hAnsiTheme="minorHAnsi" w:cstheme="minorHAnsi"/>
          <w:b/>
          <w:bCs/>
          <w:color w:val="1F497D" w:themeColor="text2"/>
          <w:sz w:val="24"/>
          <w:szCs w:val="24"/>
        </w:rPr>
      </w:pPr>
      <w:r w:rsidRPr="009469A4">
        <w:rPr>
          <w:rFonts w:asciiTheme="minorHAnsi" w:eastAsia="Times New Roman" w:hAnsiTheme="minorHAnsi" w:cstheme="minorHAnsi"/>
          <w:b/>
          <w:bCs/>
          <w:color w:val="1F497D" w:themeColor="text2"/>
          <w:sz w:val="24"/>
          <w:szCs w:val="24"/>
        </w:rPr>
        <w:t>4º DIA | LUXOR | ESNA | EDFU (C, A, J)</w:t>
      </w:r>
    </w:p>
    <w:p w14:paraId="0C00D088" w14:textId="4E010539" w:rsidR="009469A4" w:rsidRPr="009469A4" w:rsidRDefault="009469A4" w:rsidP="009469A4">
      <w:pPr>
        <w:ind w:left="-284"/>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Pensão completa. Pela manhã, visita à Margem Oeste de Luxor: Necrópole de Tebas, Vale dos Reis, Templo Funerário da Rainha Hatshepsut (Deir el-Bahari) e Colossos de Mêmnon.No horário previsto, navegação até Esna, travessia da Eclusa de Esna e continuação da navegação até Edfu. Pernoite a bordo.</w:t>
      </w:r>
    </w:p>
    <w:p w14:paraId="164CADCD" w14:textId="12F4CD17" w:rsidR="009469A4" w:rsidRPr="009469A4" w:rsidRDefault="009469A4" w:rsidP="009469A4">
      <w:pPr>
        <w:ind w:left="-284"/>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w:t>
      </w:r>
    </w:p>
    <w:p w14:paraId="16B45463" w14:textId="77777777" w:rsidR="009469A4" w:rsidRPr="009469A4" w:rsidRDefault="009469A4" w:rsidP="009469A4">
      <w:pPr>
        <w:ind w:left="-284"/>
        <w:outlineLvl w:val="2"/>
        <w:rPr>
          <w:rFonts w:asciiTheme="minorHAnsi" w:eastAsia="Times New Roman" w:hAnsiTheme="minorHAnsi" w:cstheme="minorHAnsi"/>
          <w:b/>
          <w:bCs/>
          <w:color w:val="1F497D" w:themeColor="text2"/>
          <w:sz w:val="24"/>
          <w:szCs w:val="24"/>
        </w:rPr>
      </w:pPr>
      <w:r w:rsidRPr="009469A4">
        <w:rPr>
          <w:rFonts w:asciiTheme="minorHAnsi" w:eastAsia="Times New Roman" w:hAnsiTheme="minorHAnsi" w:cstheme="minorHAnsi"/>
          <w:b/>
          <w:bCs/>
          <w:color w:val="1F497D" w:themeColor="text2"/>
          <w:sz w:val="24"/>
          <w:szCs w:val="24"/>
        </w:rPr>
        <w:t>5º DIA | EDFU | KOM OMBO | ASSUÃ (C, A, J)</w:t>
      </w:r>
    </w:p>
    <w:p w14:paraId="1F16154F" w14:textId="18324B21" w:rsidR="009469A4" w:rsidRPr="009469A4" w:rsidRDefault="009469A4" w:rsidP="009469A4">
      <w:pPr>
        <w:ind w:left="-284"/>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Pensão completa. Chegada a Edfu e visita ao Templo de Edfu, dedicado ao deus Hórus.Navegação até Kom Ombo e visita ao templo duplo dedicado aos deuses Sobek, com cabeça de crocodilo, e Haroeris, com cabeça de falcão. Continuação da navegação até Assuã. Pernoite a bordo.</w:t>
      </w:r>
    </w:p>
    <w:p w14:paraId="2D3C4C25" w14:textId="46EAD90C" w:rsidR="009469A4" w:rsidRPr="009469A4" w:rsidRDefault="009469A4" w:rsidP="009469A4">
      <w:pPr>
        <w:ind w:left="-284"/>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w:t>
      </w:r>
    </w:p>
    <w:p w14:paraId="7D41F61D" w14:textId="77777777" w:rsidR="009469A4" w:rsidRPr="009469A4" w:rsidRDefault="009469A4" w:rsidP="009469A4">
      <w:pPr>
        <w:ind w:left="-284"/>
        <w:outlineLvl w:val="2"/>
        <w:rPr>
          <w:rFonts w:asciiTheme="minorHAnsi" w:eastAsia="Times New Roman" w:hAnsiTheme="minorHAnsi" w:cstheme="minorHAnsi"/>
          <w:b/>
          <w:bCs/>
          <w:color w:val="1F497D" w:themeColor="text2"/>
          <w:sz w:val="24"/>
          <w:szCs w:val="24"/>
        </w:rPr>
      </w:pPr>
      <w:r w:rsidRPr="009469A4">
        <w:rPr>
          <w:rFonts w:asciiTheme="minorHAnsi" w:eastAsia="Times New Roman" w:hAnsiTheme="minorHAnsi" w:cstheme="minorHAnsi"/>
          <w:b/>
          <w:bCs/>
          <w:color w:val="1F497D" w:themeColor="text2"/>
          <w:sz w:val="24"/>
          <w:szCs w:val="24"/>
        </w:rPr>
        <w:t>6º DIA | ASSUÃ (C, A, J)</w:t>
      </w:r>
    </w:p>
    <w:p w14:paraId="668BAC18" w14:textId="5C78E849" w:rsidR="009469A4" w:rsidRPr="009469A4" w:rsidRDefault="009469A4" w:rsidP="009469A4">
      <w:pPr>
        <w:ind w:left="-284"/>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Pensão completa. Passeio de faluca pelo Rio Nilo, com vista panorâmica do Mausoléu do Agha Khan, da Ilha Elefantina e do Jardim Botânico.Em seguida, visita à Represa Alta de Assuã e ao Templo de Philae. Pernoite a bordo.</w:t>
      </w:r>
    </w:p>
    <w:p w14:paraId="713BE1BB" w14:textId="77777777" w:rsidR="009469A4" w:rsidRPr="009469A4" w:rsidRDefault="009469A4" w:rsidP="009469A4">
      <w:pPr>
        <w:ind w:left="-284"/>
        <w:rPr>
          <w:rFonts w:asciiTheme="minorHAnsi" w:eastAsia="Times New Roman" w:hAnsiTheme="minorHAnsi" w:cstheme="minorHAnsi"/>
          <w:color w:val="1F497D" w:themeColor="text2"/>
          <w:sz w:val="24"/>
          <w:szCs w:val="24"/>
        </w:rPr>
      </w:pPr>
    </w:p>
    <w:p w14:paraId="175614C6" w14:textId="77777777" w:rsidR="009469A4" w:rsidRPr="009469A4" w:rsidRDefault="009469A4" w:rsidP="009469A4">
      <w:pPr>
        <w:ind w:left="-284"/>
        <w:outlineLvl w:val="3"/>
        <w:rPr>
          <w:rFonts w:asciiTheme="minorHAnsi" w:eastAsia="Times New Roman" w:hAnsiTheme="minorHAnsi" w:cstheme="minorHAnsi"/>
          <w:b/>
          <w:bCs/>
          <w:color w:val="E36C0A" w:themeColor="accent6" w:themeShade="BF"/>
          <w:sz w:val="24"/>
          <w:szCs w:val="24"/>
        </w:rPr>
      </w:pPr>
      <w:r w:rsidRPr="009469A4">
        <w:rPr>
          <w:rFonts w:asciiTheme="minorHAnsi" w:eastAsia="Times New Roman" w:hAnsiTheme="minorHAnsi" w:cstheme="minorHAnsi"/>
          <w:b/>
          <w:bCs/>
          <w:color w:val="E36C0A" w:themeColor="accent6" w:themeShade="BF"/>
          <w:sz w:val="24"/>
          <w:szCs w:val="24"/>
        </w:rPr>
        <w:t>EXCURSÃO OPCIONAL | TEMPLOS DE ABU SIMBEL</w:t>
      </w:r>
    </w:p>
    <w:p w14:paraId="5C67B3AA" w14:textId="214FA445" w:rsidR="009469A4" w:rsidRPr="009469A4" w:rsidRDefault="009469A4" w:rsidP="009469A4">
      <w:pPr>
        <w:ind w:left="-284"/>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Saída antecipada por estrada de Assuã em direção a Abu Simbel para visitar os grandiosos templos de Ramsés II, cujas fachadas são formadas por quatro enormes estátuas de 20 metros de altura.Na década de 1960, devido à construção do Lago Nasser, os templos foram desmontados e reconstruídos em um local mais elevado com apoio da UNESCO. Retorno a Assuã.</w:t>
      </w:r>
    </w:p>
    <w:p w14:paraId="2D530F46" w14:textId="77777777" w:rsidR="009469A4" w:rsidRPr="009469A4" w:rsidRDefault="009469A4" w:rsidP="009469A4">
      <w:pPr>
        <w:ind w:left="-284"/>
        <w:jc w:val="both"/>
        <w:rPr>
          <w:rFonts w:asciiTheme="minorHAnsi" w:eastAsia="Times New Roman" w:hAnsiTheme="minorHAnsi" w:cstheme="minorHAnsi"/>
          <w:color w:val="1F497D" w:themeColor="text2"/>
          <w:sz w:val="24"/>
          <w:szCs w:val="24"/>
        </w:rPr>
      </w:pPr>
    </w:p>
    <w:p w14:paraId="71F0FF78" w14:textId="14DDD736" w:rsidR="0025352B" w:rsidRPr="008D5BBB" w:rsidRDefault="0025352B" w:rsidP="0025352B">
      <w:pPr>
        <w:tabs>
          <w:tab w:val="left" w:pos="567"/>
        </w:tabs>
        <w:ind w:left="-284"/>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140</w:t>
      </w:r>
      <w:r w:rsidRPr="008D5BBB">
        <w:rPr>
          <w:rFonts w:asciiTheme="minorHAnsi" w:hAnsiTheme="minorHAnsi" w:cstheme="minorHAnsi"/>
          <w:color w:val="365F91"/>
          <w:sz w:val="24"/>
          <w:szCs w:val="24"/>
        </w:rPr>
        <w:t xml:space="preserve">.-usd </w:t>
      </w:r>
    </w:p>
    <w:p w14:paraId="4585A0BF" w14:textId="65796D34" w:rsidR="0025352B" w:rsidRDefault="0025352B" w:rsidP="0025352B">
      <w:pPr>
        <w:tabs>
          <w:tab w:val="left" w:pos="567"/>
        </w:tabs>
        <w:ind w:left="-284"/>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115</w:t>
      </w:r>
      <w:r w:rsidRPr="008D5BBB">
        <w:rPr>
          <w:rFonts w:asciiTheme="minorHAnsi" w:hAnsiTheme="minorHAnsi" w:cstheme="minorHAnsi"/>
          <w:color w:val="365F91"/>
          <w:sz w:val="24"/>
          <w:szCs w:val="24"/>
        </w:rPr>
        <w:t xml:space="preserve">.-usd   </w:t>
      </w:r>
    </w:p>
    <w:p w14:paraId="00476774" w14:textId="77777777" w:rsidR="009469A4" w:rsidRPr="009469A4" w:rsidRDefault="009469A4" w:rsidP="0025352B">
      <w:pPr>
        <w:ind w:left="-284"/>
        <w:rPr>
          <w:rFonts w:asciiTheme="minorHAnsi" w:eastAsia="Times New Roman" w:hAnsiTheme="minorHAnsi" w:cstheme="minorHAnsi"/>
          <w:color w:val="1F497D" w:themeColor="text2"/>
          <w:sz w:val="24"/>
          <w:szCs w:val="24"/>
        </w:rPr>
      </w:pPr>
    </w:p>
    <w:p w14:paraId="7644A8A1" w14:textId="77777777" w:rsidR="009469A4" w:rsidRPr="009469A4" w:rsidRDefault="009469A4" w:rsidP="009469A4">
      <w:pPr>
        <w:ind w:left="-284"/>
        <w:outlineLvl w:val="3"/>
        <w:rPr>
          <w:rFonts w:asciiTheme="minorHAnsi" w:eastAsia="Times New Roman" w:hAnsiTheme="minorHAnsi" w:cstheme="minorHAnsi"/>
          <w:b/>
          <w:bCs/>
          <w:color w:val="E36C0A" w:themeColor="accent6" w:themeShade="BF"/>
          <w:sz w:val="24"/>
          <w:szCs w:val="24"/>
        </w:rPr>
      </w:pPr>
      <w:r w:rsidRPr="009469A4">
        <w:rPr>
          <w:rFonts w:asciiTheme="minorHAnsi" w:eastAsia="Times New Roman" w:hAnsiTheme="minorHAnsi" w:cstheme="minorHAnsi"/>
          <w:b/>
          <w:bCs/>
          <w:color w:val="E36C0A" w:themeColor="accent6" w:themeShade="BF"/>
          <w:sz w:val="24"/>
          <w:szCs w:val="24"/>
        </w:rPr>
        <w:t>EXCURSÃO OPCIONAL | ALDEIA NÚBIA</w:t>
      </w:r>
    </w:p>
    <w:p w14:paraId="43061DAD" w14:textId="4E587A52" w:rsidR="009469A4" w:rsidRPr="009469A4" w:rsidRDefault="009469A4" w:rsidP="009469A4">
      <w:pPr>
        <w:ind w:left="-284"/>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Duração aproximada: 4 horas. Travessia do Rio Nilo em faluca tradicional para conhecer Gharb Soheil, a aldeia núbia mais autêntica do Egito.Passeio de barco pelo Nilo, tempo livre para banho em uma praia de areia fina e continuação em camelos até a aldeia. Visita ao mercado local, às casas típicas, degustação da culinária tradicional, chá núbio, música local e possibilidade de tatuagem de henna.</w:t>
      </w:r>
    </w:p>
    <w:p w14:paraId="0D0D7E81" w14:textId="77777777" w:rsidR="009469A4" w:rsidRDefault="009469A4" w:rsidP="009469A4">
      <w:pPr>
        <w:ind w:left="-284"/>
        <w:rPr>
          <w:rFonts w:asciiTheme="minorHAnsi" w:eastAsia="Times New Roman" w:hAnsiTheme="minorHAnsi" w:cstheme="minorHAnsi"/>
          <w:color w:val="1F497D" w:themeColor="text2"/>
          <w:sz w:val="24"/>
          <w:szCs w:val="24"/>
        </w:rPr>
      </w:pPr>
    </w:p>
    <w:p w14:paraId="4701092F" w14:textId="77777777" w:rsidR="0025352B" w:rsidRPr="008D5BBB" w:rsidRDefault="0025352B" w:rsidP="0025352B">
      <w:pPr>
        <w:tabs>
          <w:tab w:val="left" w:pos="567"/>
        </w:tabs>
        <w:ind w:left="-284"/>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60</w:t>
      </w:r>
      <w:r w:rsidRPr="008D5BBB">
        <w:rPr>
          <w:rFonts w:asciiTheme="minorHAnsi" w:hAnsiTheme="minorHAnsi" w:cstheme="minorHAnsi"/>
          <w:color w:val="365F91"/>
          <w:sz w:val="24"/>
          <w:szCs w:val="24"/>
        </w:rPr>
        <w:t xml:space="preserve">.-usd </w:t>
      </w:r>
    </w:p>
    <w:p w14:paraId="0DCA19A8" w14:textId="3F23A440" w:rsidR="0025352B" w:rsidRDefault="0025352B" w:rsidP="0025352B">
      <w:pPr>
        <w:tabs>
          <w:tab w:val="left" w:pos="567"/>
        </w:tabs>
        <w:ind w:left="-284"/>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55</w:t>
      </w:r>
      <w:r w:rsidRPr="008D5BBB">
        <w:rPr>
          <w:rFonts w:asciiTheme="minorHAnsi" w:hAnsiTheme="minorHAnsi" w:cstheme="minorHAnsi"/>
          <w:color w:val="365F91"/>
          <w:sz w:val="24"/>
          <w:szCs w:val="24"/>
        </w:rPr>
        <w:t xml:space="preserve">.-usd   </w:t>
      </w:r>
    </w:p>
    <w:p w14:paraId="69A30500" w14:textId="77777777" w:rsidR="007E2917" w:rsidRDefault="007E2917" w:rsidP="0025352B">
      <w:pPr>
        <w:tabs>
          <w:tab w:val="left" w:pos="567"/>
        </w:tabs>
        <w:ind w:left="-284"/>
        <w:jc w:val="both"/>
        <w:rPr>
          <w:rFonts w:asciiTheme="minorHAnsi" w:hAnsiTheme="minorHAnsi" w:cstheme="minorHAnsi"/>
          <w:color w:val="365F91"/>
          <w:sz w:val="24"/>
          <w:szCs w:val="24"/>
        </w:rPr>
      </w:pPr>
    </w:p>
    <w:p w14:paraId="6304CEFE" w14:textId="77777777" w:rsidR="007E2917" w:rsidRDefault="007E2917" w:rsidP="0025352B">
      <w:pPr>
        <w:tabs>
          <w:tab w:val="left" w:pos="567"/>
        </w:tabs>
        <w:ind w:left="-284"/>
        <w:jc w:val="both"/>
        <w:rPr>
          <w:rFonts w:asciiTheme="minorHAnsi" w:hAnsiTheme="minorHAnsi" w:cstheme="minorHAnsi"/>
          <w:color w:val="365F91"/>
          <w:sz w:val="24"/>
          <w:szCs w:val="24"/>
        </w:rPr>
      </w:pPr>
    </w:p>
    <w:p w14:paraId="2C36A267" w14:textId="77777777" w:rsidR="0025352B" w:rsidRPr="009469A4" w:rsidRDefault="0025352B" w:rsidP="009469A4">
      <w:pPr>
        <w:ind w:left="-284"/>
        <w:rPr>
          <w:rFonts w:asciiTheme="minorHAnsi" w:eastAsia="Times New Roman" w:hAnsiTheme="minorHAnsi" w:cstheme="minorHAnsi"/>
          <w:color w:val="1F497D" w:themeColor="text2"/>
          <w:sz w:val="24"/>
          <w:szCs w:val="24"/>
        </w:rPr>
      </w:pPr>
    </w:p>
    <w:p w14:paraId="0AFF12F7" w14:textId="77777777" w:rsidR="009469A4" w:rsidRPr="009469A4" w:rsidRDefault="009469A4" w:rsidP="009469A4">
      <w:pPr>
        <w:ind w:left="-284"/>
        <w:outlineLvl w:val="2"/>
        <w:rPr>
          <w:rFonts w:asciiTheme="minorHAnsi" w:eastAsia="Times New Roman" w:hAnsiTheme="minorHAnsi" w:cstheme="minorHAnsi"/>
          <w:b/>
          <w:bCs/>
          <w:color w:val="1F497D" w:themeColor="text2"/>
          <w:sz w:val="24"/>
          <w:szCs w:val="24"/>
        </w:rPr>
      </w:pPr>
      <w:r w:rsidRPr="009469A4">
        <w:rPr>
          <w:rFonts w:asciiTheme="minorHAnsi" w:eastAsia="Times New Roman" w:hAnsiTheme="minorHAnsi" w:cstheme="minorHAnsi"/>
          <w:b/>
          <w:bCs/>
          <w:color w:val="1F497D" w:themeColor="text2"/>
          <w:sz w:val="24"/>
          <w:szCs w:val="24"/>
        </w:rPr>
        <w:t>7º DIA | ASSUÃ | VOO PARA O CAIRO (C)</w:t>
      </w:r>
    </w:p>
    <w:p w14:paraId="76874001" w14:textId="77777777" w:rsidR="009469A4" w:rsidRPr="009469A4" w:rsidRDefault="009469A4" w:rsidP="009469A4">
      <w:pPr>
        <w:ind w:left="-284"/>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Café da manhã e desembarque. Traslado ao Aeroporto Internacional de Assuã para embarque em voo doméstico com destino ao Cairo. Chegada, traslado ao hotel e hospedagem.</w:t>
      </w:r>
    </w:p>
    <w:p w14:paraId="6D1DA1B3" w14:textId="77777777" w:rsidR="009469A4" w:rsidRPr="009469A4" w:rsidRDefault="009469A4" w:rsidP="009469A4">
      <w:pPr>
        <w:ind w:left="-284"/>
        <w:rPr>
          <w:rFonts w:asciiTheme="minorHAnsi" w:eastAsia="Times New Roman" w:hAnsiTheme="minorHAnsi" w:cstheme="minorHAnsi"/>
          <w:color w:val="1F497D" w:themeColor="text2"/>
          <w:sz w:val="24"/>
          <w:szCs w:val="24"/>
        </w:rPr>
      </w:pPr>
    </w:p>
    <w:p w14:paraId="3DAF61FF" w14:textId="77777777" w:rsidR="009469A4" w:rsidRPr="009469A4" w:rsidRDefault="009469A4" w:rsidP="009469A4">
      <w:pPr>
        <w:ind w:left="-284"/>
        <w:outlineLvl w:val="3"/>
        <w:rPr>
          <w:rFonts w:asciiTheme="minorHAnsi" w:eastAsia="Times New Roman" w:hAnsiTheme="minorHAnsi" w:cstheme="minorHAnsi"/>
          <w:b/>
          <w:bCs/>
          <w:color w:val="E36C0A" w:themeColor="accent6" w:themeShade="BF"/>
          <w:sz w:val="24"/>
          <w:szCs w:val="24"/>
        </w:rPr>
      </w:pPr>
      <w:r w:rsidRPr="009469A4">
        <w:rPr>
          <w:rFonts w:asciiTheme="minorHAnsi" w:eastAsia="Times New Roman" w:hAnsiTheme="minorHAnsi" w:cstheme="minorHAnsi"/>
          <w:b/>
          <w:bCs/>
          <w:color w:val="E36C0A" w:themeColor="accent6" w:themeShade="BF"/>
          <w:sz w:val="24"/>
          <w:szCs w:val="24"/>
        </w:rPr>
        <w:t>EXCURSÃO OPCIONAL | JANTAR BUFFET COM ESPETÁCULO EM CRUZEIRO PELO RIO NILO (NILE CRYSTAL)</w:t>
      </w:r>
    </w:p>
    <w:p w14:paraId="0C4F4264" w14:textId="77777777" w:rsidR="009469A4" w:rsidRPr="009469A4" w:rsidRDefault="009469A4" w:rsidP="009469A4">
      <w:pPr>
        <w:ind w:left="-284"/>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Cruzeiro com jantar pelo Rio Nilo, com espetáculo de dança do ventre, dança folclórica dos dervixes e música oriental ao vivo.</w:t>
      </w:r>
    </w:p>
    <w:p w14:paraId="33B0B0F9" w14:textId="04573946" w:rsidR="009469A4" w:rsidRDefault="009469A4" w:rsidP="009469A4">
      <w:pPr>
        <w:ind w:left="-284"/>
        <w:rPr>
          <w:rFonts w:asciiTheme="minorHAnsi" w:eastAsia="Times New Roman" w:hAnsiTheme="minorHAnsi" w:cstheme="minorHAnsi"/>
          <w:color w:val="1F497D" w:themeColor="text2"/>
          <w:sz w:val="24"/>
          <w:szCs w:val="24"/>
        </w:rPr>
      </w:pPr>
    </w:p>
    <w:p w14:paraId="0819D235" w14:textId="2060381C" w:rsidR="0025352B" w:rsidRPr="008D5BBB" w:rsidRDefault="0025352B" w:rsidP="0025352B">
      <w:pPr>
        <w:tabs>
          <w:tab w:val="left" w:pos="567"/>
        </w:tabs>
        <w:ind w:left="-284"/>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55</w:t>
      </w:r>
      <w:r w:rsidRPr="008D5BBB">
        <w:rPr>
          <w:rFonts w:asciiTheme="minorHAnsi" w:hAnsiTheme="minorHAnsi" w:cstheme="minorHAnsi"/>
          <w:color w:val="365F91"/>
          <w:sz w:val="24"/>
          <w:szCs w:val="24"/>
        </w:rPr>
        <w:t xml:space="preserve">.-usd </w:t>
      </w:r>
    </w:p>
    <w:p w14:paraId="61A1F03A" w14:textId="310AE561" w:rsidR="0025352B" w:rsidRDefault="0025352B" w:rsidP="0025352B">
      <w:pPr>
        <w:tabs>
          <w:tab w:val="left" w:pos="567"/>
        </w:tabs>
        <w:ind w:left="-284"/>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50</w:t>
      </w:r>
      <w:r w:rsidRPr="008D5BBB">
        <w:rPr>
          <w:rFonts w:asciiTheme="minorHAnsi" w:hAnsiTheme="minorHAnsi" w:cstheme="minorHAnsi"/>
          <w:color w:val="365F91"/>
          <w:sz w:val="24"/>
          <w:szCs w:val="24"/>
        </w:rPr>
        <w:t xml:space="preserve">.-usd   </w:t>
      </w:r>
    </w:p>
    <w:p w14:paraId="38B1626D" w14:textId="77777777" w:rsidR="0025352B" w:rsidRPr="009469A4" w:rsidRDefault="0025352B" w:rsidP="009469A4">
      <w:pPr>
        <w:ind w:left="-284"/>
        <w:rPr>
          <w:rFonts w:asciiTheme="minorHAnsi" w:eastAsia="Times New Roman" w:hAnsiTheme="minorHAnsi" w:cstheme="minorHAnsi"/>
          <w:color w:val="1F497D" w:themeColor="text2"/>
          <w:sz w:val="24"/>
          <w:szCs w:val="24"/>
        </w:rPr>
      </w:pPr>
    </w:p>
    <w:p w14:paraId="1C8222B1" w14:textId="77777777" w:rsidR="009469A4" w:rsidRPr="009469A4" w:rsidRDefault="009469A4" w:rsidP="009469A4">
      <w:pPr>
        <w:ind w:left="-284"/>
        <w:outlineLvl w:val="2"/>
        <w:rPr>
          <w:rFonts w:asciiTheme="minorHAnsi" w:eastAsia="Times New Roman" w:hAnsiTheme="minorHAnsi" w:cstheme="minorHAnsi"/>
          <w:b/>
          <w:bCs/>
          <w:color w:val="1F497D" w:themeColor="text2"/>
          <w:sz w:val="24"/>
          <w:szCs w:val="24"/>
        </w:rPr>
      </w:pPr>
      <w:r w:rsidRPr="009469A4">
        <w:rPr>
          <w:rFonts w:asciiTheme="minorHAnsi" w:eastAsia="Times New Roman" w:hAnsiTheme="minorHAnsi" w:cstheme="minorHAnsi"/>
          <w:b/>
          <w:bCs/>
          <w:color w:val="1F497D" w:themeColor="text2"/>
          <w:sz w:val="24"/>
          <w:szCs w:val="24"/>
        </w:rPr>
        <w:t>8º DIA | SAÍDA DO CAIRO (C)</w:t>
      </w:r>
    </w:p>
    <w:p w14:paraId="477998CC" w14:textId="77777777" w:rsidR="009469A4" w:rsidRPr="009469A4" w:rsidRDefault="009469A4" w:rsidP="009469A4">
      <w:pPr>
        <w:ind w:left="-284"/>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Café da manhã. Em horário previamente combinado, traslado ao Aeroporto Internacional do Cairo com assistência em espanhol. Fim dos nossos serviços.</w:t>
      </w:r>
    </w:p>
    <w:p w14:paraId="31F055C5" w14:textId="66A23435" w:rsidR="004B38A5" w:rsidRPr="009469A4" w:rsidRDefault="004B38A5" w:rsidP="004B38A5">
      <w:pPr>
        <w:rPr>
          <w:rFonts w:asciiTheme="minorHAnsi" w:hAnsiTheme="minorHAnsi" w:cstheme="minorHAnsi"/>
          <w:b/>
          <w:color w:val="1F497D" w:themeColor="text2"/>
          <w:sz w:val="24"/>
          <w:szCs w:val="24"/>
        </w:rPr>
      </w:pPr>
    </w:p>
    <w:p w14:paraId="37DCCECB" w14:textId="77777777" w:rsidR="007E2917" w:rsidRPr="007E2917" w:rsidRDefault="007E2917" w:rsidP="007E2917">
      <w:pPr>
        <w:ind w:left="-567"/>
        <w:rPr>
          <w:b/>
          <w:bCs/>
          <w:color w:val="E36C09"/>
          <w:sz w:val="24"/>
          <w:szCs w:val="24"/>
        </w:rPr>
      </w:pPr>
      <w:r w:rsidRPr="007E2917">
        <w:rPr>
          <w:b/>
          <w:bCs/>
          <w:color w:val="E36C09"/>
          <w:sz w:val="24"/>
          <w:szCs w:val="24"/>
        </w:rPr>
        <w:t>HOTEIS &amp; BARCOS</w:t>
      </w:r>
    </w:p>
    <w:tbl>
      <w:tblPr>
        <w:tblW w:w="10632"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ayout w:type="fixed"/>
        <w:tblLook w:val="0400" w:firstRow="0" w:lastRow="0" w:firstColumn="0" w:lastColumn="0" w:noHBand="0" w:noVBand="1"/>
      </w:tblPr>
      <w:tblGrid>
        <w:gridCol w:w="1701"/>
        <w:gridCol w:w="1134"/>
        <w:gridCol w:w="7797"/>
      </w:tblGrid>
      <w:tr w:rsidR="004B38A5" w14:paraId="4378B33F" w14:textId="77777777" w:rsidTr="00943A6A">
        <w:trPr>
          <w:trHeight w:val="370"/>
        </w:trPr>
        <w:tc>
          <w:tcPr>
            <w:tcW w:w="1701" w:type="dxa"/>
            <w:vMerge w:val="restart"/>
            <w:shd w:val="pct5" w:color="auto" w:fill="FFFFFF" w:themeFill="background1"/>
          </w:tcPr>
          <w:p w14:paraId="6522E333" w14:textId="043B8AA9" w:rsidR="004B38A5" w:rsidRPr="00DD61FF" w:rsidRDefault="00881C6C" w:rsidP="007D3AFD">
            <w:pPr>
              <w:rPr>
                <w:color w:val="365F91"/>
                <w:sz w:val="24"/>
                <w:szCs w:val="24"/>
              </w:rPr>
            </w:pPr>
            <w:r>
              <w:rPr>
                <w:color w:val="365F91"/>
                <w:sz w:val="24"/>
                <w:szCs w:val="24"/>
              </w:rPr>
              <w:t>Cairo</w:t>
            </w:r>
          </w:p>
          <w:p w14:paraId="067305EE" w14:textId="77777777" w:rsidR="004B38A5" w:rsidRPr="00DD61FF" w:rsidRDefault="004B38A5" w:rsidP="007D3AFD">
            <w:pPr>
              <w:rPr>
                <w:color w:val="365F91"/>
                <w:sz w:val="24"/>
                <w:szCs w:val="24"/>
              </w:rPr>
            </w:pPr>
          </w:p>
        </w:tc>
        <w:tc>
          <w:tcPr>
            <w:tcW w:w="1134" w:type="dxa"/>
            <w:shd w:val="pct5" w:color="auto" w:fill="FFFFFF" w:themeFill="background1"/>
          </w:tcPr>
          <w:p w14:paraId="05B72C3E" w14:textId="1EE1A10F" w:rsidR="004B38A5" w:rsidRPr="00687601" w:rsidRDefault="00881C6C" w:rsidP="007D3AFD">
            <w:pPr>
              <w:rPr>
                <w:bCs/>
                <w:color w:val="365F91"/>
                <w:sz w:val="24"/>
                <w:szCs w:val="24"/>
              </w:rPr>
            </w:pPr>
            <w:r>
              <w:rPr>
                <w:bCs/>
                <w:color w:val="365F91"/>
                <w:sz w:val="24"/>
                <w:szCs w:val="24"/>
              </w:rPr>
              <w:t>Prime</w:t>
            </w:r>
            <w:r w:rsidR="0098634F">
              <w:rPr>
                <w:bCs/>
                <w:color w:val="365F91"/>
                <w:sz w:val="24"/>
                <w:szCs w:val="24"/>
              </w:rPr>
              <w:t>i</w:t>
            </w:r>
            <w:r>
              <w:rPr>
                <w:bCs/>
                <w:color w:val="365F91"/>
                <w:sz w:val="24"/>
                <w:szCs w:val="24"/>
              </w:rPr>
              <w:t xml:space="preserve">ra </w:t>
            </w:r>
          </w:p>
        </w:tc>
        <w:tc>
          <w:tcPr>
            <w:tcW w:w="7797" w:type="dxa"/>
            <w:shd w:val="pct5" w:color="auto" w:fill="FFFFFF" w:themeFill="background1"/>
          </w:tcPr>
          <w:p w14:paraId="5F290383" w14:textId="458EACFE" w:rsidR="004B38A5" w:rsidRDefault="00881C6C" w:rsidP="007D3AFD">
            <w:pPr>
              <w:rPr>
                <w:color w:val="365F91"/>
                <w:sz w:val="24"/>
                <w:szCs w:val="24"/>
              </w:rPr>
            </w:pPr>
            <w:r>
              <w:rPr>
                <w:color w:val="365F91"/>
                <w:sz w:val="24"/>
                <w:szCs w:val="24"/>
              </w:rPr>
              <w:t>Pyramids Park Resort o</w:t>
            </w:r>
            <w:r w:rsidR="0098634F">
              <w:rPr>
                <w:color w:val="365F91"/>
                <w:sz w:val="24"/>
                <w:szCs w:val="24"/>
              </w:rPr>
              <w:t>u</w:t>
            </w:r>
            <w:r>
              <w:rPr>
                <w:color w:val="365F91"/>
                <w:sz w:val="24"/>
                <w:szCs w:val="24"/>
              </w:rPr>
              <w:t xml:space="preserve"> Barcelo Pyramids o</w:t>
            </w:r>
            <w:r w:rsidR="0098634F">
              <w:rPr>
                <w:color w:val="365F91"/>
                <w:sz w:val="24"/>
                <w:szCs w:val="24"/>
              </w:rPr>
              <w:t>u</w:t>
            </w:r>
            <w:r>
              <w:rPr>
                <w:color w:val="365F91"/>
                <w:sz w:val="24"/>
                <w:szCs w:val="24"/>
              </w:rPr>
              <w:t xml:space="preserve"> Jazz Pyramids o</w:t>
            </w:r>
            <w:r w:rsidR="0098634F">
              <w:rPr>
                <w:color w:val="365F91"/>
                <w:sz w:val="24"/>
                <w:szCs w:val="24"/>
              </w:rPr>
              <w:t>u</w:t>
            </w:r>
            <w:r>
              <w:rPr>
                <w:color w:val="365F91"/>
                <w:sz w:val="24"/>
                <w:szCs w:val="24"/>
              </w:rPr>
              <w:t xml:space="preserve"> Azal Pyramids o</w:t>
            </w:r>
            <w:r w:rsidR="0098634F">
              <w:rPr>
                <w:color w:val="365F91"/>
                <w:sz w:val="24"/>
                <w:szCs w:val="24"/>
              </w:rPr>
              <w:t>u</w:t>
            </w:r>
            <w:r>
              <w:rPr>
                <w:color w:val="365F91"/>
                <w:sz w:val="24"/>
                <w:szCs w:val="24"/>
              </w:rPr>
              <w:t xml:space="preserve"> similar 4* </w:t>
            </w:r>
          </w:p>
        </w:tc>
      </w:tr>
      <w:tr w:rsidR="004B38A5" w14:paraId="649E981F" w14:textId="77777777" w:rsidTr="00943A6A">
        <w:trPr>
          <w:trHeight w:val="50"/>
        </w:trPr>
        <w:tc>
          <w:tcPr>
            <w:tcW w:w="1701" w:type="dxa"/>
            <w:vMerge/>
            <w:shd w:val="pct5" w:color="auto" w:fill="FFFFFF" w:themeFill="background1"/>
          </w:tcPr>
          <w:p w14:paraId="08815EFE" w14:textId="77777777" w:rsidR="004B38A5" w:rsidRPr="00DD61FF" w:rsidRDefault="004B38A5" w:rsidP="007D3AFD">
            <w:pPr>
              <w:rPr>
                <w:color w:val="365F91"/>
                <w:sz w:val="24"/>
                <w:szCs w:val="24"/>
              </w:rPr>
            </w:pPr>
          </w:p>
        </w:tc>
        <w:tc>
          <w:tcPr>
            <w:tcW w:w="1134" w:type="dxa"/>
            <w:shd w:val="pct5" w:color="auto" w:fill="FFFFFF" w:themeFill="background1"/>
          </w:tcPr>
          <w:p w14:paraId="6625E759" w14:textId="2266BB50" w:rsidR="004B38A5" w:rsidRPr="00687601" w:rsidRDefault="00881C6C" w:rsidP="007D3AFD">
            <w:pPr>
              <w:rPr>
                <w:bCs/>
                <w:color w:val="365F91"/>
                <w:sz w:val="24"/>
                <w:szCs w:val="24"/>
              </w:rPr>
            </w:pPr>
            <w:r>
              <w:rPr>
                <w:bCs/>
                <w:color w:val="365F91"/>
                <w:sz w:val="24"/>
                <w:szCs w:val="24"/>
              </w:rPr>
              <w:t>Superior</w:t>
            </w:r>
          </w:p>
        </w:tc>
        <w:tc>
          <w:tcPr>
            <w:tcW w:w="7797" w:type="dxa"/>
            <w:shd w:val="pct5" w:color="auto" w:fill="FFFFFF" w:themeFill="background1"/>
          </w:tcPr>
          <w:p w14:paraId="5729408F" w14:textId="7FE6B1B5" w:rsidR="004B38A5" w:rsidRDefault="00881C6C" w:rsidP="007D3AFD">
            <w:pPr>
              <w:rPr>
                <w:color w:val="365F91"/>
                <w:sz w:val="24"/>
                <w:szCs w:val="24"/>
              </w:rPr>
            </w:pPr>
            <w:r>
              <w:rPr>
                <w:color w:val="365F91"/>
                <w:sz w:val="24"/>
                <w:szCs w:val="24"/>
              </w:rPr>
              <w:t>Movenpick Media City o</w:t>
            </w:r>
            <w:r w:rsidR="0098634F">
              <w:rPr>
                <w:color w:val="365F91"/>
                <w:sz w:val="24"/>
                <w:szCs w:val="24"/>
              </w:rPr>
              <w:t>u</w:t>
            </w:r>
            <w:r>
              <w:rPr>
                <w:color w:val="365F91"/>
                <w:sz w:val="24"/>
                <w:szCs w:val="24"/>
              </w:rPr>
              <w:t xml:space="preserve"> Hilton Pyramids o</w:t>
            </w:r>
            <w:r w:rsidR="0098634F">
              <w:rPr>
                <w:color w:val="365F91"/>
                <w:sz w:val="24"/>
                <w:szCs w:val="24"/>
              </w:rPr>
              <w:t>u</w:t>
            </w:r>
            <w:r>
              <w:rPr>
                <w:color w:val="365F91"/>
                <w:sz w:val="24"/>
                <w:szCs w:val="24"/>
              </w:rPr>
              <w:t xml:space="preserve"> Ramses Hilton o</w:t>
            </w:r>
            <w:r w:rsidR="0098634F">
              <w:rPr>
                <w:color w:val="365F91"/>
                <w:sz w:val="24"/>
                <w:szCs w:val="24"/>
              </w:rPr>
              <w:t>u</w:t>
            </w:r>
            <w:r>
              <w:rPr>
                <w:color w:val="365F91"/>
                <w:sz w:val="24"/>
                <w:szCs w:val="24"/>
              </w:rPr>
              <w:t xml:space="preserve"> Radisson Blu o</w:t>
            </w:r>
            <w:r w:rsidR="0098634F">
              <w:rPr>
                <w:color w:val="365F91"/>
                <w:sz w:val="24"/>
                <w:szCs w:val="24"/>
              </w:rPr>
              <w:t>u</w:t>
            </w:r>
            <w:r>
              <w:rPr>
                <w:color w:val="365F91"/>
                <w:sz w:val="24"/>
                <w:szCs w:val="24"/>
              </w:rPr>
              <w:t xml:space="preserve"> similar 5* </w:t>
            </w:r>
            <w:r w:rsidR="004B38A5">
              <w:rPr>
                <w:color w:val="365F91"/>
                <w:sz w:val="24"/>
                <w:szCs w:val="24"/>
              </w:rPr>
              <w:t xml:space="preserve"> </w:t>
            </w:r>
          </w:p>
        </w:tc>
      </w:tr>
      <w:tr w:rsidR="004B38A5" w14:paraId="019AD70F" w14:textId="77777777" w:rsidTr="00943A6A">
        <w:trPr>
          <w:trHeight w:val="294"/>
        </w:trPr>
        <w:tc>
          <w:tcPr>
            <w:tcW w:w="1701" w:type="dxa"/>
            <w:vMerge/>
            <w:shd w:val="pct5" w:color="auto" w:fill="FFFFFF" w:themeFill="background1"/>
          </w:tcPr>
          <w:p w14:paraId="333EC5DD" w14:textId="77777777" w:rsidR="004B38A5" w:rsidRPr="00DD61FF" w:rsidRDefault="004B38A5" w:rsidP="007D3AFD">
            <w:pPr>
              <w:rPr>
                <w:color w:val="365F91"/>
                <w:sz w:val="24"/>
                <w:szCs w:val="24"/>
              </w:rPr>
            </w:pPr>
          </w:p>
        </w:tc>
        <w:tc>
          <w:tcPr>
            <w:tcW w:w="1134" w:type="dxa"/>
            <w:shd w:val="pct5" w:color="auto" w:fill="FFFFFF" w:themeFill="background1"/>
          </w:tcPr>
          <w:p w14:paraId="0A3978A5" w14:textId="2EF9F1C2" w:rsidR="004B38A5" w:rsidRPr="00687601" w:rsidRDefault="00881C6C" w:rsidP="007D3AFD">
            <w:pPr>
              <w:rPr>
                <w:bCs/>
                <w:color w:val="365F91"/>
                <w:sz w:val="24"/>
                <w:szCs w:val="24"/>
              </w:rPr>
            </w:pPr>
            <w:r>
              <w:rPr>
                <w:bCs/>
                <w:color w:val="365F91"/>
                <w:sz w:val="24"/>
                <w:szCs w:val="24"/>
              </w:rPr>
              <w:t>Lu</w:t>
            </w:r>
            <w:r w:rsidR="0098634F">
              <w:rPr>
                <w:bCs/>
                <w:color w:val="365F91"/>
                <w:sz w:val="24"/>
                <w:szCs w:val="24"/>
              </w:rPr>
              <w:t>x</w:t>
            </w:r>
            <w:r>
              <w:rPr>
                <w:bCs/>
                <w:color w:val="365F91"/>
                <w:sz w:val="24"/>
                <w:szCs w:val="24"/>
              </w:rPr>
              <w:t>o</w:t>
            </w:r>
            <w:r w:rsidR="004B38A5">
              <w:rPr>
                <w:bCs/>
                <w:color w:val="365F91"/>
                <w:sz w:val="24"/>
                <w:szCs w:val="24"/>
              </w:rPr>
              <w:t xml:space="preserve"> </w:t>
            </w:r>
          </w:p>
        </w:tc>
        <w:tc>
          <w:tcPr>
            <w:tcW w:w="7797" w:type="dxa"/>
            <w:shd w:val="pct5" w:color="auto" w:fill="FFFFFF" w:themeFill="background1"/>
          </w:tcPr>
          <w:p w14:paraId="59D5FEBF" w14:textId="138FC533" w:rsidR="004B38A5" w:rsidRDefault="00881C6C" w:rsidP="007D3AFD">
            <w:pPr>
              <w:rPr>
                <w:color w:val="365F91"/>
                <w:sz w:val="24"/>
                <w:szCs w:val="24"/>
              </w:rPr>
            </w:pPr>
            <w:r>
              <w:rPr>
                <w:color w:val="365F91"/>
                <w:sz w:val="24"/>
                <w:szCs w:val="24"/>
              </w:rPr>
              <w:t>Shareton Cairo o</w:t>
            </w:r>
            <w:r w:rsidR="0098634F">
              <w:rPr>
                <w:color w:val="365F91"/>
                <w:sz w:val="24"/>
                <w:szCs w:val="24"/>
              </w:rPr>
              <w:t>u</w:t>
            </w:r>
            <w:r>
              <w:rPr>
                <w:color w:val="365F91"/>
                <w:sz w:val="24"/>
                <w:szCs w:val="24"/>
              </w:rPr>
              <w:t xml:space="preserve"> Hyatt Centric o</w:t>
            </w:r>
            <w:r w:rsidR="0098634F">
              <w:rPr>
                <w:color w:val="365F91"/>
                <w:sz w:val="24"/>
                <w:szCs w:val="24"/>
              </w:rPr>
              <w:t>u</w:t>
            </w:r>
            <w:r>
              <w:rPr>
                <w:color w:val="365F91"/>
                <w:sz w:val="24"/>
                <w:szCs w:val="24"/>
              </w:rPr>
              <w:t xml:space="preserve"> Hyatt Rgency Cairo</w:t>
            </w:r>
            <w:r w:rsidR="004B38A5">
              <w:rPr>
                <w:color w:val="365F91"/>
                <w:sz w:val="24"/>
                <w:szCs w:val="24"/>
              </w:rPr>
              <w:t xml:space="preserve"> o</w:t>
            </w:r>
            <w:r w:rsidR="0098634F">
              <w:rPr>
                <w:color w:val="365F91"/>
                <w:sz w:val="24"/>
                <w:szCs w:val="24"/>
              </w:rPr>
              <w:t>u</w:t>
            </w:r>
            <w:r w:rsidR="004B38A5">
              <w:rPr>
                <w:color w:val="365F91"/>
                <w:sz w:val="24"/>
                <w:szCs w:val="24"/>
              </w:rPr>
              <w:t xml:space="preserve"> similar 5* </w:t>
            </w:r>
          </w:p>
        </w:tc>
      </w:tr>
      <w:tr w:rsidR="005C6309" w14:paraId="6C7A35C5" w14:textId="77777777" w:rsidTr="00943A6A">
        <w:trPr>
          <w:trHeight w:val="294"/>
        </w:trPr>
        <w:tc>
          <w:tcPr>
            <w:tcW w:w="1701" w:type="dxa"/>
            <w:vMerge w:val="restart"/>
            <w:shd w:val="pct5" w:color="auto" w:fill="FFFFFF" w:themeFill="background1"/>
          </w:tcPr>
          <w:p w14:paraId="4431E889" w14:textId="791918AC" w:rsidR="005C6309" w:rsidRPr="00DD61FF" w:rsidRDefault="005C6309" w:rsidP="005C6309">
            <w:pPr>
              <w:rPr>
                <w:color w:val="365F91"/>
                <w:sz w:val="24"/>
                <w:szCs w:val="24"/>
              </w:rPr>
            </w:pPr>
            <w:r>
              <w:rPr>
                <w:color w:val="365F91"/>
                <w:sz w:val="24"/>
                <w:szCs w:val="24"/>
              </w:rPr>
              <w:t>Barco</w:t>
            </w:r>
          </w:p>
        </w:tc>
        <w:tc>
          <w:tcPr>
            <w:tcW w:w="1134" w:type="dxa"/>
            <w:shd w:val="pct5" w:color="auto" w:fill="FFFFFF" w:themeFill="background1"/>
          </w:tcPr>
          <w:p w14:paraId="49B2B659" w14:textId="50EC6F06" w:rsidR="005C6309" w:rsidRDefault="005C6309" w:rsidP="005C6309">
            <w:pPr>
              <w:rPr>
                <w:bCs/>
                <w:color w:val="365F91"/>
                <w:sz w:val="24"/>
                <w:szCs w:val="24"/>
              </w:rPr>
            </w:pPr>
            <w:r>
              <w:rPr>
                <w:bCs/>
                <w:color w:val="365F91"/>
                <w:sz w:val="24"/>
                <w:szCs w:val="24"/>
              </w:rPr>
              <w:t>Prime</w:t>
            </w:r>
            <w:r w:rsidR="0098634F">
              <w:rPr>
                <w:bCs/>
                <w:color w:val="365F91"/>
                <w:sz w:val="24"/>
                <w:szCs w:val="24"/>
              </w:rPr>
              <w:t>i</w:t>
            </w:r>
            <w:r>
              <w:rPr>
                <w:bCs/>
                <w:color w:val="365F91"/>
                <w:sz w:val="24"/>
                <w:szCs w:val="24"/>
              </w:rPr>
              <w:t xml:space="preserve">ra </w:t>
            </w:r>
          </w:p>
        </w:tc>
        <w:tc>
          <w:tcPr>
            <w:tcW w:w="7797" w:type="dxa"/>
            <w:shd w:val="pct5" w:color="auto" w:fill="FFFFFF" w:themeFill="background1"/>
          </w:tcPr>
          <w:p w14:paraId="680A415B" w14:textId="4857861A" w:rsidR="005C6309" w:rsidRDefault="005C6309" w:rsidP="005C6309">
            <w:pPr>
              <w:rPr>
                <w:color w:val="365F91"/>
                <w:sz w:val="24"/>
                <w:szCs w:val="24"/>
              </w:rPr>
            </w:pPr>
            <w:r w:rsidRPr="00540DFE">
              <w:rPr>
                <w:color w:val="365F91" w:themeColor="accent1" w:themeShade="BF"/>
                <w:sz w:val="24"/>
                <w:szCs w:val="24"/>
              </w:rPr>
              <w:t>M/S Princess Sarah o</w:t>
            </w:r>
            <w:r w:rsidR="0098634F">
              <w:rPr>
                <w:color w:val="365F91" w:themeColor="accent1" w:themeShade="BF"/>
                <w:sz w:val="24"/>
                <w:szCs w:val="24"/>
              </w:rPr>
              <w:t>u</w:t>
            </w:r>
            <w:r w:rsidRPr="00540DFE">
              <w:rPr>
                <w:color w:val="365F91" w:themeColor="accent1" w:themeShade="BF"/>
                <w:sz w:val="24"/>
                <w:szCs w:val="24"/>
              </w:rPr>
              <w:t xml:space="preserve"> M/S </w:t>
            </w:r>
            <w:r>
              <w:rPr>
                <w:color w:val="365F91" w:themeColor="accent1" w:themeShade="BF"/>
                <w:sz w:val="24"/>
                <w:szCs w:val="24"/>
              </w:rPr>
              <w:t>Kleos o</w:t>
            </w:r>
            <w:r w:rsidR="0098634F">
              <w:rPr>
                <w:color w:val="365F91" w:themeColor="accent1" w:themeShade="BF"/>
                <w:sz w:val="24"/>
                <w:szCs w:val="24"/>
              </w:rPr>
              <w:t>u</w:t>
            </w:r>
            <w:r>
              <w:rPr>
                <w:color w:val="365F91" w:themeColor="accent1" w:themeShade="BF"/>
                <w:sz w:val="24"/>
                <w:szCs w:val="24"/>
              </w:rPr>
              <w:t xml:space="preserve"> M/S Admiral</w:t>
            </w:r>
            <w:r w:rsidRPr="00540DFE">
              <w:rPr>
                <w:color w:val="365F91" w:themeColor="accent1" w:themeShade="BF"/>
                <w:sz w:val="24"/>
                <w:szCs w:val="24"/>
              </w:rPr>
              <w:t xml:space="preserve"> o </w:t>
            </w:r>
            <w:r>
              <w:rPr>
                <w:color w:val="365F91" w:themeColor="accent1" w:themeShade="BF"/>
                <w:sz w:val="24"/>
                <w:szCs w:val="24"/>
              </w:rPr>
              <w:t>M/S Zeina o</w:t>
            </w:r>
            <w:r w:rsidR="0098634F">
              <w:rPr>
                <w:color w:val="365F91" w:themeColor="accent1" w:themeShade="BF"/>
                <w:sz w:val="24"/>
                <w:szCs w:val="24"/>
              </w:rPr>
              <w:t>u</w:t>
            </w:r>
            <w:r>
              <w:rPr>
                <w:color w:val="365F91" w:themeColor="accent1" w:themeShade="BF"/>
                <w:sz w:val="24"/>
                <w:szCs w:val="24"/>
              </w:rPr>
              <w:t xml:space="preserve"> </w:t>
            </w:r>
            <w:r w:rsidRPr="00540DFE">
              <w:rPr>
                <w:color w:val="365F91" w:themeColor="accent1" w:themeShade="BF"/>
                <w:sz w:val="24"/>
                <w:szCs w:val="24"/>
              </w:rPr>
              <w:t>similar</w:t>
            </w:r>
          </w:p>
        </w:tc>
      </w:tr>
      <w:tr w:rsidR="005C6309" w14:paraId="10732510" w14:textId="77777777" w:rsidTr="00943A6A">
        <w:trPr>
          <w:trHeight w:val="294"/>
        </w:trPr>
        <w:tc>
          <w:tcPr>
            <w:tcW w:w="1701" w:type="dxa"/>
            <w:vMerge/>
            <w:shd w:val="pct5" w:color="auto" w:fill="FFFFFF" w:themeFill="background1"/>
          </w:tcPr>
          <w:p w14:paraId="501D6E12" w14:textId="77777777" w:rsidR="005C6309" w:rsidRDefault="005C6309" w:rsidP="005C6309">
            <w:pPr>
              <w:rPr>
                <w:color w:val="365F91"/>
                <w:sz w:val="24"/>
                <w:szCs w:val="24"/>
              </w:rPr>
            </w:pPr>
          </w:p>
        </w:tc>
        <w:tc>
          <w:tcPr>
            <w:tcW w:w="1134" w:type="dxa"/>
            <w:shd w:val="pct5" w:color="auto" w:fill="FFFFFF" w:themeFill="background1"/>
          </w:tcPr>
          <w:p w14:paraId="1414963D" w14:textId="357AF305" w:rsidR="005C6309" w:rsidRDefault="005C6309" w:rsidP="005C6309">
            <w:pPr>
              <w:rPr>
                <w:bCs/>
                <w:color w:val="365F91"/>
                <w:sz w:val="24"/>
                <w:szCs w:val="24"/>
              </w:rPr>
            </w:pPr>
            <w:r>
              <w:rPr>
                <w:bCs/>
                <w:color w:val="365F91"/>
                <w:sz w:val="24"/>
                <w:szCs w:val="24"/>
              </w:rPr>
              <w:t>Superior</w:t>
            </w:r>
          </w:p>
        </w:tc>
        <w:tc>
          <w:tcPr>
            <w:tcW w:w="7797" w:type="dxa"/>
            <w:shd w:val="pct5" w:color="auto" w:fill="FFFFFF" w:themeFill="background1"/>
          </w:tcPr>
          <w:p w14:paraId="74D452A3" w14:textId="03693939" w:rsidR="005C6309" w:rsidRDefault="005C6309" w:rsidP="005C6309">
            <w:pPr>
              <w:rPr>
                <w:color w:val="365F91"/>
                <w:sz w:val="24"/>
                <w:szCs w:val="24"/>
              </w:rPr>
            </w:pPr>
            <w:r w:rsidRPr="00540DFE">
              <w:rPr>
                <w:color w:val="365F91" w:themeColor="accent1" w:themeShade="BF"/>
                <w:sz w:val="24"/>
                <w:szCs w:val="24"/>
              </w:rPr>
              <w:t xml:space="preserve">M/S </w:t>
            </w:r>
            <w:r>
              <w:rPr>
                <w:color w:val="365F91" w:themeColor="accent1" w:themeShade="BF"/>
                <w:sz w:val="24"/>
                <w:szCs w:val="24"/>
              </w:rPr>
              <w:t>Royal la Terrassa o</w:t>
            </w:r>
            <w:r w:rsidR="0098634F">
              <w:rPr>
                <w:color w:val="365F91" w:themeColor="accent1" w:themeShade="BF"/>
                <w:sz w:val="24"/>
                <w:szCs w:val="24"/>
              </w:rPr>
              <w:t>u</w:t>
            </w:r>
            <w:r>
              <w:rPr>
                <w:color w:val="365F91" w:themeColor="accent1" w:themeShade="BF"/>
                <w:sz w:val="24"/>
                <w:szCs w:val="24"/>
              </w:rPr>
              <w:t xml:space="preserve"> Sunrise Semiramis III o</w:t>
            </w:r>
            <w:r w:rsidR="0098634F">
              <w:rPr>
                <w:color w:val="365F91" w:themeColor="accent1" w:themeShade="BF"/>
                <w:sz w:val="24"/>
                <w:szCs w:val="24"/>
              </w:rPr>
              <w:t>u</w:t>
            </w:r>
            <w:r>
              <w:rPr>
                <w:color w:val="365F91" w:themeColor="accent1" w:themeShade="BF"/>
                <w:sz w:val="24"/>
                <w:szCs w:val="24"/>
              </w:rPr>
              <w:t xml:space="preserve"> M/S Casa Sol Nile</w:t>
            </w:r>
            <w:r w:rsidRPr="00540DFE">
              <w:rPr>
                <w:color w:val="365F91" w:themeColor="accent1" w:themeShade="BF"/>
                <w:sz w:val="24"/>
                <w:szCs w:val="24"/>
              </w:rPr>
              <w:t xml:space="preserve"> o</w:t>
            </w:r>
            <w:r w:rsidR="0098634F">
              <w:rPr>
                <w:color w:val="365F91" w:themeColor="accent1" w:themeShade="BF"/>
                <w:sz w:val="24"/>
                <w:szCs w:val="24"/>
              </w:rPr>
              <w:t>u</w:t>
            </w:r>
            <w:r w:rsidRPr="00540DFE">
              <w:rPr>
                <w:color w:val="365F91" w:themeColor="accent1" w:themeShade="BF"/>
                <w:sz w:val="24"/>
                <w:szCs w:val="24"/>
              </w:rPr>
              <w:t xml:space="preserve"> similar</w:t>
            </w:r>
          </w:p>
        </w:tc>
      </w:tr>
      <w:tr w:rsidR="005C6309" w14:paraId="3A26C055" w14:textId="77777777" w:rsidTr="00943A6A">
        <w:trPr>
          <w:trHeight w:val="294"/>
        </w:trPr>
        <w:tc>
          <w:tcPr>
            <w:tcW w:w="1701" w:type="dxa"/>
            <w:vMerge/>
            <w:shd w:val="pct5" w:color="auto" w:fill="FFFFFF" w:themeFill="background1"/>
          </w:tcPr>
          <w:p w14:paraId="433B1D0E" w14:textId="77777777" w:rsidR="005C6309" w:rsidRDefault="005C6309" w:rsidP="005C6309">
            <w:pPr>
              <w:rPr>
                <w:color w:val="365F91"/>
                <w:sz w:val="24"/>
                <w:szCs w:val="24"/>
              </w:rPr>
            </w:pPr>
          </w:p>
        </w:tc>
        <w:tc>
          <w:tcPr>
            <w:tcW w:w="1134" w:type="dxa"/>
            <w:shd w:val="pct5" w:color="auto" w:fill="FFFFFF" w:themeFill="background1"/>
          </w:tcPr>
          <w:p w14:paraId="4DD67DB9" w14:textId="65A07044" w:rsidR="005C6309" w:rsidRDefault="005C6309" w:rsidP="005C6309">
            <w:pPr>
              <w:rPr>
                <w:bCs/>
                <w:color w:val="365F91"/>
                <w:sz w:val="24"/>
                <w:szCs w:val="24"/>
              </w:rPr>
            </w:pPr>
            <w:r>
              <w:rPr>
                <w:bCs/>
                <w:color w:val="365F91"/>
                <w:sz w:val="24"/>
                <w:szCs w:val="24"/>
              </w:rPr>
              <w:t>Lu</w:t>
            </w:r>
            <w:r w:rsidR="0098634F">
              <w:rPr>
                <w:bCs/>
                <w:color w:val="365F91"/>
                <w:sz w:val="24"/>
                <w:szCs w:val="24"/>
              </w:rPr>
              <w:t>x</w:t>
            </w:r>
            <w:r>
              <w:rPr>
                <w:bCs/>
                <w:color w:val="365F91"/>
                <w:sz w:val="24"/>
                <w:szCs w:val="24"/>
              </w:rPr>
              <w:t xml:space="preserve">o </w:t>
            </w:r>
          </w:p>
        </w:tc>
        <w:tc>
          <w:tcPr>
            <w:tcW w:w="7797" w:type="dxa"/>
            <w:shd w:val="pct5" w:color="auto" w:fill="FFFFFF" w:themeFill="background1"/>
          </w:tcPr>
          <w:p w14:paraId="38A201AB" w14:textId="0E00B7F8" w:rsidR="005C6309" w:rsidRDefault="005C6309" w:rsidP="005C6309">
            <w:pPr>
              <w:rPr>
                <w:color w:val="365F91"/>
                <w:sz w:val="24"/>
                <w:szCs w:val="24"/>
              </w:rPr>
            </w:pPr>
            <w:r w:rsidRPr="00540DFE">
              <w:rPr>
                <w:color w:val="365F91" w:themeColor="accent1" w:themeShade="BF"/>
                <w:sz w:val="24"/>
                <w:szCs w:val="24"/>
              </w:rPr>
              <w:t xml:space="preserve">M/S </w:t>
            </w:r>
            <w:r>
              <w:rPr>
                <w:color w:val="365F91" w:themeColor="accent1" w:themeShade="BF"/>
                <w:sz w:val="24"/>
                <w:szCs w:val="24"/>
              </w:rPr>
              <w:t>Mayfair o</w:t>
            </w:r>
            <w:r w:rsidR="0098634F">
              <w:rPr>
                <w:color w:val="365F91" w:themeColor="accent1" w:themeShade="BF"/>
                <w:sz w:val="24"/>
                <w:szCs w:val="24"/>
              </w:rPr>
              <w:t>u</w:t>
            </w:r>
            <w:r>
              <w:rPr>
                <w:color w:val="365F91" w:themeColor="accent1" w:themeShade="BF"/>
                <w:sz w:val="24"/>
                <w:szCs w:val="24"/>
              </w:rPr>
              <w:t xml:space="preserve"> M/S Mayflower o</w:t>
            </w:r>
            <w:r w:rsidR="0098634F">
              <w:rPr>
                <w:color w:val="365F91" w:themeColor="accent1" w:themeShade="BF"/>
                <w:sz w:val="24"/>
                <w:szCs w:val="24"/>
              </w:rPr>
              <w:t>u</w:t>
            </w:r>
            <w:r>
              <w:rPr>
                <w:color w:val="365F91" w:themeColor="accent1" w:themeShade="BF"/>
                <w:sz w:val="24"/>
                <w:szCs w:val="24"/>
              </w:rPr>
              <w:t xml:space="preserve"> M/S Movenpick Royal Lily o</w:t>
            </w:r>
            <w:r w:rsidR="0098634F">
              <w:rPr>
                <w:color w:val="365F91" w:themeColor="accent1" w:themeShade="BF"/>
                <w:sz w:val="24"/>
                <w:szCs w:val="24"/>
              </w:rPr>
              <w:t>u</w:t>
            </w:r>
            <w:r>
              <w:rPr>
                <w:color w:val="365F91" w:themeColor="accent1" w:themeShade="BF"/>
                <w:sz w:val="24"/>
                <w:szCs w:val="24"/>
              </w:rPr>
              <w:t xml:space="preserve"> </w:t>
            </w:r>
            <w:r w:rsidRPr="00540DFE">
              <w:rPr>
                <w:color w:val="365F91" w:themeColor="accent1" w:themeShade="BF"/>
                <w:sz w:val="24"/>
                <w:szCs w:val="24"/>
              </w:rPr>
              <w:t>similar</w:t>
            </w:r>
          </w:p>
        </w:tc>
      </w:tr>
    </w:tbl>
    <w:p w14:paraId="7BE83E52" w14:textId="77777777" w:rsidR="004B474E" w:rsidRDefault="004B474E" w:rsidP="004B38A5">
      <w:pPr>
        <w:rPr>
          <w:b/>
          <w:color w:val="E36C09"/>
          <w:sz w:val="28"/>
          <w:szCs w:val="28"/>
        </w:rPr>
      </w:pPr>
    </w:p>
    <w:tbl>
      <w:tblPr>
        <w:tblW w:w="10632"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1858"/>
        <w:gridCol w:w="2835"/>
        <w:gridCol w:w="2551"/>
        <w:gridCol w:w="3388"/>
      </w:tblGrid>
      <w:tr w:rsidR="004C50E2" w:rsidRPr="0097683A" w14:paraId="4B83667D" w14:textId="77777777" w:rsidTr="004C50E2">
        <w:trPr>
          <w:trHeight w:val="363"/>
        </w:trPr>
        <w:tc>
          <w:tcPr>
            <w:tcW w:w="10632" w:type="dxa"/>
            <w:gridSpan w:val="4"/>
            <w:shd w:val="clear" w:color="auto" w:fill="F2F2F2" w:themeFill="background1" w:themeFillShade="F2"/>
            <w:noWrap/>
            <w:vAlign w:val="center"/>
            <w:hideMark/>
          </w:tcPr>
          <w:p w14:paraId="66544FB9" w14:textId="6439E4A1" w:rsidR="004C50E2" w:rsidRPr="008C5D6D" w:rsidRDefault="004C50E2" w:rsidP="00A85B08">
            <w:pPr>
              <w:ind w:left="-240" w:right="-142"/>
              <w:rPr>
                <w:b/>
                <w:color w:val="E36C09"/>
                <w:sz w:val="24"/>
                <w:szCs w:val="24"/>
              </w:rPr>
            </w:pPr>
            <w:r w:rsidRPr="008C5D6D">
              <w:rPr>
                <w:b/>
                <w:color w:val="E36C09"/>
                <w:sz w:val="24"/>
                <w:szCs w:val="24"/>
              </w:rPr>
              <w:t xml:space="preserve">   </w:t>
            </w:r>
            <w:r w:rsidR="0098634F">
              <w:rPr>
                <w:b/>
                <w:color w:val="E36C09"/>
                <w:sz w:val="24"/>
                <w:szCs w:val="24"/>
              </w:rPr>
              <w:t>PREÇOS NETOS EM USD</w:t>
            </w:r>
            <w:r w:rsidRPr="008C5D6D">
              <w:rPr>
                <w:b/>
                <w:color w:val="E36C09"/>
                <w:sz w:val="24"/>
                <w:szCs w:val="24"/>
              </w:rPr>
              <w:t xml:space="preserve"> </w:t>
            </w:r>
          </w:p>
        </w:tc>
      </w:tr>
      <w:tr w:rsidR="004C50E2" w:rsidRPr="0097683A" w14:paraId="0EAA82F5" w14:textId="77777777" w:rsidTr="004C50E2">
        <w:trPr>
          <w:trHeight w:val="600"/>
        </w:trPr>
        <w:tc>
          <w:tcPr>
            <w:tcW w:w="10632" w:type="dxa"/>
            <w:gridSpan w:val="4"/>
            <w:shd w:val="clear" w:color="auto" w:fill="F2F2F2" w:themeFill="background1" w:themeFillShade="F2"/>
            <w:vAlign w:val="center"/>
            <w:hideMark/>
          </w:tcPr>
          <w:p w14:paraId="0AFFB409" w14:textId="13372D6A" w:rsidR="004C50E2" w:rsidRPr="0097683A" w:rsidRDefault="004C50E2" w:rsidP="00A85B0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 xml:space="preserve">01/03/26 – 27/03/26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14/04/26 – 20/12/26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08/03/27 – 28/02/27 </w:t>
            </w:r>
          </w:p>
        </w:tc>
      </w:tr>
      <w:tr w:rsidR="0098634F" w:rsidRPr="0097683A" w14:paraId="75D61C17" w14:textId="77777777" w:rsidTr="004C50E2">
        <w:trPr>
          <w:trHeight w:val="315"/>
        </w:trPr>
        <w:tc>
          <w:tcPr>
            <w:tcW w:w="1858" w:type="dxa"/>
            <w:shd w:val="clear" w:color="auto" w:fill="F2F2F2" w:themeFill="background1" w:themeFillShade="F2"/>
            <w:vAlign w:val="center"/>
            <w:hideMark/>
          </w:tcPr>
          <w:p w14:paraId="3E6EA1A2" w14:textId="77777777" w:rsidR="0098634F" w:rsidRPr="0097683A" w:rsidRDefault="0098634F" w:rsidP="0098634F">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vAlign w:val="center"/>
            <w:hideMark/>
          </w:tcPr>
          <w:p w14:paraId="353B9945" w14:textId="7D434E2C" w:rsidR="0098634F" w:rsidRPr="0097683A" w:rsidRDefault="0098634F" w:rsidP="0098634F">
            <w:pPr>
              <w:jc w:val="center"/>
              <w:rPr>
                <w:rFonts w:eastAsia="Times New Roman"/>
                <w:b/>
                <w:bCs/>
                <w:color w:val="365F91" w:themeColor="accent1" w:themeShade="BF"/>
                <w:sz w:val="24"/>
                <w:szCs w:val="24"/>
              </w:rPr>
            </w:pPr>
            <w:r w:rsidRPr="00C9458F">
              <w:rPr>
                <w:b/>
                <w:color w:val="365F91"/>
                <w:sz w:val="24"/>
                <w:szCs w:val="24"/>
              </w:rPr>
              <w:t>PP em Duplo</w:t>
            </w:r>
          </w:p>
        </w:tc>
        <w:tc>
          <w:tcPr>
            <w:tcW w:w="2551" w:type="dxa"/>
            <w:shd w:val="clear" w:color="auto" w:fill="F2F2F2" w:themeFill="background1" w:themeFillShade="F2"/>
            <w:vAlign w:val="center"/>
            <w:hideMark/>
          </w:tcPr>
          <w:p w14:paraId="4A73C89A" w14:textId="14B7EA0E" w:rsidR="0098634F" w:rsidRPr="0097683A" w:rsidRDefault="0098634F" w:rsidP="0098634F">
            <w:pPr>
              <w:jc w:val="center"/>
              <w:rPr>
                <w:rFonts w:eastAsia="Times New Roman"/>
                <w:b/>
                <w:bCs/>
                <w:color w:val="365F91" w:themeColor="accent1" w:themeShade="BF"/>
                <w:sz w:val="24"/>
                <w:szCs w:val="24"/>
              </w:rPr>
            </w:pPr>
            <w:r w:rsidRPr="00C9458F">
              <w:rPr>
                <w:b/>
                <w:color w:val="365F91"/>
                <w:sz w:val="24"/>
                <w:szCs w:val="24"/>
              </w:rPr>
              <w:t>Supp Ind.</w:t>
            </w:r>
          </w:p>
        </w:tc>
        <w:tc>
          <w:tcPr>
            <w:tcW w:w="3388" w:type="dxa"/>
            <w:shd w:val="clear" w:color="auto" w:fill="F2F2F2" w:themeFill="background1" w:themeFillShade="F2"/>
            <w:vAlign w:val="center"/>
            <w:hideMark/>
          </w:tcPr>
          <w:p w14:paraId="56E3A24C" w14:textId="444C57FA" w:rsidR="0098634F" w:rsidRPr="0097683A" w:rsidRDefault="0098634F" w:rsidP="0098634F">
            <w:pPr>
              <w:jc w:val="center"/>
              <w:rPr>
                <w:rFonts w:eastAsia="Times New Roman"/>
                <w:b/>
                <w:bCs/>
                <w:color w:val="365F91" w:themeColor="accent1" w:themeShade="BF"/>
                <w:sz w:val="24"/>
                <w:szCs w:val="24"/>
              </w:rPr>
            </w:pPr>
            <w:r w:rsidRPr="00C9458F">
              <w:rPr>
                <w:b/>
                <w:color w:val="365F91"/>
                <w:sz w:val="24"/>
                <w:szCs w:val="24"/>
              </w:rPr>
              <w:t>PP em Tripl</w:t>
            </w:r>
            <w:r>
              <w:rPr>
                <w:b/>
                <w:color w:val="365F91"/>
                <w:sz w:val="24"/>
                <w:szCs w:val="24"/>
              </w:rPr>
              <w:t>o</w:t>
            </w:r>
          </w:p>
        </w:tc>
      </w:tr>
      <w:tr w:rsidR="001A3023" w:rsidRPr="0097683A" w14:paraId="59B652AB" w14:textId="77777777" w:rsidTr="00616092">
        <w:trPr>
          <w:trHeight w:val="315"/>
        </w:trPr>
        <w:tc>
          <w:tcPr>
            <w:tcW w:w="1858" w:type="dxa"/>
            <w:shd w:val="clear" w:color="auto" w:fill="F2F2F2" w:themeFill="background1" w:themeFillShade="F2"/>
            <w:hideMark/>
          </w:tcPr>
          <w:p w14:paraId="3200A06F" w14:textId="53BF73C2" w:rsidR="001A3023" w:rsidRPr="004C50E2" w:rsidRDefault="001A3023" w:rsidP="001A3023">
            <w:pPr>
              <w:jc w:val="center"/>
              <w:rPr>
                <w:rFonts w:eastAsia="Times New Roman"/>
                <w:b/>
                <w:color w:val="365F91" w:themeColor="accent1" w:themeShade="BF"/>
                <w:sz w:val="24"/>
                <w:szCs w:val="24"/>
              </w:rPr>
            </w:pPr>
            <w:r w:rsidRPr="004C50E2">
              <w:rPr>
                <w:b/>
                <w:color w:val="365F91"/>
                <w:sz w:val="24"/>
                <w:szCs w:val="24"/>
              </w:rPr>
              <w:t>Prime</w:t>
            </w:r>
            <w:r w:rsidR="0098634F">
              <w:rPr>
                <w:b/>
                <w:color w:val="365F91"/>
                <w:sz w:val="24"/>
                <w:szCs w:val="24"/>
              </w:rPr>
              <w:t>i</w:t>
            </w:r>
            <w:r w:rsidRPr="004C50E2">
              <w:rPr>
                <w:b/>
                <w:color w:val="365F91"/>
                <w:sz w:val="24"/>
                <w:szCs w:val="24"/>
              </w:rPr>
              <w:t xml:space="preserve">ra </w:t>
            </w:r>
          </w:p>
        </w:tc>
        <w:tc>
          <w:tcPr>
            <w:tcW w:w="2835" w:type="dxa"/>
            <w:shd w:val="clear" w:color="auto" w:fill="F2F2F2" w:themeFill="background1" w:themeFillShade="F2"/>
            <w:vAlign w:val="bottom"/>
          </w:tcPr>
          <w:p w14:paraId="5D178263" w14:textId="5DD02E5A"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860</w:t>
            </w:r>
          </w:p>
        </w:tc>
        <w:tc>
          <w:tcPr>
            <w:tcW w:w="2551" w:type="dxa"/>
            <w:shd w:val="clear" w:color="auto" w:fill="F2F2F2" w:themeFill="background1" w:themeFillShade="F2"/>
            <w:vAlign w:val="bottom"/>
          </w:tcPr>
          <w:p w14:paraId="69F1F56A" w14:textId="32E6A21F"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450</w:t>
            </w:r>
          </w:p>
        </w:tc>
        <w:tc>
          <w:tcPr>
            <w:tcW w:w="3388" w:type="dxa"/>
            <w:shd w:val="clear" w:color="auto" w:fill="F2F2F2" w:themeFill="background1" w:themeFillShade="F2"/>
            <w:vAlign w:val="bottom"/>
          </w:tcPr>
          <w:p w14:paraId="0260E177" w14:textId="7F75F5BC"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860</w:t>
            </w:r>
          </w:p>
        </w:tc>
      </w:tr>
      <w:tr w:rsidR="001A3023" w:rsidRPr="0097683A" w14:paraId="7DF0CEA2" w14:textId="77777777" w:rsidTr="00616092">
        <w:trPr>
          <w:trHeight w:val="315"/>
        </w:trPr>
        <w:tc>
          <w:tcPr>
            <w:tcW w:w="1858" w:type="dxa"/>
            <w:shd w:val="clear" w:color="auto" w:fill="F2F2F2" w:themeFill="background1" w:themeFillShade="F2"/>
            <w:hideMark/>
          </w:tcPr>
          <w:p w14:paraId="428E4C0E" w14:textId="06DC6E68" w:rsidR="001A3023" w:rsidRPr="004C50E2" w:rsidRDefault="001A3023" w:rsidP="001A3023">
            <w:pPr>
              <w:jc w:val="center"/>
              <w:rPr>
                <w:rFonts w:eastAsia="Times New Roman"/>
                <w:b/>
                <w:color w:val="365F91" w:themeColor="accent1" w:themeShade="BF"/>
                <w:sz w:val="24"/>
                <w:szCs w:val="24"/>
              </w:rPr>
            </w:pPr>
            <w:r w:rsidRPr="004C50E2">
              <w:rPr>
                <w:b/>
                <w:color w:val="365F91"/>
                <w:sz w:val="24"/>
                <w:szCs w:val="24"/>
              </w:rPr>
              <w:t>Superior</w:t>
            </w:r>
          </w:p>
        </w:tc>
        <w:tc>
          <w:tcPr>
            <w:tcW w:w="2835" w:type="dxa"/>
            <w:shd w:val="clear" w:color="auto" w:fill="F2F2F2" w:themeFill="background1" w:themeFillShade="F2"/>
            <w:vAlign w:val="bottom"/>
          </w:tcPr>
          <w:p w14:paraId="68088F13" w14:textId="10B4D49B"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930</w:t>
            </w:r>
          </w:p>
        </w:tc>
        <w:tc>
          <w:tcPr>
            <w:tcW w:w="2551" w:type="dxa"/>
            <w:shd w:val="clear" w:color="auto" w:fill="F2F2F2" w:themeFill="background1" w:themeFillShade="F2"/>
            <w:vAlign w:val="bottom"/>
          </w:tcPr>
          <w:p w14:paraId="2B65AB83" w14:textId="4AE3ABF2"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510</w:t>
            </w:r>
          </w:p>
        </w:tc>
        <w:tc>
          <w:tcPr>
            <w:tcW w:w="3388" w:type="dxa"/>
            <w:shd w:val="clear" w:color="auto" w:fill="F2F2F2" w:themeFill="background1" w:themeFillShade="F2"/>
            <w:vAlign w:val="bottom"/>
          </w:tcPr>
          <w:p w14:paraId="767191BC" w14:textId="0A605626"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930</w:t>
            </w:r>
          </w:p>
        </w:tc>
      </w:tr>
      <w:tr w:rsidR="001A3023" w:rsidRPr="0097683A" w14:paraId="38B16A03" w14:textId="77777777" w:rsidTr="00616092">
        <w:trPr>
          <w:trHeight w:val="315"/>
        </w:trPr>
        <w:tc>
          <w:tcPr>
            <w:tcW w:w="1858" w:type="dxa"/>
            <w:shd w:val="clear" w:color="auto" w:fill="F2F2F2" w:themeFill="background1" w:themeFillShade="F2"/>
            <w:hideMark/>
          </w:tcPr>
          <w:p w14:paraId="1A340814" w14:textId="0308CA26" w:rsidR="001A3023" w:rsidRPr="004C50E2" w:rsidRDefault="001A3023" w:rsidP="001A3023">
            <w:pPr>
              <w:jc w:val="center"/>
              <w:rPr>
                <w:rFonts w:eastAsia="Times New Roman"/>
                <w:b/>
                <w:color w:val="365F91" w:themeColor="accent1" w:themeShade="BF"/>
                <w:sz w:val="24"/>
                <w:szCs w:val="24"/>
              </w:rPr>
            </w:pPr>
            <w:r w:rsidRPr="004C50E2">
              <w:rPr>
                <w:b/>
                <w:color w:val="365F91"/>
                <w:sz w:val="24"/>
                <w:szCs w:val="24"/>
              </w:rPr>
              <w:t>Lu</w:t>
            </w:r>
            <w:r w:rsidR="0098634F">
              <w:rPr>
                <w:b/>
                <w:color w:val="365F91"/>
                <w:sz w:val="24"/>
                <w:szCs w:val="24"/>
              </w:rPr>
              <w:t>x</w:t>
            </w:r>
            <w:r w:rsidRPr="004C50E2">
              <w:rPr>
                <w:b/>
                <w:color w:val="365F91"/>
                <w:sz w:val="24"/>
                <w:szCs w:val="24"/>
              </w:rPr>
              <w:t xml:space="preserve">o </w:t>
            </w:r>
          </w:p>
        </w:tc>
        <w:tc>
          <w:tcPr>
            <w:tcW w:w="2835" w:type="dxa"/>
            <w:shd w:val="clear" w:color="auto" w:fill="F2F2F2" w:themeFill="background1" w:themeFillShade="F2"/>
            <w:vAlign w:val="bottom"/>
          </w:tcPr>
          <w:p w14:paraId="5926980B" w14:textId="6A3DB8BC"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1000</w:t>
            </w:r>
          </w:p>
        </w:tc>
        <w:tc>
          <w:tcPr>
            <w:tcW w:w="2551" w:type="dxa"/>
            <w:shd w:val="clear" w:color="auto" w:fill="F2F2F2" w:themeFill="background1" w:themeFillShade="F2"/>
            <w:vAlign w:val="bottom"/>
          </w:tcPr>
          <w:p w14:paraId="38A3C15A" w14:textId="382FF777"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560</w:t>
            </w:r>
          </w:p>
        </w:tc>
        <w:tc>
          <w:tcPr>
            <w:tcW w:w="3388" w:type="dxa"/>
            <w:shd w:val="clear" w:color="auto" w:fill="F2F2F2" w:themeFill="background1" w:themeFillShade="F2"/>
            <w:vAlign w:val="bottom"/>
          </w:tcPr>
          <w:p w14:paraId="7D3D6DFC" w14:textId="188FEDBB"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1000</w:t>
            </w:r>
          </w:p>
        </w:tc>
      </w:tr>
      <w:tr w:rsidR="004C50E2" w:rsidRPr="0097683A" w14:paraId="7C7F5645" w14:textId="77777777" w:rsidTr="004C50E2">
        <w:trPr>
          <w:trHeight w:val="600"/>
        </w:trPr>
        <w:tc>
          <w:tcPr>
            <w:tcW w:w="10632" w:type="dxa"/>
            <w:gridSpan w:val="4"/>
            <w:shd w:val="clear" w:color="auto" w:fill="F2F2F2" w:themeFill="background1" w:themeFillShade="F2"/>
            <w:vAlign w:val="center"/>
            <w:hideMark/>
          </w:tcPr>
          <w:p w14:paraId="093CCC89" w14:textId="37230054" w:rsidR="004C50E2" w:rsidRPr="0097683A" w:rsidRDefault="004C50E2" w:rsidP="00A85B0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28/03/2</w:t>
            </w:r>
            <w:r w:rsidR="004B474E">
              <w:rPr>
                <w:rFonts w:eastAsia="Times New Roman"/>
                <w:b/>
                <w:bCs/>
                <w:color w:val="365F91" w:themeColor="accent1" w:themeShade="BF"/>
                <w:sz w:val="24"/>
                <w:szCs w:val="24"/>
              </w:rPr>
              <w:t>6</w:t>
            </w:r>
            <w:r>
              <w:rPr>
                <w:rFonts w:eastAsia="Times New Roman"/>
                <w:b/>
                <w:bCs/>
                <w:color w:val="365F91" w:themeColor="accent1" w:themeShade="BF"/>
                <w:sz w:val="24"/>
                <w:szCs w:val="24"/>
              </w:rPr>
              <w:t xml:space="preserve"> – 13/04/26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21/12/26 – 07/01/27</w:t>
            </w:r>
          </w:p>
        </w:tc>
      </w:tr>
      <w:tr w:rsidR="0098634F" w:rsidRPr="0097683A" w14:paraId="453EE8D3" w14:textId="77777777" w:rsidTr="004C50E2">
        <w:trPr>
          <w:trHeight w:val="315"/>
        </w:trPr>
        <w:tc>
          <w:tcPr>
            <w:tcW w:w="1858" w:type="dxa"/>
            <w:shd w:val="clear" w:color="auto" w:fill="F2F2F2" w:themeFill="background1" w:themeFillShade="F2"/>
            <w:vAlign w:val="center"/>
            <w:hideMark/>
          </w:tcPr>
          <w:p w14:paraId="3C1D7F3E" w14:textId="77777777" w:rsidR="0098634F" w:rsidRPr="0097683A" w:rsidRDefault="0098634F" w:rsidP="0098634F">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vAlign w:val="center"/>
            <w:hideMark/>
          </w:tcPr>
          <w:p w14:paraId="52A72FD6" w14:textId="2F16C37A" w:rsidR="0098634F" w:rsidRPr="0097683A" w:rsidRDefault="0098634F" w:rsidP="0098634F">
            <w:pPr>
              <w:jc w:val="center"/>
              <w:rPr>
                <w:rFonts w:eastAsia="Times New Roman"/>
                <w:b/>
                <w:bCs/>
                <w:color w:val="365F91" w:themeColor="accent1" w:themeShade="BF"/>
                <w:sz w:val="24"/>
                <w:szCs w:val="24"/>
              </w:rPr>
            </w:pPr>
            <w:r w:rsidRPr="00C9458F">
              <w:rPr>
                <w:b/>
                <w:color w:val="365F91"/>
                <w:sz w:val="24"/>
                <w:szCs w:val="24"/>
              </w:rPr>
              <w:t>PP em Duplo</w:t>
            </w:r>
          </w:p>
        </w:tc>
        <w:tc>
          <w:tcPr>
            <w:tcW w:w="2551" w:type="dxa"/>
            <w:shd w:val="clear" w:color="auto" w:fill="F2F2F2" w:themeFill="background1" w:themeFillShade="F2"/>
            <w:vAlign w:val="center"/>
            <w:hideMark/>
          </w:tcPr>
          <w:p w14:paraId="72E2F510" w14:textId="545C1892" w:rsidR="0098634F" w:rsidRPr="0097683A" w:rsidRDefault="0098634F" w:rsidP="0098634F">
            <w:pPr>
              <w:jc w:val="center"/>
              <w:rPr>
                <w:rFonts w:eastAsia="Times New Roman"/>
                <w:b/>
                <w:bCs/>
                <w:color w:val="365F91" w:themeColor="accent1" w:themeShade="BF"/>
                <w:sz w:val="24"/>
                <w:szCs w:val="24"/>
              </w:rPr>
            </w:pPr>
            <w:r w:rsidRPr="00C9458F">
              <w:rPr>
                <w:b/>
                <w:color w:val="365F91"/>
                <w:sz w:val="24"/>
                <w:szCs w:val="24"/>
              </w:rPr>
              <w:t>Supp Ind.</w:t>
            </w:r>
          </w:p>
        </w:tc>
        <w:tc>
          <w:tcPr>
            <w:tcW w:w="3388" w:type="dxa"/>
            <w:shd w:val="clear" w:color="auto" w:fill="F2F2F2" w:themeFill="background1" w:themeFillShade="F2"/>
            <w:vAlign w:val="center"/>
            <w:hideMark/>
          </w:tcPr>
          <w:p w14:paraId="07E05C3B" w14:textId="42911AD7" w:rsidR="0098634F" w:rsidRPr="0097683A" w:rsidRDefault="0098634F" w:rsidP="0098634F">
            <w:pPr>
              <w:jc w:val="center"/>
              <w:rPr>
                <w:rFonts w:eastAsia="Times New Roman"/>
                <w:b/>
                <w:bCs/>
                <w:color w:val="365F91" w:themeColor="accent1" w:themeShade="BF"/>
                <w:sz w:val="24"/>
                <w:szCs w:val="24"/>
              </w:rPr>
            </w:pPr>
            <w:r w:rsidRPr="00C9458F">
              <w:rPr>
                <w:b/>
                <w:color w:val="365F91"/>
                <w:sz w:val="24"/>
                <w:szCs w:val="24"/>
              </w:rPr>
              <w:t>PP em Tripl</w:t>
            </w:r>
            <w:r>
              <w:rPr>
                <w:b/>
                <w:color w:val="365F91"/>
                <w:sz w:val="24"/>
                <w:szCs w:val="24"/>
              </w:rPr>
              <w:t>o</w:t>
            </w:r>
          </w:p>
        </w:tc>
      </w:tr>
      <w:tr w:rsidR="001A3023" w:rsidRPr="0097683A" w14:paraId="063E844E" w14:textId="77777777" w:rsidTr="00A3213E">
        <w:trPr>
          <w:trHeight w:val="315"/>
        </w:trPr>
        <w:tc>
          <w:tcPr>
            <w:tcW w:w="1858" w:type="dxa"/>
            <w:shd w:val="clear" w:color="auto" w:fill="F2F2F2" w:themeFill="background1" w:themeFillShade="F2"/>
            <w:hideMark/>
          </w:tcPr>
          <w:p w14:paraId="1976B2A2" w14:textId="72C8C884" w:rsidR="001A3023" w:rsidRPr="004C50E2" w:rsidRDefault="001A3023" w:rsidP="001A3023">
            <w:pPr>
              <w:jc w:val="center"/>
              <w:rPr>
                <w:rFonts w:eastAsia="Times New Roman"/>
                <w:b/>
                <w:color w:val="365F91" w:themeColor="accent1" w:themeShade="BF"/>
                <w:sz w:val="24"/>
                <w:szCs w:val="24"/>
              </w:rPr>
            </w:pPr>
            <w:r w:rsidRPr="004C50E2">
              <w:rPr>
                <w:b/>
                <w:color w:val="365F91"/>
                <w:sz w:val="24"/>
                <w:szCs w:val="24"/>
              </w:rPr>
              <w:t>Prime</w:t>
            </w:r>
            <w:r w:rsidR="0098634F">
              <w:rPr>
                <w:b/>
                <w:color w:val="365F91"/>
                <w:sz w:val="24"/>
                <w:szCs w:val="24"/>
              </w:rPr>
              <w:t>i</w:t>
            </w:r>
            <w:r w:rsidRPr="004C50E2">
              <w:rPr>
                <w:b/>
                <w:color w:val="365F91"/>
                <w:sz w:val="24"/>
                <w:szCs w:val="24"/>
              </w:rPr>
              <w:t xml:space="preserve">ra </w:t>
            </w:r>
          </w:p>
        </w:tc>
        <w:tc>
          <w:tcPr>
            <w:tcW w:w="2835" w:type="dxa"/>
            <w:shd w:val="clear" w:color="auto" w:fill="F2F2F2" w:themeFill="background1" w:themeFillShade="F2"/>
            <w:vAlign w:val="bottom"/>
          </w:tcPr>
          <w:p w14:paraId="79AFAB5E" w14:textId="786C99F7"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1040</w:t>
            </w:r>
          </w:p>
        </w:tc>
        <w:tc>
          <w:tcPr>
            <w:tcW w:w="2551" w:type="dxa"/>
            <w:shd w:val="clear" w:color="auto" w:fill="F2F2F2" w:themeFill="background1" w:themeFillShade="F2"/>
            <w:vAlign w:val="bottom"/>
          </w:tcPr>
          <w:p w14:paraId="634E3007" w14:textId="5DF14323"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450</w:t>
            </w:r>
          </w:p>
        </w:tc>
        <w:tc>
          <w:tcPr>
            <w:tcW w:w="3388" w:type="dxa"/>
            <w:shd w:val="clear" w:color="auto" w:fill="F2F2F2" w:themeFill="background1" w:themeFillShade="F2"/>
            <w:vAlign w:val="bottom"/>
          </w:tcPr>
          <w:p w14:paraId="4995788D" w14:textId="7AE8744D"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1040</w:t>
            </w:r>
          </w:p>
        </w:tc>
      </w:tr>
      <w:tr w:rsidR="001A3023" w:rsidRPr="0097683A" w14:paraId="67785E3F" w14:textId="77777777" w:rsidTr="00A3213E">
        <w:trPr>
          <w:trHeight w:val="315"/>
        </w:trPr>
        <w:tc>
          <w:tcPr>
            <w:tcW w:w="1858" w:type="dxa"/>
            <w:shd w:val="clear" w:color="auto" w:fill="F2F2F2" w:themeFill="background1" w:themeFillShade="F2"/>
            <w:hideMark/>
          </w:tcPr>
          <w:p w14:paraId="276657F7" w14:textId="3A78E552" w:rsidR="001A3023" w:rsidRPr="004C50E2" w:rsidRDefault="001A3023" w:rsidP="001A3023">
            <w:pPr>
              <w:jc w:val="center"/>
              <w:rPr>
                <w:rFonts w:eastAsia="Times New Roman"/>
                <w:b/>
                <w:color w:val="365F91" w:themeColor="accent1" w:themeShade="BF"/>
                <w:sz w:val="24"/>
                <w:szCs w:val="24"/>
              </w:rPr>
            </w:pPr>
            <w:r w:rsidRPr="004C50E2">
              <w:rPr>
                <w:b/>
                <w:color w:val="365F91"/>
                <w:sz w:val="24"/>
                <w:szCs w:val="24"/>
              </w:rPr>
              <w:t>Superior</w:t>
            </w:r>
          </w:p>
        </w:tc>
        <w:tc>
          <w:tcPr>
            <w:tcW w:w="2835" w:type="dxa"/>
            <w:shd w:val="clear" w:color="auto" w:fill="F2F2F2" w:themeFill="background1" w:themeFillShade="F2"/>
            <w:vAlign w:val="bottom"/>
          </w:tcPr>
          <w:p w14:paraId="1C4957FA" w14:textId="05503B7B"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1180</w:t>
            </w:r>
          </w:p>
        </w:tc>
        <w:tc>
          <w:tcPr>
            <w:tcW w:w="2551" w:type="dxa"/>
            <w:shd w:val="clear" w:color="auto" w:fill="F2F2F2" w:themeFill="background1" w:themeFillShade="F2"/>
            <w:vAlign w:val="bottom"/>
          </w:tcPr>
          <w:p w14:paraId="44C0E2F8" w14:textId="5AE0BEA0"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510</w:t>
            </w:r>
          </w:p>
        </w:tc>
        <w:tc>
          <w:tcPr>
            <w:tcW w:w="3388" w:type="dxa"/>
            <w:shd w:val="clear" w:color="auto" w:fill="F2F2F2" w:themeFill="background1" w:themeFillShade="F2"/>
            <w:vAlign w:val="bottom"/>
          </w:tcPr>
          <w:p w14:paraId="36D01312" w14:textId="3E08EF7B"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1180</w:t>
            </w:r>
          </w:p>
        </w:tc>
      </w:tr>
      <w:tr w:rsidR="001A3023" w:rsidRPr="0097683A" w14:paraId="68E259CD" w14:textId="77777777" w:rsidTr="00A3213E">
        <w:trPr>
          <w:trHeight w:val="315"/>
        </w:trPr>
        <w:tc>
          <w:tcPr>
            <w:tcW w:w="1858" w:type="dxa"/>
            <w:shd w:val="clear" w:color="auto" w:fill="F2F2F2" w:themeFill="background1" w:themeFillShade="F2"/>
            <w:hideMark/>
          </w:tcPr>
          <w:p w14:paraId="0FC48662" w14:textId="6812339A" w:rsidR="001A3023" w:rsidRPr="004C50E2" w:rsidRDefault="001A3023" w:rsidP="001A3023">
            <w:pPr>
              <w:jc w:val="center"/>
              <w:rPr>
                <w:rFonts w:eastAsia="Times New Roman"/>
                <w:b/>
                <w:color w:val="365F91" w:themeColor="accent1" w:themeShade="BF"/>
                <w:sz w:val="24"/>
                <w:szCs w:val="24"/>
              </w:rPr>
            </w:pPr>
            <w:r w:rsidRPr="004C50E2">
              <w:rPr>
                <w:b/>
                <w:color w:val="365F91"/>
                <w:sz w:val="24"/>
                <w:szCs w:val="24"/>
              </w:rPr>
              <w:t>Lu</w:t>
            </w:r>
            <w:r w:rsidR="0098634F">
              <w:rPr>
                <w:b/>
                <w:color w:val="365F91"/>
                <w:sz w:val="24"/>
                <w:szCs w:val="24"/>
              </w:rPr>
              <w:t>x</w:t>
            </w:r>
            <w:r w:rsidRPr="004C50E2">
              <w:rPr>
                <w:b/>
                <w:color w:val="365F91"/>
                <w:sz w:val="24"/>
                <w:szCs w:val="24"/>
              </w:rPr>
              <w:t xml:space="preserve">o </w:t>
            </w:r>
          </w:p>
        </w:tc>
        <w:tc>
          <w:tcPr>
            <w:tcW w:w="2835" w:type="dxa"/>
            <w:shd w:val="clear" w:color="auto" w:fill="F2F2F2" w:themeFill="background1" w:themeFillShade="F2"/>
            <w:vAlign w:val="bottom"/>
          </w:tcPr>
          <w:p w14:paraId="01641BDF" w14:textId="3E1BD643"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1320</w:t>
            </w:r>
          </w:p>
        </w:tc>
        <w:tc>
          <w:tcPr>
            <w:tcW w:w="2551" w:type="dxa"/>
            <w:shd w:val="clear" w:color="auto" w:fill="F2F2F2" w:themeFill="background1" w:themeFillShade="F2"/>
            <w:vAlign w:val="bottom"/>
          </w:tcPr>
          <w:p w14:paraId="788DEB50" w14:textId="13073914"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550</w:t>
            </w:r>
          </w:p>
        </w:tc>
        <w:tc>
          <w:tcPr>
            <w:tcW w:w="3388" w:type="dxa"/>
            <w:shd w:val="clear" w:color="auto" w:fill="F2F2F2" w:themeFill="background1" w:themeFillShade="F2"/>
            <w:vAlign w:val="bottom"/>
          </w:tcPr>
          <w:p w14:paraId="778949D5" w14:textId="3606F37C"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1320</w:t>
            </w:r>
          </w:p>
        </w:tc>
      </w:tr>
    </w:tbl>
    <w:p w14:paraId="10960541" w14:textId="77777777" w:rsidR="004C50E2" w:rsidRDefault="004C50E2" w:rsidP="004B38A5">
      <w:pPr>
        <w:rPr>
          <w:b/>
          <w:color w:val="E36C09"/>
          <w:sz w:val="28"/>
          <w:szCs w:val="28"/>
        </w:rPr>
      </w:pPr>
    </w:p>
    <w:p w14:paraId="14CCA217" w14:textId="77777777" w:rsidR="004155F3" w:rsidRDefault="0025352B" w:rsidP="004155F3">
      <w:pPr>
        <w:outlineLvl w:val="1"/>
        <w:rPr>
          <w:rFonts w:asciiTheme="minorHAnsi" w:eastAsia="Times New Roman" w:hAnsiTheme="minorHAnsi" w:cstheme="minorHAnsi"/>
          <w:b/>
          <w:bCs/>
          <w:color w:val="E36C0A" w:themeColor="accent6" w:themeShade="BF"/>
          <w:sz w:val="24"/>
          <w:szCs w:val="24"/>
        </w:rPr>
      </w:pPr>
      <w:r w:rsidRPr="0025352B">
        <w:rPr>
          <w:rFonts w:asciiTheme="minorHAnsi" w:eastAsia="Times New Roman" w:hAnsiTheme="minorHAnsi" w:cstheme="minorHAnsi"/>
          <w:b/>
          <w:bCs/>
          <w:color w:val="E36C0A" w:themeColor="accent6" w:themeShade="BF"/>
          <w:sz w:val="24"/>
          <w:szCs w:val="24"/>
        </w:rPr>
        <w:t>PREÇOS INCLUEM</w:t>
      </w:r>
    </w:p>
    <w:p w14:paraId="739340B7" w14:textId="77777777" w:rsidR="004155F3" w:rsidRPr="004155F3" w:rsidRDefault="0025352B" w:rsidP="004155F3">
      <w:pPr>
        <w:pStyle w:val="ListeParagraf"/>
        <w:numPr>
          <w:ilvl w:val="0"/>
          <w:numId w:val="18"/>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3 noites de hospedagem no hotel no Cairo, com café da manhã</w:t>
      </w:r>
    </w:p>
    <w:p w14:paraId="3A4A7426" w14:textId="77777777" w:rsidR="004155F3" w:rsidRPr="004155F3" w:rsidRDefault="0025352B" w:rsidP="004155F3">
      <w:pPr>
        <w:pStyle w:val="ListeParagraf"/>
        <w:numPr>
          <w:ilvl w:val="0"/>
          <w:numId w:val="18"/>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4 noites de hospedagem a bordo de cruzeiro pelo Rio Nilo, conforme categoria, em pensão completa</w:t>
      </w:r>
    </w:p>
    <w:p w14:paraId="2EF0E29F" w14:textId="77777777" w:rsidR="004155F3" w:rsidRPr="004155F3" w:rsidRDefault="0025352B" w:rsidP="004155F3">
      <w:pPr>
        <w:pStyle w:val="ListeParagraf"/>
        <w:numPr>
          <w:ilvl w:val="0"/>
          <w:numId w:val="18"/>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lastRenderedPageBreak/>
        <w:t>Todos os traslados em serviço regular, com assistente falando espanhol ou inglês</w:t>
      </w:r>
    </w:p>
    <w:p w14:paraId="2A9D658D" w14:textId="49AE0A9C" w:rsidR="004155F3" w:rsidRPr="004155F3" w:rsidRDefault="0025352B" w:rsidP="004155F3">
      <w:pPr>
        <w:pStyle w:val="ListeParagraf"/>
        <w:numPr>
          <w:ilvl w:val="0"/>
          <w:numId w:val="18"/>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 xml:space="preserve">Guia local em </w:t>
      </w:r>
      <w:r w:rsidR="00C65CA9" w:rsidRPr="00475373">
        <w:rPr>
          <w:color w:val="002060"/>
          <w:spacing w:val="2"/>
          <w:lang w:val="es-ES_tradnl"/>
        </w:rPr>
        <w:t>português</w:t>
      </w:r>
      <w:r w:rsidRPr="004155F3">
        <w:rPr>
          <w:rFonts w:asciiTheme="minorHAnsi" w:eastAsia="Times New Roman" w:hAnsiTheme="minorHAnsi" w:cstheme="minorHAnsi"/>
          <w:color w:val="365F91" w:themeColor="accent1" w:themeShade="BF"/>
          <w:sz w:val="24"/>
          <w:szCs w:val="24"/>
        </w:rPr>
        <w:t xml:space="preserve"> para todas as visitas mencionadas no programa</w:t>
      </w:r>
    </w:p>
    <w:p w14:paraId="1FA93468" w14:textId="77777777" w:rsidR="004155F3" w:rsidRPr="004155F3" w:rsidRDefault="0025352B" w:rsidP="004155F3">
      <w:pPr>
        <w:pStyle w:val="ListeParagraf"/>
        <w:numPr>
          <w:ilvl w:val="0"/>
          <w:numId w:val="18"/>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Regime de refeições conforme programa</w:t>
      </w:r>
      <w:r w:rsidR="004155F3">
        <w:rPr>
          <w:rFonts w:asciiTheme="minorHAnsi" w:eastAsia="Times New Roman" w:hAnsiTheme="minorHAnsi" w:cstheme="minorHAnsi"/>
          <w:color w:val="365F91" w:themeColor="accent1" w:themeShade="BF"/>
          <w:sz w:val="24"/>
          <w:szCs w:val="24"/>
        </w:rPr>
        <w:t xml:space="preserve"> (</w:t>
      </w:r>
      <w:r w:rsidRPr="004155F3">
        <w:rPr>
          <w:rFonts w:asciiTheme="minorHAnsi" w:eastAsia="Times New Roman" w:hAnsiTheme="minorHAnsi" w:cstheme="minorHAnsi"/>
          <w:i/>
          <w:iCs/>
          <w:color w:val="365F91" w:themeColor="accent1" w:themeShade="BF"/>
          <w:sz w:val="24"/>
          <w:szCs w:val="24"/>
        </w:rPr>
        <w:t>7 cafés da manhã + 3 almoços + 4 jantares)</w:t>
      </w:r>
    </w:p>
    <w:p w14:paraId="695CF5F3" w14:textId="77777777" w:rsidR="004155F3" w:rsidRPr="004155F3" w:rsidRDefault="0025352B" w:rsidP="004155F3">
      <w:pPr>
        <w:pStyle w:val="ListeParagraf"/>
        <w:numPr>
          <w:ilvl w:val="0"/>
          <w:numId w:val="18"/>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Visitas com ingressos incluídos</w:t>
      </w:r>
    </w:p>
    <w:p w14:paraId="43A01BFD" w14:textId="77777777" w:rsidR="004155F3" w:rsidRPr="004155F3" w:rsidRDefault="0025352B" w:rsidP="004155F3">
      <w:pPr>
        <w:pStyle w:val="ListeParagraf"/>
        <w:numPr>
          <w:ilvl w:val="0"/>
          <w:numId w:val="18"/>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IVA</w:t>
      </w:r>
    </w:p>
    <w:p w14:paraId="5E8CA605" w14:textId="77777777" w:rsidR="004155F3" w:rsidRPr="004155F3" w:rsidRDefault="0025352B" w:rsidP="004155F3">
      <w:pPr>
        <w:pStyle w:val="ListeParagraf"/>
        <w:numPr>
          <w:ilvl w:val="0"/>
          <w:numId w:val="18"/>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Traslados em micro-ônibus ou ônibus com ar-condicionado, conforme o número de passageiros</w:t>
      </w:r>
    </w:p>
    <w:p w14:paraId="69444E87" w14:textId="77777777" w:rsidR="004155F3" w:rsidRPr="004155F3" w:rsidRDefault="0025352B" w:rsidP="004155F3">
      <w:pPr>
        <w:pStyle w:val="ListeParagraf"/>
        <w:numPr>
          <w:ilvl w:val="0"/>
          <w:numId w:val="18"/>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Visita de meio dia às Três Pirâmides de Gizé, à Esfinge Eterna e ao Templo do Vale de Quéfren</w:t>
      </w:r>
    </w:p>
    <w:p w14:paraId="358FD09E" w14:textId="1E1A127F" w:rsidR="0025352B" w:rsidRPr="004155F3" w:rsidRDefault="0025352B" w:rsidP="004155F3">
      <w:pPr>
        <w:pStyle w:val="ListeParagraf"/>
        <w:numPr>
          <w:ilvl w:val="0"/>
          <w:numId w:val="18"/>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Visitas incluídas durante o cruzeiro:</w:t>
      </w:r>
    </w:p>
    <w:p w14:paraId="69431AAF" w14:textId="77777777" w:rsidR="0025352B" w:rsidRPr="0025352B" w:rsidRDefault="0025352B" w:rsidP="004155F3">
      <w:pPr>
        <w:numPr>
          <w:ilvl w:val="0"/>
          <w:numId w:val="18"/>
        </w:numPr>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Em Assuã: Templo de Philae, Represa Alta e passeio de faluca</w:t>
      </w:r>
    </w:p>
    <w:p w14:paraId="4E638AE2" w14:textId="77777777" w:rsidR="0025352B" w:rsidRPr="0025352B" w:rsidRDefault="0025352B" w:rsidP="004155F3">
      <w:pPr>
        <w:numPr>
          <w:ilvl w:val="0"/>
          <w:numId w:val="18"/>
        </w:numPr>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Em Kom Ombo: Templo de Kom Ombo</w:t>
      </w:r>
    </w:p>
    <w:p w14:paraId="5BD3DBBD" w14:textId="77777777" w:rsidR="0025352B" w:rsidRPr="0025352B" w:rsidRDefault="0025352B" w:rsidP="004155F3">
      <w:pPr>
        <w:numPr>
          <w:ilvl w:val="0"/>
          <w:numId w:val="18"/>
        </w:numPr>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Em Edfu: Templo de Edfu</w:t>
      </w:r>
    </w:p>
    <w:p w14:paraId="69A1C11E" w14:textId="5B3BF0CC" w:rsidR="0025352B" w:rsidRPr="0025352B" w:rsidRDefault="0025352B" w:rsidP="004155F3">
      <w:pPr>
        <w:numPr>
          <w:ilvl w:val="0"/>
          <w:numId w:val="18"/>
        </w:numPr>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Em Luxor:</w:t>
      </w:r>
      <w:r w:rsidR="004155F3">
        <w:rPr>
          <w:rFonts w:asciiTheme="minorHAnsi" w:eastAsia="Times New Roman" w:hAnsiTheme="minorHAnsi" w:cstheme="minorHAnsi"/>
          <w:color w:val="365F91" w:themeColor="accent1" w:themeShade="BF"/>
          <w:sz w:val="24"/>
          <w:szCs w:val="24"/>
        </w:rPr>
        <w:t xml:space="preserve"> </w:t>
      </w:r>
      <w:r w:rsidRPr="0025352B">
        <w:rPr>
          <w:rFonts w:asciiTheme="minorHAnsi" w:eastAsia="Times New Roman" w:hAnsiTheme="minorHAnsi" w:cstheme="minorHAnsi"/>
          <w:color w:val="365F91" w:themeColor="accent1" w:themeShade="BF"/>
          <w:sz w:val="24"/>
          <w:szCs w:val="24"/>
        </w:rPr>
        <w:t>Margem Leste: Templos de Luxor e Karnak</w:t>
      </w:r>
      <w:r w:rsidR="004155F3">
        <w:rPr>
          <w:rFonts w:asciiTheme="minorHAnsi" w:eastAsia="Times New Roman" w:hAnsiTheme="minorHAnsi" w:cstheme="minorHAnsi"/>
          <w:color w:val="365F91" w:themeColor="accent1" w:themeShade="BF"/>
          <w:sz w:val="24"/>
          <w:szCs w:val="24"/>
        </w:rPr>
        <w:t xml:space="preserve"> , </w:t>
      </w:r>
      <w:r w:rsidRPr="0025352B">
        <w:rPr>
          <w:rFonts w:asciiTheme="minorHAnsi" w:eastAsia="Times New Roman" w:hAnsiTheme="minorHAnsi" w:cstheme="minorHAnsi"/>
          <w:color w:val="365F91" w:themeColor="accent1" w:themeShade="BF"/>
          <w:sz w:val="24"/>
          <w:szCs w:val="24"/>
        </w:rPr>
        <w:t>Margem Oeste: Vale dos Reis, Templo da Rainha Hatshepsut e Colossos de Mêmnon</w:t>
      </w:r>
    </w:p>
    <w:p w14:paraId="7D7A8578" w14:textId="606E700C" w:rsidR="0025352B" w:rsidRPr="004155F3" w:rsidRDefault="0025352B" w:rsidP="004155F3">
      <w:pPr>
        <w:pStyle w:val="ListeParagraf"/>
        <w:numPr>
          <w:ilvl w:val="0"/>
          <w:numId w:val="18"/>
        </w:numPr>
        <w:ind w:left="284" w:hanging="284"/>
        <w:rPr>
          <w:rFonts w:asciiTheme="minorHAnsi" w:eastAsia="Times New Roman" w:hAnsiTheme="minorHAnsi" w:cstheme="minorHAnsi"/>
          <w:color w:val="365F91" w:themeColor="accent1" w:themeShade="BF"/>
          <w:sz w:val="24"/>
          <w:szCs w:val="24"/>
        </w:rPr>
      </w:pPr>
      <w:r w:rsidRPr="004155F3">
        <w:rPr>
          <w:rFonts w:asciiTheme="minorHAnsi" w:eastAsia="Times New Roman" w:hAnsiTheme="minorHAnsi" w:cstheme="minorHAnsi"/>
          <w:color w:val="365F91" w:themeColor="accent1" w:themeShade="BF"/>
          <w:sz w:val="24"/>
          <w:szCs w:val="24"/>
        </w:rPr>
        <w:t>Voos domésticos: CAI – LUX / ASW – CAI</w:t>
      </w:r>
    </w:p>
    <w:p w14:paraId="605F4A2C" w14:textId="77777777" w:rsidR="0025352B" w:rsidRPr="0025352B" w:rsidRDefault="0025352B" w:rsidP="004155F3">
      <w:pPr>
        <w:ind w:left="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i/>
          <w:iCs/>
          <w:color w:val="365F91" w:themeColor="accent1" w:themeShade="BF"/>
          <w:sz w:val="24"/>
          <w:szCs w:val="24"/>
        </w:rPr>
        <w:t>Nota 1: Os horários dos voos domésticos dependem das visitas confirmadas e da disponibilidade aérea.</w:t>
      </w:r>
    </w:p>
    <w:p w14:paraId="42AD644F" w14:textId="19E94E01" w:rsidR="0025352B" w:rsidRPr="0025352B" w:rsidRDefault="0025352B" w:rsidP="004155F3">
      <w:pPr>
        <w:ind w:left="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i/>
          <w:iCs/>
          <w:color w:val="365F91" w:themeColor="accent1" w:themeShade="BF"/>
          <w:sz w:val="24"/>
          <w:szCs w:val="24"/>
        </w:rPr>
        <w:t>Nota 2: Reservamo-nos o direito de alterar a ordem das visitas de acordo com os horários dos voos domésticos.</w:t>
      </w:r>
    </w:p>
    <w:p w14:paraId="10EDFAE0" w14:textId="205311F9" w:rsidR="0025352B" w:rsidRPr="0025352B" w:rsidRDefault="0025352B" w:rsidP="0025352B">
      <w:pPr>
        <w:rPr>
          <w:rFonts w:asciiTheme="minorHAnsi" w:eastAsia="Times New Roman" w:hAnsiTheme="minorHAnsi" w:cstheme="minorHAnsi"/>
          <w:color w:val="365F91" w:themeColor="accent1" w:themeShade="BF"/>
          <w:sz w:val="24"/>
          <w:szCs w:val="24"/>
        </w:rPr>
      </w:pPr>
    </w:p>
    <w:p w14:paraId="14BE247E" w14:textId="77777777" w:rsidR="0025352B" w:rsidRPr="0025352B" w:rsidRDefault="0025352B" w:rsidP="0025352B">
      <w:pPr>
        <w:outlineLvl w:val="1"/>
        <w:rPr>
          <w:rFonts w:asciiTheme="minorHAnsi" w:eastAsia="Times New Roman" w:hAnsiTheme="minorHAnsi" w:cstheme="minorHAnsi"/>
          <w:b/>
          <w:bCs/>
          <w:color w:val="E36C0A" w:themeColor="accent6" w:themeShade="BF"/>
          <w:sz w:val="24"/>
          <w:szCs w:val="24"/>
        </w:rPr>
      </w:pPr>
      <w:r w:rsidRPr="0025352B">
        <w:rPr>
          <w:rFonts w:asciiTheme="minorHAnsi" w:eastAsia="Times New Roman" w:hAnsiTheme="minorHAnsi" w:cstheme="minorHAnsi"/>
          <w:b/>
          <w:bCs/>
          <w:color w:val="E36C0A" w:themeColor="accent6" w:themeShade="BF"/>
          <w:sz w:val="24"/>
          <w:szCs w:val="24"/>
        </w:rPr>
        <w:t>PREÇOS NÃO INCLUEM</w:t>
      </w:r>
    </w:p>
    <w:p w14:paraId="0F321A3F" w14:textId="77777777" w:rsidR="0098634F" w:rsidRDefault="0025352B" w:rsidP="0098634F">
      <w:pPr>
        <w:pStyle w:val="ListeParagraf"/>
        <w:numPr>
          <w:ilvl w:val="0"/>
          <w:numId w:val="19"/>
        </w:numPr>
        <w:ind w:left="284" w:hanging="284"/>
        <w:rPr>
          <w:rFonts w:asciiTheme="minorHAnsi" w:eastAsia="Times New Roman" w:hAnsiTheme="minorHAnsi" w:cstheme="minorHAnsi"/>
          <w:color w:val="365F91" w:themeColor="accent1" w:themeShade="BF"/>
          <w:sz w:val="24"/>
          <w:szCs w:val="24"/>
        </w:rPr>
      </w:pPr>
      <w:r w:rsidRPr="0098634F">
        <w:rPr>
          <w:rFonts w:asciiTheme="minorHAnsi" w:eastAsia="Times New Roman" w:hAnsiTheme="minorHAnsi" w:cstheme="minorHAnsi"/>
          <w:color w:val="365F91" w:themeColor="accent1" w:themeShade="BF"/>
          <w:sz w:val="24"/>
          <w:szCs w:val="24"/>
        </w:rPr>
        <w:t xml:space="preserve"> Despesas pessoais e extras</w:t>
      </w:r>
    </w:p>
    <w:p w14:paraId="18636BAC" w14:textId="77777777" w:rsidR="0098634F" w:rsidRDefault="0025352B" w:rsidP="0098634F">
      <w:pPr>
        <w:pStyle w:val="ListeParagraf"/>
        <w:numPr>
          <w:ilvl w:val="0"/>
          <w:numId w:val="19"/>
        </w:numPr>
        <w:ind w:left="284" w:hanging="284"/>
        <w:rPr>
          <w:rFonts w:asciiTheme="minorHAnsi" w:eastAsia="Times New Roman" w:hAnsiTheme="minorHAnsi" w:cstheme="minorHAnsi"/>
          <w:color w:val="365F91" w:themeColor="accent1" w:themeShade="BF"/>
          <w:sz w:val="24"/>
          <w:szCs w:val="24"/>
        </w:rPr>
      </w:pPr>
      <w:r w:rsidRPr="0098634F">
        <w:rPr>
          <w:rFonts w:asciiTheme="minorHAnsi" w:eastAsia="Times New Roman" w:hAnsiTheme="minorHAnsi" w:cstheme="minorHAnsi"/>
          <w:color w:val="365F91" w:themeColor="accent1" w:themeShade="BF"/>
          <w:sz w:val="24"/>
          <w:szCs w:val="24"/>
        </w:rPr>
        <w:t xml:space="preserve">Gorjetas para motoristas e guias, a critério do passageiro </w:t>
      </w:r>
      <w:r w:rsidRPr="0098634F">
        <w:rPr>
          <w:rFonts w:asciiTheme="minorHAnsi" w:eastAsia="Times New Roman" w:hAnsiTheme="minorHAnsi" w:cstheme="minorHAnsi"/>
          <w:i/>
          <w:iCs/>
          <w:color w:val="365F91" w:themeColor="accent1" w:themeShade="BF"/>
          <w:sz w:val="24"/>
          <w:szCs w:val="24"/>
        </w:rPr>
        <w:t>(pagamento no destino)</w:t>
      </w:r>
      <w:r w:rsidRPr="0098634F">
        <w:rPr>
          <w:rFonts w:asciiTheme="minorHAnsi" w:eastAsia="Times New Roman" w:hAnsiTheme="minorHAnsi" w:cstheme="minorHAnsi"/>
          <w:color w:val="365F91" w:themeColor="accent1" w:themeShade="BF"/>
          <w:sz w:val="24"/>
          <w:szCs w:val="24"/>
        </w:rPr>
        <w:br/>
        <w:t>    </w:t>
      </w:r>
      <w:r w:rsidRPr="0098634F">
        <w:rPr>
          <w:rFonts w:asciiTheme="minorHAnsi" w:eastAsia="Times New Roman" w:hAnsiTheme="minorHAnsi" w:cstheme="minorHAnsi"/>
          <w:i/>
          <w:iCs/>
          <w:color w:val="365F91" w:themeColor="accent1" w:themeShade="BF"/>
          <w:sz w:val="24"/>
          <w:szCs w:val="24"/>
        </w:rPr>
        <w:t>Recomendação: guias de USD 3 a USD 5 e motoristas de USD 2 a USD 3 por pessoa, por dia</w:t>
      </w:r>
    </w:p>
    <w:p w14:paraId="6DE063AC" w14:textId="77777777" w:rsidR="0098634F" w:rsidRDefault="0025352B" w:rsidP="0098634F">
      <w:pPr>
        <w:pStyle w:val="ListeParagraf"/>
        <w:numPr>
          <w:ilvl w:val="0"/>
          <w:numId w:val="19"/>
        </w:numPr>
        <w:ind w:left="284" w:hanging="284"/>
        <w:rPr>
          <w:rFonts w:asciiTheme="minorHAnsi" w:eastAsia="Times New Roman" w:hAnsiTheme="minorHAnsi" w:cstheme="minorHAnsi"/>
          <w:color w:val="365F91" w:themeColor="accent1" w:themeShade="BF"/>
          <w:sz w:val="24"/>
          <w:szCs w:val="24"/>
        </w:rPr>
      </w:pPr>
      <w:r w:rsidRPr="0098634F">
        <w:rPr>
          <w:rFonts w:asciiTheme="minorHAnsi" w:eastAsia="Times New Roman" w:hAnsiTheme="minorHAnsi" w:cstheme="minorHAnsi"/>
          <w:color w:val="365F91" w:themeColor="accent1" w:themeShade="BF"/>
          <w:sz w:val="24"/>
          <w:szCs w:val="24"/>
        </w:rPr>
        <w:t>Excursões opcionais</w:t>
      </w:r>
    </w:p>
    <w:p w14:paraId="19D86D31" w14:textId="77777777" w:rsidR="0098634F" w:rsidRDefault="0025352B" w:rsidP="0098634F">
      <w:pPr>
        <w:pStyle w:val="ListeParagraf"/>
        <w:numPr>
          <w:ilvl w:val="0"/>
          <w:numId w:val="19"/>
        </w:numPr>
        <w:ind w:left="284" w:hanging="284"/>
        <w:rPr>
          <w:rFonts w:asciiTheme="minorHAnsi" w:eastAsia="Times New Roman" w:hAnsiTheme="minorHAnsi" w:cstheme="minorHAnsi"/>
          <w:color w:val="365F91" w:themeColor="accent1" w:themeShade="BF"/>
          <w:sz w:val="24"/>
          <w:szCs w:val="24"/>
        </w:rPr>
      </w:pPr>
      <w:r w:rsidRPr="0098634F">
        <w:rPr>
          <w:rFonts w:asciiTheme="minorHAnsi" w:eastAsia="Times New Roman" w:hAnsiTheme="minorHAnsi" w:cstheme="minorHAnsi"/>
          <w:color w:val="365F91" w:themeColor="accent1" w:themeShade="BF"/>
          <w:sz w:val="24"/>
          <w:szCs w:val="24"/>
        </w:rPr>
        <w:t xml:space="preserve">Visto de entrada no Egito: USD 30 por pessoa </w:t>
      </w:r>
      <w:r w:rsidRPr="0098634F">
        <w:rPr>
          <w:rFonts w:asciiTheme="minorHAnsi" w:eastAsia="Times New Roman" w:hAnsiTheme="minorHAnsi" w:cstheme="minorHAnsi"/>
          <w:i/>
          <w:iCs/>
          <w:color w:val="365F91" w:themeColor="accent1" w:themeShade="BF"/>
          <w:sz w:val="24"/>
          <w:szCs w:val="24"/>
        </w:rPr>
        <w:t>(pagamento no destino)</w:t>
      </w:r>
    </w:p>
    <w:p w14:paraId="5D8AA354" w14:textId="0410F6CB" w:rsidR="0025352B" w:rsidRPr="0098634F" w:rsidRDefault="0025352B" w:rsidP="0098634F">
      <w:pPr>
        <w:pStyle w:val="ListeParagraf"/>
        <w:numPr>
          <w:ilvl w:val="0"/>
          <w:numId w:val="19"/>
        </w:numPr>
        <w:ind w:left="284" w:hanging="284"/>
        <w:rPr>
          <w:rFonts w:asciiTheme="minorHAnsi" w:eastAsia="Times New Roman" w:hAnsiTheme="minorHAnsi" w:cstheme="minorHAnsi"/>
          <w:color w:val="365F91" w:themeColor="accent1" w:themeShade="BF"/>
          <w:sz w:val="24"/>
          <w:szCs w:val="24"/>
        </w:rPr>
      </w:pPr>
      <w:r w:rsidRPr="0098634F">
        <w:rPr>
          <w:rFonts w:asciiTheme="minorHAnsi" w:eastAsia="Times New Roman" w:hAnsiTheme="minorHAnsi" w:cstheme="minorHAnsi"/>
          <w:color w:val="365F91" w:themeColor="accent1" w:themeShade="BF"/>
          <w:sz w:val="24"/>
          <w:szCs w:val="24"/>
        </w:rPr>
        <w:t>Gorjetas durante o cruzeiro pelo Nilo:</w:t>
      </w:r>
      <w:r w:rsidRPr="0098634F">
        <w:rPr>
          <w:rFonts w:asciiTheme="minorHAnsi" w:eastAsia="Times New Roman" w:hAnsiTheme="minorHAnsi" w:cstheme="minorHAnsi"/>
          <w:color w:val="365F91" w:themeColor="accent1" w:themeShade="BF"/>
          <w:sz w:val="24"/>
          <w:szCs w:val="24"/>
        </w:rPr>
        <w:br/>
        <w:t>    • Categoria Primeira: USD 45 por pessoa</w:t>
      </w:r>
      <w:r w:rsidRPr="0098634F">
        <w:rPr>
          <w:rFonts w:asciiTheme="minorHAnsi" w:eastAsia="Times New Roman" w:hAnsiTheme="minorHAnsi" w:cstheme="minorHAnsi"/>
          <w:color w:val="365F91" w:themeColor="accent1" w:themeShade="BF"/>
          <w:sz w:val="24"/>
          <w:szCs w:val="24"/>
        </w:rPr>
        <w:br/>
        <w:t>    • Categoria Superior: USD 60 por pessoa</w:t>
      </w:r>
      <w:r w:rsidRPr="0098634F">
        <w:rPr>
          <w:rFonts w:asciiTheme="minorHAnsi" w:eastAsia="Times New Roman" w:hAnsiTheme="minorHAnsi" w:cstheme="minorHAnsi"/>
          <w:color w:val="365F91" w:themeColor="accent1" w:themeShade="BF"/>
          <w:sz w:val="24"/>
          <w:szCs w:val="24"/>
        </w:rPr>
        <w:br/>
        <w:t>    • Categoria Luxo: USD 80 por pessoa</w:t>
      </w:r>
      <w:r w:rsidRPr="0098634F">
        <w:rPr>
          <w:rFonts w:asciiTheme="minorHAnsi" w:eastAsia="Times New Roman" w:hAnsiTheme="minorHAnsi" w:cstheme="minorHAnsi"/>
          <w:color w:val="365F91" w:themeColor="accent1" w:themeShade="BF"/>
          <w:sz w:val="24"/>
          <w:szCs w:val="24"/>
        </w:rPr>
        <w:br/>
        <w:t>    </w:t>
      </w:r>
      <w:r w:rsidRPr="0098634F">
        <w:rPr>
          <w:rFonts w:asciiTheme="minorHAnsi" w:eastAsia="Times New Roman" w:hAnsiTheme="minorHAnsi" w:cstheme="minorHAnsi"/>
          <w:i/>
          <w:iCs/>
          <w:color w:val="365F91" w:themeColor="accent1" w:themeShade="BF"/>
          <w:sz w:val="24"/>
          <w:szCs w:val="24"/>
        </w:rPr>
        <w:t>(Pagamento no destino – exceto o guia)</w:t>
      </w:r>
    </w:p>
    <w:p w14:paraId="2AA8B824" w14:textId="2DE537C1" w:rsidR="0025352B" w:rsidRPr="0025352B" w:rsidRDefault="0025352B" w:rsidP="0025352B">
      <w:pPr>
        <w:rPr>
          <w:rFonts w:asciiTheme="minorHAnsi" w:eastAsia="Times New Roman" w:hAnsiTheme="minorHAnsi" w:cstheme="minorHAnsi"/>
          <w:color w:val="365F91" w:themeColor="accent1" w:themeShade="BF"/>
          <w:sz w:val="24"/>
          <w:szCs w:val="24"/>
        </w:rPr>
      </w:pPr>
    </w:p>
    <w:p w14:paraId="25AD02C3" w14:textId="77777777" w:rsidR="0025352B" w:rsidRPr="0025352B" w:rsidRDefault="0025352B" w:rsidP="004155F3">
      <w:pPr>
        <w:ind w:left="-426"/>
        <w:outlineLvl w:val="1"/>
        <w:rPr>
          <w:rFonts w:asciiTheme="minorHAnsi" w:eastAsia="Times New Roman" w:hAnsiTheme="minorHAnsi" w:cstheme="minorHAnsi"/>
          <w:b/>
          <w:bCs/>
          <w:color w:val="E36C0A" w:themeColor="accent6" w:themeShade="BF"/>
          <w:sz w:val="24"/>
          <w:szCs w:val="24"/>
        </w:rPr>
      </w:pPr>
      <w:r w:rsidRPr="0025352B">
        <w:rPr>
          <w:rFonts w:asciiTheme="minorHAnsi" w:eastAsia="Times New Roman" w:hAnsiTheme="minorHAnsi" w:cstheme="minorHAnsi"/>
          <w:b/>
          <w:bCs/>
          <w:color w:val="E36C0A" w:themeColor="accent6" w:themeShade="BF"/>
          <w:sz w:val="24"/>
          <w:szCs w:val="24"/>
        </w:rPr>
        <w:t>NOTAS IMPORTANTES</w:t>
      </w:r>
    </w:p>
    <w:p w14:paraId="21F1AAD6" w14:textId="77777777" w:rsidR="0025352B" w:rsidRDefault="0025352B" w:rsidP="004155F3">
      <w:pPr>
        <w:pStyle w:val="ListeParagraf"/>
        <w:numPr>
          <w:ilvl w:val="0"/>
          <w:numId w:val="17"/>
        </w:numPr>
        <w:ind w:left="284" w:hanging="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A ordem das visitas e excursões pode variar conforme o dia de chegada ou outros fatores operacionais, mantendo-se sempre o conteúdo total do programa</w:t>
      </w:r>
    </w:p>
    <w:p w14:paraId="5EAA0407" w14:textId="77777777" w:rsidR="004155F3" w:rsidRDefault="0025352B" w:rsidP="004155F3">
      <w:pPr>
        <w:pStyle w:val="ListeParagraf"/>
        <w:numPr>
          <w:ilvl w:val="0"/>
          <w:numId w:val="17"/>
        </w:numPr>
        <w:ind w:left="284" w:hanging="284"/>
        <w:rPr>
          <w:rFonts w:asciiTheme="minorHAnsi" w:eastAsia="Times New Roman" w:hAnsiTheme="minorHAnsi" w:cstheme="minorHAnsi"/>
          <w:color w:val="365F91" w:themeColor="accent1" w:themeShade="BF"/>
          <w:sz w:val="24"/>
          <w:szCs w:val="24"/>
        </w:rPr>
      </w:pPr>
      <w:r>
        <w:rPr>
          <w:rFonts w:asciiTheme="minorHAnsi" w:eastAsia="Times New Roman" w:hAnsiTheme="minorHAnsi" w:cstheme="minorHAnsi"/>
          <w:color w:val="365F91" w:themeColor="accent1" w:themeShade="BF"/>
          <w:sz w:val="24"/>
          <w:szCs w:val="24"/>
        </w:rPr>
        <w:t>C</w:t>
      </w:r>
      <w:r w:rsidRPr="0025352B">
        <w:rPr>
          <w:rFonts w:asciiTheme="minorHAnsi" w:eastAsia="Times New Roman" w:hAnsiTheme="minorHAnsi" w:cstheme="minorHAnsi"/>
          <w:color w:val="365F91" w:themeColor="accent1" w:themeShade="BF"/>
          <w:sz w:val="24"/>
          <w:szCs w:val="24"/>
        </w:rPr>
        <w:t xml:space="preserve"> = Café da manhã | A = Almoço | </w:t>
      </w:r>
      <w:r>
        <w:rPr>
          <w:rFonts w:asciiTheme="minorHAnsi" w:eastAsia="Times New Roman" w:hAnsiTheme="minorHAnsi" w:cstheme="minorHAnsi"/>
          <w:color w:val="365F91" w:themeColor="accent1" w:themeShade="BF"/>
          <w:sz w:val="24"/>
          <w:szCs w:val="24"/>
        </w:rPr>
        <w:t>J</w:t>
      </w:r>
      <w:r w:rsidRPr="0025352B">
        <w:rPr>
          <w:rFonts w:asciiTheme="minorHAnsi" w:eastAsia="Times New Roman" w:hAnsiTheme="minorHAnsi" w:cstheme="minorHAnsi"/>
          <w:color w:val="365F91" w:themeColor="accent1" w:themeShade="BF"/>
          <w:sz w:val="24"/>
          <w:szCs w:val="24"/>
        </w:rPr>
        <w:t xml:space="preserve"> = Jantar</w:t>
      </w:r>
    </w:p>
    <w:p w14:paraId="223208A7" w14:textId="77777777" w:rsidR="004155F3" w:rsidRDefault="0025352B" w:rsidP="004155F3">
      <w:pPr>
        <w:pStyle w:val="ListeParagraf"/>
        <w:numPr>
          <w:ilvl w:val="0"/>
          <w:numId w:val="17"/>
        </w:numPr>
        <w:ind w:left="284" w:hanging="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A cama da terceira pessoa em apartamentos triplos é do tipo cama extra dobrável</w:t>
      </w:r>
    </w:p>
    <w:p w14:paraId="346893D5" w14:textId="77777777" w:rsidR="004155F3" w:rsidRDefault="0025352B" w:rsidP="004155F3">
      <w:pPr>
        <w:pStyle w:val="ListeParagraf"/>
        <w:numPr>
          <w:ilvl w:val="0"/>
          <w:numId w:val="17"/>
        </w:numPr>
        <w:ind w:left="284" w:hanging="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Como regra geral, o horário de check-in nos hotéis é a partir das 14h00 e o check-out até as 12h00</w:t>
      </w:r>
    </w:p>
    <w:p w14:paraId="794FC9D4" w14:textId="19643597" w:rsidR="0025352B" w:rsidRPr="0025352B" w:rsidRDefault="0025352B" w:rsidP="004155F3">
      <w:pPr>
        <w:pStyle w:val="ListeParagraf"/>
        <w:numPr>
          <w:ilvl w:val="0"/>
          <w:numId w:val="17"/>
        </w:numPr>
        <w:ind w:left="284" w:hanging="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Na Noite de Natal (23–24 de dezembro) e na Noite de Réveillon (31 de dezembro – 1º de janeiro) poderá haver Jantar de Gala obrigatório ou opcional, conforme a categoria escolhida. Consulte-nos para valores e condições.</w:t>
      </w:r>
    </w:p>
    <w:p w14:paraId="47B7B0DF" w14:textId="77777777" w:rsidR="004B38A5" w:rsidRDefault="004B38A5" w:rsidP="004B38A5">
      <w:pPr>
        <w:rPr>
          <w:b/>
          <w:color w:val="365F91"/>
          <w:sz w:val="28"/>
          <w:szCs w:val="28"/>
        </w:rPr>
      </w:pPr>
    </w:p>
    <w:p w14:paraId="6C8AE119" w14:textId="77777777" w:rsidR="004B38A5" w:rsidRDefault="004B38A5" w:rsidP="004B38A5">
      <w:pPr>
        <w:rPr>
          <w:b/>
          <w:color w:val="365F91"/>
          <w:sz w:val="28"/>
          <w:szCs w:val="28"/>
        </w:rPr>
      </w:pPr>
    </w:p>
    <w:sectPr w:rsidR="004B38A5">
      <w:headerReference w:type="default" r:id="rId9"/>
      <w:pgSz w:w="11906" w:h="16838"/>
      <w:pgMar w:top="851" w:right="849" w:bottom="1417" w:left="993"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2A10A5" w14:textId="77777777" w:rsidR="0026705E" w:rsidRDefault="0026705E">
      <w:r>
        <w:separator/>
      </w:r>
    </w:p>
  </w:endnote>
  <w:endnote w:type="continuationSeparator" w:id="0">
    <w:p w14:paraId="364E4C40" w14:textId="77777777" w:rsidR="0026705E" w:rsidRDefault="00267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6F64BC6-4E9A-4B3F-936E-E0DFC6AB9ACE}"/>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2" w:fontKey="{5080EECB-50C5-433B-AD1A-8A6DE2EFAB17}"/>
    <w:embedBold r:id="rId3" w:fontKey="{CAE06878-0A0E-4962-9A5C-2ADF7F0B7599}"/>
    <w:embedItalic r:id="rId4" w:fontKey="{B5FC39BD-1D9A-4310-9672-AADDDAE57B17}"/>
    <w:embedBoldItalic r:id="rId5" w:fontKey="{54D40984-278E-4203-9DE0-0E27DC757D9A}"/>
  </w:font>
  <w:font w:name="Lucida Sans">
    <w:panose1 w:val="020B0602030504020204"/>
    <w:charset w:val="00"/>
    <w:family w:val="swiss"/>
    <w:pitch w:val="variable"/>
    <w:sig w:usb0="00000003" w:usb1="00000000" w:usb2="00000000" w:usb3="00000000" w:csb0="00000001" w:csb1="00000000"/>
    <w:embedRegular r:id="rId6" w:fontKey="{2A6DA2D7-55D1-4A91-BE06-3078A484EF4B}"/>
  </w:font>
  <w:font w:name="Tahoma">
    <w:panose1 w:val="020B0604030504040204"/>
    <w:charset w:val="A2"/>
    <w:family w:val="swiss"/>
    <w:pitch w:val="variable"/>
    <w:sig w:usb0="E1002EFF" w:usb1="C000605B" w:usb2="00000029" w:usb3="00000000" w:csb0="000101FF" w:csb1="00000000"/>
    <w:embedRegular r:id="rId7" w:fontKey="{E7EE0C85-7DFB-432F-944F-299249CFF4C4}"/>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8" w:fontKey="{45709431-ECCE-4054-8069-981E6DC5AC1C}"/>
    <w:embedItalic r:id="rId9" w:fontKey="{049CF23A-8085-4458-9284-DB767203A34A}"/>
  </w:font>
  <w:font w:name="Cambria">
    <w:panose1 w:val="02040503050406030204"/>
    <w:charset w:val="A2"/>
    <w:family w:val="roman"/>
    <w:pitch w:val="variable"/>
    <w:sig w:usb0="E00006FF" w:usb1="420024FF" w:usb2="02000000" w:usb3="00000000" w:csb0="0000019F" w:csb1="00000000"/>
    <w:embedRegular r:id="rId10" w:fontKey="{252F958A-66B6-48B4-A05E-20D8E3DF0ED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18B6B3" w14:textId="77777777" w:rsidR="0026705E" w:rsidRDefault="0026705E">
      <w:r>
        <w:separator/>
      </w:r>
    </w:p>
  </w:footnote>
  <w:footnote w:type="continuationSeparator" w:id="0">
    <w:p w14:paraId="6F66AC0C" w14:textId="77777777" w:rsidR="0026705E" w:rsidRDefault="002670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5B13" w14:textId="77777777" w:rsidR="0021247F" w:rsidRDefault="00000000">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79F2DEC1" wp14:editId="75588A12">
          <wp:simplePos x="0" y="0"/>
          <wp:positionH relativeFrom="column">
            <wp:posOffset>4729480</wp:posOffset>
          </wp:positionH>
          <wp:positionV relativeFrom="paragraph">
            <wp:posOffset>-363853</wp:posOffset>
          </wp:positionV>
          <wp:extent cx="1590675" cy="598805"/>
          <wp:effectExtent l="0" t="0" r="0" b="0"/>
          <wp:wrapSquare wrapText="bothSides" distT="0" distB="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90675" cy="5988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52E3"/>
    <w:multiLevelType w:val="multilevel"/>
    <w:tmpl w:val="4FB42320"/>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1" w15:restartNumberingAfterBreak="0">
    <w:nsid w:val="08333909"/>
    <w:multiLevelType w:val="hybridMultilevel"/>
    <w:tmpl w:val="E4E8465E"/>
    <w:lvl w:ilvl="0" w:tplc="F8A224B2">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A0109B2"/>
    <w:multiLevelType w:val="multilevel"/>
    <w:tmpl w:val="1FCEA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434DB7"/>
    <w:multiLevelType w:val="multilevel"/>
    <w:tmpl w:val="3A2878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D1A468C"/>
    <w:multiLevelType w:val="hybridMultilevel"/>
    <w:tmpl w:val="4E488C00"/>
    <w:lvl w:ilvl="0" w:tplc="44B66808">
      <w:start w:val="1"/>
      <w:numFmt w:val="bullet"/>
      <w:lvlText w:val=""/>
      <w:lvlJc w:val="left"/>
      <w:pPr>
        <w:ind w:left="720" w:hanging="360"/>
      </w:pPr>
      <w:rPr>
        <w:rFonts w:ascii="Symbol" w:hAnsi="Symbol"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5841C2E"/>
    <w:multiLevelType w:val="multilevel"/>
    <w:tmpl w:val="852A27DC"/>
    <w:lvl w:ilvl="0">
      <w:start w:val="1"/>
      <w:numFmt w:val="bullet"/>
      <w:lvlText w:val="●"/>
      <w:lvlJc w:val="left"/>
      <w:pPr>
        <w:ind w:left="786" w:hanging="360"/>
      </w:pPr>
      <w:rPr>
        <w:rFonts w:ascii="Noto Sans Symbols" w:eastAsia="Noto Sans Symbols" w:hAnsi="Noto Sans Symbols" w:cs="Noto Sans Symbols"/>
        <w:color w:val="C00000"/>
        <w:sz w:val="22"/>
        <w:szCs w:val="22"/>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6" w15:restartNumberingAfterBreak="0">
    <w:nsid w:val="19626F2F"/>
    <w:multiLevelType w:val="multilevel"/>
    <w:tmpl w:val="81447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4B7CE3"/>
    <w:multiLevelType w:val="multilevel"/>
    <w:tmpl w:val="B6CC6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C90B51"/>
    <w:multiLevelType w:val="hybridMultilevel"/>
    <w:tmpl w:val="9CC83F6E"/>
    <w:lvl w:ilvl="0" w:tplc="44B66808">
      <w:start w:val="1"/>
      <w:numFmt w:val="bullet"/>
      <w:lvlText w:val=""/>
      <w:lvlJc w:val="left"/>
      <w:pPr>
        <w:ind w:left="720" w:hanging="360"/>
      </w:pPr>
      <w:rPr>
        <w:rFonts w:ascii="Symbol" w:hAnsi="Symbol"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7DF3070"/>
    <w:multiLevelType w:val="multilevel"/>
    <w:tmpl w:val="CE041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903766E"/>
    <w:multiLevelType w:val="multilevel"/>
    <w:tmpl w:val="3FB2EB8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1" w15:restartNumberingAfterBreak="0">
    <w:nsid w:val="3A7B3F59"/>
    <w:multiLevelType w:val="multilevel"/>
    <w:tmpl w:val="0442B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E92981"/>
    <w:multiLevelType w:val="multilevel"/>
    <w:tmpl w:val="01A09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D17519"/>
    <w:multiLevelType w:val="hybridMultilevel"/>
    <w:tmpl w:val="1B1C8216"/>
    <w:lvl w:ilvl="0" w:tplc="2BCC7C6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8113FCD"/>
    <w:multiLevelType w:val="hybridMultilevel"/>
    <w:tmpl w:val="F4F27278"/>
    <w:lvl w:ilvl="0" w:tplc="44B66808">
      <w:start w:val="1"/>
      <w:numFmt w:val="bullet"/>
      <w:lvlText w:val=""/>
      <w:lvlJc w:val="left"/>
      <w:pPr>
        <w:ind w:left="720" w:hanging="360"/>
      </w:pPr>
      <w:rPr>
        <w:rFonts w:ascii="Symbol" w:hAnsi="Symbol"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B78623B"/>
    <w:multiLevelType w:val="multilevel"/>
    <w:tmpl w:val="8ADEF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AF705C"/>
    <w:multiLevelType w:val="multilevel"/>
    <w:tmpl w:val="B4DAA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D11D8A"/>
    <w:multiLevelType w:val="multilevel"/>
    <w:tmpl w:val="F0D60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39053B"/>
    <w:multiLevelType w:val="hybridMultilevel"/>
    <w:tmpl w:val="1B841CAA"/>
    <w:lvl w:ilvl="0" w:tplc="13DE7B7E">
      <w:start w:val="1"/>
      <w:numFmt w:val="bullet"/>
      <w:lvlText w:val=""/>
      <w:lvlJc w:val="left"/>
      <w:pPr>
        <w:ind w:left="731" w:hanging="360"/>
      </w:pPr>
      <w:rPr>
        <w:rFonts w:ascii="Symbol" w:hAnsi="Symbol" w:hint="default"/>
        <w:color w:val="C00000"/>
      </w:rPr>
    </w:lvl>
    <w:lvl w:ilvl="1" w:tplc="041F0003" w:tentative="1">
      <w:start w:val="1"/>
      <w:numFmt w:val="bullet"/>
      <w:lvlText w:val="o"/>
      <w:lvlJc w:val="left"/>
      <w:pPr>
        <w:ind w:left="1451" w:hanging="360"/>
      </w:pPr>
      <w:rPr>
        <w:rFonts w:ascii="Courier New" w:hAnsi="Courier New" w:cs="Courier New" w:hint="default"/>
      </w:rPr>
    </w:lvl>
    <w:lvl w:ilvl="2" w:tplc="041F0005" w:tentative="1">
      <w:start w:val="1"/>
      <w:numFmt w:val="bullet"/>
      <w:lvlText w:val=""/>
      <w:lvlJc w:val="left"/>
      <w:pPr>
        <w:ind w:left="2171" w:hanging="360"/>
      </w:pPr>
      <w:rPr>
        <w:rFonts w:ascii="Wingdings" w:hAnsi="Wingdings" w:hint="default"/>
      </w:rPr>
    </w:lvl>
    <w:lvl w:ilvl="3" w:tplc="041F0001" w:tentative="1">
      <w:start w:val="1"/>
      <w:numFmt w:val="bullet"/>
      <w:lvlText w:val=""/>
      <w:lvlJc w:val="left"/>
      <w:pPr>
        <w:ind w:left="2891" w:hanging="360"/>
      </w:pPr>
      <w:rPr>
        <w:rFonts w:ascii="Symbol" w:hAnsi="Symbol" w:hint="default"/>
      </w:rPr>
    </w:lvl>
    <w:lvl w:ilvl="4" w:tplc="041F0003" w:tentative="1">
      <w:start w:val="1"/>
      <w:numFmt w:val="bullet"/>
      <w:lvlText w:val="o"/>
      <w:lvlJc w:val="left"/>
      <w:pPr>
        <w:ind w:left="3611" w:hanging="360"/>
      </w:pPr>
      <w:rPr>
        <w:rFonts w:ascii="Courier New" w:hAnsi="Courier New" w:cs="Courier New" w:hint="default"/>
      </w:rPr>
    </w:lvl>
    <w:lvl w:ilvl="5" w:tplc="041F0005" w:tentative="1">
      <w:start w:val="1"/>
      <w:numFmt w:val="bullet"/>
      <w:lvlText w:val=""/>
      <w:lvlJc w:val="left"/>
      <w:pPr>
        <w:ind w:left="4331" w:hanging="360"/>
      </w:pPr>
      <w:rPr>
        <w:rFonts w:ascii="Wingdings" w:hAnsi="Wingdings" w:hint="default"/>
      </w:rPr>
    </w:lvl>
    <w:lvl w:ilvl="6" w:tplc="041F0001" w:tentative="1">
      <w:start w:val="1"/>
      <w:numFmt w:val="bullet"/>
      <w:lvlText w:val=""/>
      <w:lvlJc w:val="left"/>
      <w:pPr>
        <w:ind w:left="5051" w:hanging="360"/>
      </w:pPr>
      <w:rPr>
        <w:rFonts w:ascii="Symbol" w:hAnsi="Symbol" w:hint="default"/>
      </w:rPr>
    </w:lvl>
    <w:lvl w:ilvl="7" w:tplc="041F0003" w:tentative="1">
      <w:start w:val="1"/>
      <w:numFmt w:val="bullet"/>
      <w:lvlText w:val="o"/>
      <w:lvlJc w:val="left"/>
      <w:pPr>
        <w:ind w:left="5771" w:hanging="360"/>
      </w:pPr>
      <w:rPr>
        <w:rFonts w:ascii="Courier New" w:hAnsi="Courier New" w:cs="Courier New" w:hint="default"/>
      </w:rPr>
    </w:lvl>
    <w:lvl w:ilvl="8" w:tplc="041F0005" w:tentative="1">
      <w:start w:val="1"/>
      <w:numFmt w:val="bullet"/>
      <w:lvlText w:val=""/>
      <w:lvlJc w:val="left"/>
      <w:pPr>
        <w:ind w:left="6491" w:hanging="360"/>
      </w:pPr>
      <w:rPr>
        <w:rFonts w:ascii="Wingdings" w:hAnsi="Wingdings" w:hint="default"/>
      </w:rPr>
    </w:lvl>
  </w:abstractNum>
  <w:num w:numId="1" w16cid:durableId="1153637925">
    <w:abstractNumId w:val="3"/>
  </w:num>
  <w:num w:numId="2" w16cid:durableId="179903146">
    <w:abstractNumId w:val="0"/>
  </w:num>
  <w:num w:numId="3" w16cid:durableId="2145273922">
    <w:abstractNumId w:val="10"/>
  </w:num>
  <w:num w:numId="4" w16cid:durableId="1873573204">
    <w:abstractNumId w:val="9"/>
  </w:num>
  <w:num w:numId="5" w16cid:durableId="1507789514">
    <w:abstractNumId w:val="13"/>
  </w:num>
  <w:num w:numId="6" w16cid:durableId="1929997302">
    <w:abstractNumId w:val="5"/>
  </w:num>
  <w:num w:numId="7" w16cid:durableId="815533476">
    <w:abstractNumId w:val="1"/>
  </w:num>
  <w:num w:numId="8" w16cid:durableId="1430352519">
    <w:abstractNumId w:val="18"/>
  </w:num>
  <w:num w:numId="9" w16cid:durableId="1891915976">
    <w:abstractNumId w:val="7"/>
  </w:num>
  <w:num w:numId="10" w16cid:durableId="1868562919">
    <w:abstractNumId w:val="11"/>
  </w:num>
  <w:num w:numId="11" w16cid:durableId="739598477">
    <w:abstractNumId w:val="12"/>
  </w:num>
  <w:num w:numId="12" w16cid:durableId="160044208">
    <w:abstractNumId w:val="15"/>
  </w:num>
  <w:num w:numId="13" w16cid:durableId="14308003">
    <w:abstractNumId w:val="16"/>
  </w:num>
  <w:num w:numId="14" w16cid:durableId="1624917411">
    <w:abstractNumId w:val="2"/>
  </w:num>
  <w:num w:numId="15" w16cid:durableId="503132486">
    <w:abstractNumId w:val="17"/>
  </w:num>
  <w:num w:numId="16" w16cid:durableId="1515850518">
    <w:abstractNumId w:val="6"/>
  </w:num>
  <w:num w:numId="17" w16cid:durableId="2074154972">
    <w:abstractNumId w:val="4"/>
  </w:num>
  <w:num w:numId="18" w16cid:durableId="901479681">
    <w:abstractNumId w:val="14"/>
  </w:num>
  <w:num w:numId="19" w16cid:durableId="210792260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47F"/>
    <w:rsid w:val="000F5474"/>
    <w:rsid w:val="00144DA0"/>
    <w:rsid w:val="00144E9B"/>
    <w:rsid w:val="001915E1"/>
    <w:rsid w:val="001A3023"/>
    <w:rsid w:val="001A3DC5"/>
    <w:rsid w:val="001B2FEA"/>
    <w:rsid w:val="001B7056"/>
    <w:rsid w:val="001C15D4"/>
    <w:rsid w:val="001E40B9"/>
    <w:rsid w:val="0021247F"/>
    <w:rsid w:val="0025352B"/>
    <w:rsid w:val="00262779"/>
    <w:rsid w:val="0026705E"/>
    <w:rsid w:val="002F591B"/>
    <w:rsid w:val="00304F08"/>
    <w:rsid w:val="00315837"/>
    <w:rsid w:val="003F1B04"/>
    <w:rsid w:val="004155F3"/>
    <w:rsid w:val="00426E38"/>
    <w:rsid w:val="00437173"/>
    <w:rsid w:val="004B38A5"/>
    <w:rsid w:val="004B474E"/>
    <w:rsid w:val="004C50E2"/>
    <w:rsid w:val="00556A68"/>
    <w:rsid w:val="00560067"/>
    <w:rsid w:val="00570B64"/>
    <w:rsid w:val="00574659"/>
    <w:rsid w:val="005C6309"/>
    <w:rsid w:val="005E56DA"/>
    <w:rsid w:val="006375BC"/>
    <w:rsid w:val="00670084"/>
    <w:rsid w:val="006852F8"/>
    <w:rsid w:val="0068636B"/>
    <w:rsid w:val="006F1EE6"/>
    <w:rsid w:val="006F751C"/>
    <w:rsid w:val="007179DB"/>
    <w:rsid w:val="00743AB8"/>
    <w:rsid w:val="007564AF"/>
    <w:rsid w:val="00794201"/>
    <w:rsid w:val="00794BEB"/>
    <w:rsid w:val="007C2A9C"/>
    <w:rsid w:val="007C73E0"/>
    <w:rsid w:val="007E2917"/>
    <w:rsid w:val="007F304C"/>
    <w:rsid w:val="008063CA"/>
    <w:rsid w:val="00814B04"/>
    <w:rsid w:val="00820881"/>
    <w:rsid w:val="00857BB6"/>
    <w:rsid w:val="00881C6C"/>
    <w:rsid w:val="00884F98"/>
    <w:rsid w:val="008D42CF"/>
    <w:rsid w:val="008E643B"/>
    <w:rsid w:val="00943A6A"/>
    <w:rsid w:val="009469A4"/>
    <w:rsid w:val="009626F3"/>
    <w:rsid w:val="0098634F"/>
    <w:rsid w:val="009C0FE8"/>
    <w:rsid w:val="009C6C1A"/>
    <w:rsid w:val="00A144C2"/>
    <w:rsid w:val="00A70A80"/>
    <w:rsid w:val="00AA2F89"/>
    <w:rsid w:val="00AC5EA8"/>
    <w:rsid w:val="00AC6C90"/>
    <w:rsid w:val="00B000DA"/>
    <w:rsid w:val="00B46004"/>
    <w:rsid w:val="00B47690"/>
    <w:rsid w:val="00B53038"/>
    <w:rsid w:val="00B5551F"/>
    <w:rsid w:val="00B7390D"/>
    <w:rsid w:val="00B924FD"/>
    <w:rsid w:val="00BA2A6F"/>
    <w:rsid w:val="00BC362D"/>
    <w:rsid w:val="00BD5403"/>
    <w:rsid w:val="00BE765F"/>
    <w:rsid w:val="00BF0F47"/>
    <w:rsid w:val="00C07B13"/>
    <w:rsid w:val="00C22BE4"/>
    <w:rsid w:val="00C40DFF"/>
    <w:rsid w:val="00C65CA9"/>
    <w:rsid w:val="00C82A5F"/>
    <w:rsid w:val="00CD013F"/>
    <w:rsid w:val="00CE7666"/>
    <w:rsid w:val="00D46A72"/>
    <w:rsid w:val="00D652EB"/>
    <w:rsid w:val="00D92E48"/>
    <w:rsid w:val="00DC6EBE"/>
    <w:rsid w:val="00DD6AA5"/>
    <w:rsid w:val="00DD7284"/>
    <w:rsid w:val="00DE3C57"/>
    <w:rsid w:val="00DF1D3E"/>
    <w:rsid w:val="00DF5710"/>
    <w:rsid w:val="00E8617A"/>
    <w:rsid w:val="00EC6278"/>
    <w:rsid w:val="00F337EB"/>
    <w:rsid w:val="00F40EE5"/>
    <w:rsid w:val="00F45DB3"/>
    <w:rsid w:val="00F513F4"/>
    <w:rsid w:val="00F80347"/>
    <w:rsid w:val="00FA07CA"/>
    <w:rsid w:val="00FA6C1B"/>
    <w:rsid w:val="00FC512D"/>
    <w:rsid w:val="00FE3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59B72"/>
  <w15:docId w15:val="{64ED2DF2-4516-47C1-9B4F-3FC24835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1F6"/>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GvdeMetniGirintisi2">
    <w:name w:val="Body Text Indent 2"/>
    <w:basedOn w:val="Normal"/>
    <w:link w:val="GvdeMetniGirintisi2Char"/>
    <w:uiPriority w:val="99"/>
    <w:unhideWhenUsed/>
    <w:rsid w:val="004F3BCC"/>
    <w:pPr>
      <w:ind w:left="1418"/>
      <w:jc w:val="both"/>
    </w:pPr>
    <w:rPr>
      <w:rFonts w:ascii="Lucida Sans" w:hAnsi="Lucida Sans" w:cs="Times New Roman"/>
    </w:rPr>
  </w:style>
  <w:style w:type="character" w:customStyle="1" w:styleId="GvdeMetniGirintisi2Char">
    <w:name w:val="Gövde Metni Girintisi 2 Char"/>
    <w:basedOn w:val="VarsaylanParagrafYazTipi"/>
    <w:link w:val="GvdeMetniGirintisi2"/>
    <w:uiPriority w:val="99"/>
    <w:rsid w:val="004F3BCC"/>
    <w:rPr>
      <w:rFonts w:ascii="Lucida Sans" w:hAnsi="Lucida Sans" w:cs="Times New Roman"/>
      <w:lang w:eastAsia="tr-TR"/>
    </w:rPr>
  </w:style>
  <w:style w:type="character" w:styleId="Gl">
    <w:name w:val="Strong"/>
    <w:basedOn w:val="VarsaylanParagrafYazTipi"/>
    <w:uiPriority w:val="22"/>
    <w:qFormat/>
    <w:rsid w:val="004F3BCC"/>
    <w:rPr>
      <w:b/>
      <w:bCs/>
    </w:rPr>
  </w:style>
  <w:style w:type="paragraph" w:styleId="NormalWeb">
    <w:name w:val="Normal (Web)"/>
    <w:basedOn w:val="Normal"/>
    <w:uiPriority w:val="99"/>
    <w:rsid w:val="004F3BCC"/>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4F3BCC"/>
  </w:style>
  <w:style w:type="paragraph" w:styleId="stBilgi">
    <w:name w:val="header"/>
    <w:basedOn w:val="Normal"/>
    <w:link w:val="stBilgiChar"/>
    <w:uiPriority w:val="99"/>
    <w:unhideWhenUsed/>
    <w:rsid w:val="000B42DE"/>
    <w:pPr>
      <w:tabs>
        <w:tab w:val="center" w:pos="4536"/>
        <w:tab w:val="right" w:pos="9072"/>
      </w:tabs>
    </w:pPr>
  </w:style>
  <w:style w:type="character" w:customStyle="1" w:styleId="stBilgiChar">
    <w:name w:val="Üst Bilgi Char"/>
    <w:basedOn w:val="VarsaylanParagrafYazTipi"/>
    <w:link w:val="stBilgi"/>
    <w:uiPriority w:val="99"/>
    <w:rsid w:val="000B42DE"/>
    <w:rPr>
      <w:rFonts w:ascii="Calibri" w:hAnsi="Calibri" w:cs="Calibri"/>
      <w:lang w:eastAsia="tr-TR"/>
    </w:rPr>
  </w:style>
  <w:style w:type="paragraph" w:styleId="AltBilgi">
    <w:name w:val="footer"/>
    <w:basedOn w:val="Normal"/>
    <w:link w:val="AltBilgiChar"/>
    <w:uiPriority w:val="99"/>
    <w:unhideWhenUsed/>
    <w:rsid w:val="000B42DE"/>
    <w:pPr>
      <w:tabs>
        <w:tab w:val="center" w:pos="4536"/>
        <w:tab w:val="right" w:pos="9072"/>
      </w:tabs>
    </w:pPr>
  </w:style>
  <w:style w:type="character" w:customStyle="1" w:styleId="AltBilgiChar">
    <w:name w:val="Alt Bilgi Char"/>
    <w:basedOn w:val="VarsaylanParagrafYazTipi"/>
    <w:link w:val="AltBilgi"/>
    <w:uiPriority w:val="99"/>
    <w:rsid w:val="000B42DE"/>
    <w:rPr>
      <w:rFonts w:ascii="Calibri" w:hAnsi="Calibri" w:cs="Calibri"/>
      <w:lang w:eastAsia="tr-TR"/>
    </w:rPr>
  </w:style>
  <w:style w:type="table" w:styleId="TabloKlavuzu">
    <w:name w:val="Table Grid"/>
    <w:basedOn w:val="NormalTablo"/>
    <w:uiPriority w:val="59"/>
    <w:rsid w:val="00CA5727"/>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3524E4"/>
    <w:pPr>
      <w:ind w:left="720"/>
      <w:contextualSpacing/>
    </w:pPr>
  </w:style>
  <w:style w:type="paragraph" w:styleId="BalonMetni">
    <w:name w:val="Balloon Text"/>
    <w:basedOn w:val="Normal"/>
    <w:link w:val="BalonMetniChar"/>
    <w:uiPriority w:val="99"/>
    <w:semiHidden/>
    <w:unhideWhenUsed/>
    <w:rsid w:val="00B22793"/>
    <w:rPr>
      <w:rFonts w:ascii="Tahoma" w:hAnsi="Tahoma" w:cs="Tahoma"/>
      <w:sz w:val="16"/>
      <w:szCs w:val="16"/>
    </w:rPr>
  </w:style>
  <w:style w:type="character" w:customStyle="1" w:styleId="BalonMetniChar">
    <w:name w:val="Balon Metni Char"/>
    <w:basedOn w:val="VarsaylanParagrafYazTipi"/>
    <w:link w:val="BalonMetni"/>
    <w:uiPriority w:val="99"/>
    <w:semiHidden/>
    <w:rsid w:val="00B22793"/>
    <w:rPr>
      <w:rFonts w:ascii="Tahoma" w:hAnsi="Tahoma" w:cs="Tahoma"/>
      <w:sz w:val="16"/>
      <w:szCs w:val="16"/>
      <w:lang w:eastAsia="tr-TR"/>
    </w:rPr>
  </w:style>
  <w:style w:type="character" w:styleId="Kpr">
    <w:name w:val="Hyperlink"/>
    <w:basedOn w:val="VarsaylanParagrafYazTipi"/>
    <w:uiPriority w:val="99"/>
    <w:unhideWhenUsed/>
    <w:rsid w:val="0068611C"/>
    <w:rPr>
      <w:color w:val="0000FF"/>
      <w:u w:val="single"/>
    </w:rPr>
  </w:style>
  <w:style w:type="table" w:customStyle="1" w:styleId="TabloKlavuzu3">
    <w:name w:val="Tablo Kılavuzu3"/>
    <w:basedOn w:val="NormalTablo"/>
    <w:next w:val="TabloKlavuzu"/>
    <w:uiPriority w:val="59"/>
    <w:rsid w:val="00443B8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uiPriority w:val="59"/>
    <w:rsid w:val="00443B8F"/>
    <w:rPr>
      <w:rFonts w:eastAsia="Times New Roman"/>
      <w:lang w:val="en-US" w:bidi="he-I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4412007014682539678msonormal">
    <w:name w:val="m_4412007014682539678msonormal"/>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m4412007014682539678msolistparagraph">
    <w:name w:val="m_4412007014682539678msolistparagraph"/>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Default">
    <w:name w:val="Default"/>
    <w:basedOn w:val="Normal"/>
    <w:rsid w:val="00253779"/>
    <w:pPr>
      <w:autoSpaceDE w:val="0"/>
      <w:autoSpaceDN w:val="0"/>
    </w:pPr>
    <w:rPr>
      <w:color w:val="000000"/>
      <w:sz w:val="24"/>
      <w:szCs w:val="24"/>
      <w:lang w:eastAsia="en-US"/>
    </w:rPr>
  </w:style>
  <w:style w:type="character" w:customStyle="1" w:styleId="zmlenmeyenBahsetme1">
    <w:name w:val="Çözümlenmeyen Bahsetme1"/>
    <w:basedOn w:val="VarsaylanParagrafYazTipi"/>
    <w:uiPriority w:val="99"/>
    <w:semiHidden/>
    <w:unhideWhenUsed/>
    <w:rsid w:val="00577EA6"/>
    <w:rPr>
      <w:color w:val="605E5C"/>
      <w:shd w:val="clear" w:color="auto" w:fill="E1DFDD"/>
    </w:rPr>
  </w:style>
  <w:style w:type="character" w:styleId="Vurgu">
    <w:name w:val="Emphasis"/>
    <w:basedOn w:val="VarsaylanParagrafYazTipi"/>
    <w:qFormat/>
    <w:rsid w:val="005652CE"/>
    <w:rPr>
      <w:i/>
      <w:iCs/>
    </w:rPr>
  </w:style>
  <w:style w:type="character" w:customStyle="1" w:styleId="hps">
    <w:name w:val="hps"/>
    <w:basedOn w:val="VarsaylanParagrafYazTipi"/>
    <w:rsid w:val="005652CE"/>
  </w:style>
  <w:style w:type="paragraph" w:styleId="AralkYok">
    <w:name w:val="No Spacing"/>
    <w:uiPriority w:val="1"/>
    <w:qFormat/>
    <w:rsid w:val="005652CE"/>
    <w:pPr>
      <w:jc w:val="center"/>
    </w:pPr>
    <w:rPr>
      <w:lang w:val="en-US"/>
    </w:rPr>
  </w:style>
  <w:style w:type="character" w:customStyle="1" w:styleId="longtext">
    <w:name w:val="long_text"/>
    <w:basedOn w:val="VarsaylanParagrafYazTipi"/>
    <w:rsid w:val="005652CE"/>
  </w:style>
  <w:style w:type="paragraph" w:customStyle="1" w:styleId="xxxxxmsonormal">
    <w:name w:val="x_xxxxmsonormal"/>
    <w:basedOn w:val="Normal"/>
    <w:rsid w:val="00D56DE2"/>
  </w:style>
  <w:style w:type="paragraph" w:customStyle="1" w:styleId="m-5460838452805100834m-2195642966597569362msolistparagraph">
    <w:name w:val="m_-5460838452805100834m_-2195642966597569362msolistparagraph"/>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default">
    <w:name w:val="m_-5460838452805100834m_-2195642966597569362default"/>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wordsection1">
    <w:name w:val="m_-5460838452805100834m_-219564296659756936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gmail-m-6411179312154295440gmail-m6146512356352345366m5478433835303257706gmail-m6548042243044798739gmail-m-2687255539759051662gmail-m1072702700648002837gmail-m1736121787956992482m-4112086370281807309m-24450468">
    <w:name w:val="m_-5460838452805100834m_-2195642966597569362gmail-m-6411179312154295440gmail-m6146512356352345366m5478433835303257706gmail-m6548042243044798739gmail-m-2687255539759051662gmail-m1072702700648002837gmail-m1736121787956992482m-4112086370281807309m-24450468"/>
    <w:basedOn w:val="Normal"/>
    <w:rsid w:val="00FB6908"/>
    <w:pPr>
      <w:spacing w:before="100" w:beforeAutospacing="1" w:after="100" w:afterAutospacing="1"/>
    </w:pPr>
    <w:rPr>
      <w:rFonts w:ascii="Times New Roman" w:eastAsia="Times New Roman" w:hAnsi="Times New Roman" w:cs="Times New Roman"/>
      <w:sz w:val="24"/>
      <w:szCs w:val="24"/>
    </w:rPr>
  </w:style>
  <w:style w:type="character" w:customStyle="1" w:styleId="m-5460838452805100834m-2195642966597569362msohyperlink">
    <w:name w:val="m_-5460838452805100834m_-2195642966597569362msohyperlink"/>
    <w:basedOn w:val="VarsaylanParagrafYazTipi"/>
    <w:rsid w:val="00FB6908"/>
  </w:style>
  <w:style w:type="paragraph" w:customStyle="1" w:styleId="m-5460838452805100834m-2195642966597569362gmail-m-6411179312154295440gmail-m6146512356352345366m5478433835303257706gmail-m6548042243044798739gmail-m-2687255539759051662gmail-m1072702700648002837gmail-m1736121787956992482wordsection1">
    <w:name w:val="m_-5460838452805100834m_-2195642966597569362gmail-m-6411179312154295440gmail-m6146512356352345366m5478433835303257706gmail-m6548042243044798739gmail-m-2687255539759051662gmail-m1072702700648002837gmail-m173612178795699248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character" w:styleId="zlenenKpr">
    <w:name w:val="FollowedHyperlink"/>
    <w:basedOn w:val="VarsaylanParagrafYazTipi"/>
    <w:uiPriority w:val="99"/>
    <w:semiHidden/>
    <w:unhideWhenUsed/>
    <w:rsid w:val="007F75CF"/>
    <w:rPr>
      <w:color w:val="800080" w:themeColor="followedHyperlink"/>
      <w:u w:val="single"/>
    </w:rPr>
  </w:style>
  <w:style w:type="character" w:styleId="zmlenmeyenBahsetme">
    <w:name w:val="Unresolved Mention"/>
    <w:basedOn w:val="VarsaylanParagrafYazTipi"/>
    <w:uiPriority w:val="99"/>
    <w:semiHidden/>
    <w:unhideWhenUsed/>
    <w:rsid w:val="000E0F42"/>
    <w:rPr>
      <w:color w:val="605E5C"/>
      <w:shd w:val="clear" w:color="auto" w:fill="E1DFDD"/>
    </w:rPr>
  </w:style>
  <w:style w:type="table" w:styleId="DzTablo1">
    <w:name w:val="Plain Table 1"/>
    <w:basedOn w:val="NormalTablo"/>
    <w:uiPriority w:val="41"/>
    <w:rsid w:val="009A357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rtaKlavuz1-Vurgu5">
    <w:name w:val="Medium Grid 1 Accent 5"/>
    <w:basedOn w:val="NormalTablo"/>
    <w:uiPriority w:val="67"/>
    <w:rsid w:val="003B5E22"/>
    <w:rPr>
      <w:rFonts w:cs="Arial"/>
      <w:sz w:val="20"/>
      <w:szCs w:val="20"/>
      <w:lang w:val="es-AR" w:eastAsia="es-AR" w:bidi="he-I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7">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0">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3">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8">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9">
    <w:basedOn w:val="TableNormal1"/>
    <w:tblPr>
      <w:tblStyleRowBandSize w:val="1"/>
      <w:tblStyleColBandSize w:val="1"/>
    </w:tblPr>
  </w:style>
  <w:style w:type="table" w:customStyle="1" w:styleId="af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b">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70" w:type="dxa"/>
        <w:right w:w="70" w:type="dxa"/>
      </w:tblCellMar>
    </w:tblPr>
  </w:style>
  <w:style w:type="table" w:customStyle="1" w:styleId="affe">
    <w:basedOn w:val="TableNormal1"/>
    <w:tblPr>
      <w:tblStyleRowBandSize w:val="1"/>
      <w:tblStyleColBandSize w:val="1"/>
      <w:tblCellMar>
        <w:left w:w="70" w:type="dxa"/>
        <w:right w:w="70" w:type="dxa"/>
      </w:tblCellMar>
    </w:tblPr>
  </w:style>
  <w:style w:type="table" w:customStyle="1" w:styleId="afff">
    <w:basedOn w:val="TableNormal1"/>
    <w:tblPr>
      <w:tblStyleRowBandSize w:val="1"/>
      <w:tblStyleColBandSize w:val="1"/>
      <w:tblCellMar>
        <w:left w:w="70" w:type="dxa"/>
        <w:right w:w="70" w:type="dxa"/>
      </w:tblCellMar>
    </w:tblPr>
  </w:style>
  <w:style w:type="table" w:customStyle="1" w:styleId="afff0">
    <w:basedOn w:val="TableNormal1"/>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JrBr+iHWv+ii3fAki8lXJPOfA==">CgMxLjAyCWguNGQzNG9nODIJaC4zcmRjcmpuMgloLjJzOGV5bzEyCWguMWNpOTN4YjIJaC4xN2RwOHZ1OAByITFBTUVWQU5UM0dQZHIteGRrbUllaDB5ajRwMDJRbkJtVQ==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156025-857D-4105-8A98-C03F1C27A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Pages>
  <Words>1318</Words>
  <Characters>7518</Characters>
  <Application>Microsoft Office Word</Application>
  <DocSecurity>0</DocSecurity>
  <Lines>62</Lines>
  <Paragraphs>17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Adem Doldur</cp:lastModifiedBy>
  <cp:revision>12</cp:revision>
  <dcterms:created xsi:type="dcterms:W3CDTF">2025-12-01T08:53:00Z</dcterms:created>
  <dcterms:modified xsi:type="dcterms:W3CDTF">2025-12-25T08:53:00Z</dcterms:modified>
</cp:coreProperties>
</file>