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D86CB" w14:textId="3C831388" w:rsidR="00FD56BF" w:rsidRDefault="00FD56BF" w:rsidP="00FD56BF">
      <w:pP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14:paraId="53549D04" w14:textId="31332478" w:rsidR="00C54720" w:rsidRDefault="00C54720" w:rsidP="00C54720">
      <w:pPr>
        <w:jc w:val="center"/>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bookmarkStart w:id="0" w:name="J"/>
      <w:r w:rsidRPr="00C54720">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AC3902">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ESTAMBUL y </w:t>
      </w:r>
      <w:r w:rsidRPr="00C54720">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LOS TESOROS DEL CÁUCASO</w:t>
      </w:r>
      <w:r>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(1</w:t>
      </w:r>
      <w:r w:rsidR="00AC3902">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3</w:t>
      </w:r>
      <w:r>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N1</w:t>
      </w:r>
      <w:r w:rsidR="00AC3902">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4</w:t>
      </w:r>
      <w:r>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D)</w:t>
      </w:r>
    </w:p>
    <w:p w14:paraId="65234182" w14:textId="068F266E" w:rsidR="001E6516" w:rsidRPr="001E6516" w:rsidRDefault="001E6516" w:rsidP="001E6516">
      <w:pPr>
        <w:jc w:val="center"/>
        <w:rPr>
          <w:b/>
          <w:bCs/>
          <w:i/>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A61E9">
        <w:rPr>
          <w:b/>
          <w:bCs/>
          <w:i/>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r w:rsidR="00AC3902" w:rsidRPr="00AC3902">
        <w:rPr>
          <w:b/>
          <w:bCs/>
          <w:i/>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Turquía</w:t>
      </w:r>
      <w:r w:rsidR="00AC3902">
        <w:rPr>
          <w:b/>
          <w:bCs/>
          <w:i/>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Pr="00EA61E9">
        <w:rPr>
          <w:b/>
          <w:bCs/>
          <w:i/>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Armenia, Georgia, Azerbaiyán)</w:t>
      </w:r>
    </w:p>
    <w:tbl>
      <w:tblPr>
        <w:tblW w:w="10617" w:type="dxa"/>
        <w:tblInd w:w="-42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529"/>
        <w:gridCol w:w="8088"/>
      </w:tblGrid>
      <w:tr w:rsidR="001A09D2" w14:paraId="3DFEBE80" w14:textId="77777777" w:rsidTr="00C71012">
        <w:tc>
          <w:tcPr>
            <w:tcW w:w="2529" w:type="dxa"/>
          </w:tcPr>
          <w:bookmarkEnd w:id="0"/>
          <w:p w14:paraId="1A332546" w14:textId="77777777" w:rsidR="001A09D2" w:rsidRDefault="001A09D2" w:rsidP="007D3AFD">
            <w:pPr>
              <w:jc w:val="both"/>
              <w:rPr>
                <w:i/>
                <w:color w:val="366091"/>
              </w:rPr>
            </w:pPr>
            <w:r>
              <w:rPr>
                <w:i/>
                <w:color w:val="366091"/>
              </w:rPr>
              <w:t>SALIDAS</w:t>
            </w:r>
          </w:p>
        </w:tc>
        <w:tc>
          <w:tcPr>
            <w:tcW w:w="8088" w:type="dxa"/>
          </w:tcPr>
          <w:p w14:paraId="3729A2F5" w14:textId="46749F2A" w:rsidR="001A09D2" w:rsidRDefault="00AA445C" w:rsidP="007D3AFD">
            <w:pPr>
              <w:jc w:val="both"/>
              <w:rPr>
                <w:i/>
                <w:color w:val="366091"/>
              </w:rPr>
            </w:pPr>
            <w:r>
              <w:rPr>
                <w:i/>
                <w:color w:val="366091"/>
              </w:rPr>
              <w:t>Jueves</w:t>
            </w:r>
            <w:r w:rsidR="001A09D2">
              <w:rPr>
                <w:i/>
                <w:color w:val="366091"/>
              </w:rPr>
              <w:t xml:space="preserve"> </w:t>
            </w:r>
          </w:p>
        </w:tc>
      </w:tr>
      <w:tr w:rsidR="00AC3902" w14:paraId="5A750E05" w14:textId="77777777" w:rsidTr="00C71012">
        <w:tc>
          <w:tcPr>
            <w:tcW w:w="2529" w:type="dxa"/>
          </w:tcPr>
          <w:p w14:paraId="191F6568" w14:textId="2E63B4EA" w:rsidR="00AC3902" w:rsidRDefault="00AC3902" w:rsidP="00AC3902">
            <w:pPr>
              <w:jc w:val="both"/>
              <w:rPr>
                <w:i/>
                <w:color w:val="366091"/>
              </w:rPr>
            </w:pPr>
            <w:r>
              <w:rPr>
                <w:i/>
                <w:color w:val="366091"/>
              </w:rPr>
              <w:t>Enero 2026</w:t>
            </w:r>
          </w:p>
        </w:tc>
        <w:tc>
          <w:tcPr>
            <w:tcW w:w="8088" w:type="dxa"/>
          </w:tcPr>
          <w:p w14:paraId="6481F53C" w14:textId="0EBBD151" w:rsidR="00AC3902" w:rsidRPr="00AC3902" w:rsidRDefault="00AC3902" w:rsidP="00AC3902">
            <w:pPr>
              <w:rPr>
                <w:b/>
                <w:i/>
                <w:color w:val="215868" w:themeColor="accent5" w:themeShade="80"/>
              </w:rPr>
            </w:pPr>
            <w:r>
              <w:rPr>
                <w:b/>
                <w:i/>
                <w:color w:val="215868" w:themeColor="accent5" w:themeShade="80"/>
              </w:rPr>
              <w:t>1 , 8 , 15 , 22 , 29</w:t>
            </w:r>
          </w:p>
        </w:tc>
      </w:tr>
      <w:tr w:rsidR="00AC3902" w14:paraId="7DB5CE57" w14:textId="77777777" w:rsidTr="00C71012">
        <w:tc>
          <w:tcPr>
            <w:tcW w:w="2529" w:type="dxa"/>
          </w:tcPr>
          <w:p w14:paraId="57A7B14D" w14:textId="359C42DE" w:rsidR="00AC3902" w:rsidRDefault="00AC3902" w:rsidP="00AC3902">
            <w:pPr>
              <w:jc w:val="both"/>
              <w:rPr>
                <w:i/>
                <w:color w:val="366091"/>
              </w:rPr>
            </w:pPr>
            <w:r>
              <w:rPr>
                <w:i/>
                <w:color w:val="366091"/>
              </w:rPr>
              <w:t>Febrero 2026</w:t>
            </w:r>
          </w:p>
        </w:tc>
        <w:tc>
          <w:tcPr>
            <w:tcW w:w="8088" w:type="dxa"/>
          </w:tcPr>
          <w:p w14:paraId="5749CEDB" w14:textId="5082C487" w:rsidR="00AC3902" w:rsidRPr="00AC3902" w:rsidRDefault="00AC3902" w:rsidP="00AC3902">
            <w:pPr>
              <w:rPr>
                <w:b/>
                <w:i/>
                <w:color w:val="215868" w:themeColor="accent5" w:themeShade="80"/>
              </w:rPr>
            </w:pPr>
            <w:r>
              <w:rPr>
                <w:b/>
                <w:i/>
                <w:color w:val="215868" w:themeColor="accent5" w:themeShade="80"/>
              </w:rPr>
              <w:t>5 , 12 , 19 , 26</w:t>
            </w:r>
          </w:p>
        </w:tc>
      </w:tr>
      <w:tr w:rsidR="00AC3902" w14:paraId="6785B462" w14:textId="77777777" w:rsidTr="00C71012">
        <w:tc>
          <w:tcPr>
            <w:tcW w:w="2529" w:type="dxa"/>
          </w:tcPr>
          <w:p w14:paraId="42B9D0F9" w14:textId="01A3FC73" w:rsidR="00AC3902" w:rsidRDefault="00AC3902" w:rsidP="00AC3902">
            <w:pPr>
              <w:jc w:val="both"/>
              <w:rPr>
                <w:i/>
                <w:color w:val="366091"/>
              </w:rPr>
            </w:pPr>
            <w:r>
              <w:rPr>
                <w:i/>
                <w:color w:val="366091"/>
              </w:rPr>
              <w:t>Marzo 2026</w:t>
            </w:r>
          </w:p>
        </w:tc>
        <w:tc>
          <w:tcPr>
            <w:tcW w:w="8088" w:type="dxa"/>
          </w:tcPr>
          <w:p w14:paraId="6D92B38D" w14:textId="242DB5B1" w:rsidR="00AC3902" w:rsidRPr="00AC3902" w:rsidRDefault="00AC3902" w:rsidP="00AC3902">
            <w:pPr>
              <w:rPr>
                <w:b/>
                <w:i/>
                <w:color w:val="215868" w:themeColor="accent5" w:themeShade="80"/>
              </w:rPr>
            </w:pPr>
            <w:r w:rsidRPr="00AC3902">
              <w:rPr>
                <w:b/>
                <w:i/>
                <w:color w:val="215868" w:themeColor="accent5" w:themeShade="80"/>
              </w:rPr>
              <w:t>5 , 12 , 19 , 26</w:t>
            </w:r>
          </w:p>
        </w:tc>
      </w:tr>
      <w:tr w:rsidR="00AC3902" w14:paraId="7EB9F7E2" w14:textId="77777777" w:rsidTr="00C71012">
        <w:tc>
          <w:tcPr>
            <w:tcW w:w="2529" w:type="dxa"/>
          </w:tcPr>
          <w:p w14:paraId="771068DC" w14:textId="0B188021" w:rsidR="00AC3902" w:rsidRDefault="00AC3902" w:rsidP="00AC3902">
            <w:pPr>
              <w:jc w:val="both"/>
              <w:rPr>
                <w:i/>
                <w:color w:val="366091"/>
              </w:rPr>
            </w:pPr>
            <w:r>
              <w:rPr>
                <w:i/>
                <w:color w:val="366091"/>
              </w:rPr>
              <w:t>Abril 2026</w:t>
            </w:r>
          </w:p>
        </w:tc>
        <w:tc>
          <w:tcPr>
            <w:tcW w:w="8088" w:type="dxa"/>
          </w:tcPr>
          <w:p w14:paraId="4B93C359" w14:textId="019FF9B4" w:rsidR="00AC3902" w:rsidRPr="00AC3902" w:rsidRDefault="00AC3902" w:rsidP="00AC3902">
            <w:pPr>
              <w:rPr>
                <w:b/>
                <w:i/>
                <w:color w:val="215868" w:themeColor="accent5" w:themeShade="80"/>
              </w:rPr>
            </w:pPr>
            <w:r w:rsidRPr="00AC3902">
              <w:rPr>
                <w:b/>
                <w:i/>
                <w:color w:val="215868" w:themeColor="accent5" w:themeShade="80"/>
              </w:rPr>
              <w:t>2 , 9 , 16 , 23 , 30</w:t>
            </w:r>
          </w:p>
        </w:tc>
      </w:tr>
      <w:tr w:rsidR="00AC3902" w14:paraId="2DDC4F3C" w14:textId="77777777" w:rsidTr="00C71012">
        <w:tc>
          <w:tcPr>
            <w:tcW w:w="2529" w:type="dxa"/>
          </w:tcPr>
          <w:p w14:paraId="7DE395D5" w14:textId="45F815E1" w:rsidR="00AC3902" w:rsidRDefault="00AC3902" w:rsidP="00AC3902">
            <w:pPr>
              <w:jc w:val="both"/>
              <w:rPr>
                <w:i/>
                <w:color w:val="366091"/>
              </w:rPr>
            </w:pPr>
            <w:r>
              <w:rPr>
                <w:i/>
                <w:color w:val="366091"/>
              </w:rPr>
              <w:t>Mayo 2026</w:t>
            </w:r>
          </w:p>
        </w:tc>
        <w:tc>
          <w:tcPr>
            <w:tcW w:w="8088" w:type="dxa"/>
          </w:tcPr>
          <w:p w14:paraId="1EF81221" w14:textId="042797FB" w:rsidR="00AC3902" w:rsidRPr="00AC3902" w:rsidRDefault="00AC3902" w:rsidP="00AC3902">
            <w:pPr>
              <w:rPr>
                <w:b/>
                <w:i/>
                <w:color w:val="215868" w:themeColor="accent5" w:themeShade="80"/>
              </w:rPr>
            </w:pPr>
            <w:r w:rsidRPr="00AC3902">
              <w:rPr>
                <w:b/>
                <w:i/>
                <w:color w:val="215868" w:themeColor="accent5" w:themeShade="80"/>
              </w:rPr>
              <w:t>7 , 14 , 21 , 28</w:t>
            </w:r>
          </w:p>
        </w:tc>
      </w:tr>
      <w:tr w:rsidR="00AC3902" w14:paraId="56968465" w14:textId="77777777" w:rsidTr="00C71012">
        <w:tc>
          <w:tcPr>
            <w:tcW w:w="2529" w:type="dxa"/>
          </w:tcPr>
          <w:p w14:paraId="6A08F6F8" w14:textId="596C3E4D" w:rsidR="00AC3902" w:rsidRDefault="00AC3902" w:rsidP="00AC3902">
            <w:pPr>
              <w:jc w:val="both"/>
              <w:rPr>
                <w:i/>
                <w:color w:val="366091"/>
              </w:rPr>
            </w:pPr>
            <w:r>
              <w:rPr>
                <w:i/>
                <w:color w:val="366091"/>
              </w:rPr>
              <w:t>Junio 2026</w:t>
            </w:r>
          </w:p>
        </w:tc>
        <w:tc>
          <w:tcPr>
            <w:tcW w:w="8088" w:type="dxa"/>
          </w:tcPr>
          <w:p w14:paraId="74F7842C" w14:textId="1BC3B9B9" w:rsidR="00AC3902" w:rsidRPr="00AC3902" w:rsidRDefault="00AC3902" w:rsidP="00AC3902">
            <w:pPr>
              <w:rPr>
                <w:b/>
                <w:i/>
                <w:color w:val="215868" w:themeColor="accent5" w:themeShade="80"/>
              </w:rPr>
            </w:pPr>
            <w:r w:rsidRPr="00AC3902">
              <w:rPr>
                <w:b/>
                <w:i/>
                <w:color w:val="215868" w:themeColor="accent5" w:themeShade="80"/>
              </w:rPr>
              <w:t>4 , 11, 18 , 25</w:t>
            </w:r>
          </w:p>
        </w:tc>
      </w:tr>
      <w:tr w:rsidR="00AC3902" w14:paraId="2B64A68B" w14:textId="77777777" w:rsidTr="00C71012">
        <w:tc>
          <w:tcPr>
            <w:tcW w:w="2529" w:type="dxa"/>
          </w:tcPr>
          <w:p w14:paraId="07794D58" w14:textId="289F052A" w:rsidR="00AC3902" w:rsidRDefault="00AC3902" w:rsidP="00AC3902">
            <w:pPr>
              <w:jc w:val="both"/>
              <w:rPr>
                <w:i/>
                <w:color w:val="366091"/>
              </w:rPr>
            </w:pPr>
            <w:r>
              <w:rPr>
                <w:i/>
                <w:color w:val="366091"/>
              </w:rPr>
              <w:t>Julio 2026</w:t>
            </w:r>
          </w:p>
        </w:tc>
        <w:tc>
          <w:tcPr>
            <w:tcW w:w="8088" w:type="dxa"/>
          </w:tcPr>
          <w:p w14:paraId="5398E3B6" w14:textId="4E69EDDD" w:rsidR="00AC3902" w:rsidRPr="00AC3902" w:rsidRDefault="00AC3902" w:rsidP="00AC3902">
            <w:pPr>
              <w:rPr>
                <w:b/>
                <w:i/>
                <w:color w:val="215868" w:themeColor="accent5" w:themeShade="80"/>
              </w:rPr>
            </w:pPr>
            <w:r w:rsidRPr="00AC3902">
              <w:rPr>
                <w:b/>
                <w:i/>
                <w:color w:val="215868" w:themeColor="accent5" w:themeShade="80"/>
              </w:rPr>
              <w:t>2 , 9 , 16 , 23 , 30</w:t>
            </w:r>
          </w:p>
        </w:tc>
      </w:tr>
      <w:tr w:rsidR="00AC3902" w14:paraId="0AF3FE5D" w14:textId="77777777" w:rsidTr="00C71012">
        <w:tc>
          <w:tcPr>
            <w:tcW w:w="2529" w:type="dxa"/>
          </w:tcPr>
          <w:p w14:paraId="5B03C08F" w14:textId="7795D307" w:rsidR="00AC3902" w:rsidRDefault="00AC3902" w:rsidP="00AC3902">
            <w:pPr>
              <w:jc w:val="both"/>
              <w:rPr>
                <w:i/>
                <w:color w:val="366091"/>
              </w:rPr>
            </w:pPr>
            <w:r>
              <w:rPr>
                <w:i/>
                <w:color w:val="366091"/>
              </w:rPr>
              <w:t>Agosto 2026</w:t>
            </w:r>
          </w:p>
        </w:tc>
        <w:tc>
          <w:tcPr>
            <w:tcW w:w="8088" w:type="dxa"/>
          </w:tcPr>
          <w:p w14:paraId="39FF1C78" w14:textId="66260561" w:rsidR="00AC3902" w:rsidRPr="00AC3902" w:rsidRDefault="00AC3902" w:rsidP="00AC3902">
            <w:pPr>
              <w:rPr>
                <w:b/>
                <w:i/>
                <w:color w:val="215868" w:themeColor="accent5" w:themeShade="80"/>
              </w:rPr>
            </w:pPr>
            <w:r w:rsidRPr="00AC3902">
              <w:rPr>
                <w:b/>
                <w:i/>
                <w:color w:val="215868" w:themeColor="accent5" w:themeShade="80"/>
              </w:rPr>
              <w:t>6 , 13 , 20 , 27</w:t>
            </w:r>
          </w:p>
        </w:tc>
      </w:tr>
      <w:tr w:rsidR="00AC3902" w14:paraId="24780169" w14:textId="77777777" w:rsidTr="00C71012">
        <w:tc>
          <w:tcPr>
            <w:tcW w:w="2529" w:type="dxa"/>
          </w:tcPr>
          <w:p w14:paraId="030CDCD6" w14:textId="49CDAB47" w:rsidR="00AC3902" w:rsidRDefault="00AC3902" w:rsidP="00AC3902">
            <w:pPr>
              <w:jc w:val="both"/>
              <w:rPr>
                <w:i/>
                <w:color w:val="366091"/>
              </w:rPr>
            </w:pPr>
            <w:r>
              <w:rPr>
                <w:i/>
                <w:color w:val="366091"/>
              </w:rPr>
              <w:t>Septiembre 2026</w:t>
            </w:r>
          </w:p>
        </w:tc>
        <w:tc>
          <w:tcPr>
            <w:tcW w:w="8088" w:type="dxa"/>
          </w:tcPr>
          <w:p w14:paraId="1F809F9D" w14:textId="0A7578EF" w:rsidR="00AC3902" w:rsidRPr="00AC3902" w:rsidRDefault="00AC3902" w:rsidP="00AC3902">
            <w:pPr>
              <w:rPr>
                <w:b/>
                <w:i/>
                <w:color w:val="215868" w:themeColor="accent5" w:themeShade="80"/>
              </w:rPr>
            </w:pPr>
            <w:r w:rsidRPr="00AC3902">
              <w:rPr>
                <w:b/>
                <w:i/>
                <w:color w:val="215868" w:themeColor="accent5" w:themeShade="80"/>
              </w:rPr>
              <w:t>3 , 10 , 17 , 24</w:t>
            </w:r>
          </w:p>
        </w:tc>
      </w:tr>
      <w:tr w:rsidR="00AC3902" w14:paraId="784FB8B2" w14:textId="77777777" w:rsidTr="00C71012">
        <w:tc>
          <w:tcPr>
            <w:tcW w:w="2529" w:type="dxa"/>
          </w:tcPr>
          <w:p w14:paraId="4B7DCE23" w14:textId="7230A6D2" w:rsidR="00AC3902" w:rsidRDefault="00AC3902" w:rsidP="00AC3902">
            <w:pPr>
              <w:jc w:val="both"/>
              <w:rPr>
                <w:i/>
                <w:color w:val="366091"/>
              </w:rPr>
            </w:pPr>
            <w:r>
              <w:rPr>
                <w:i/>
                <w:color w:val="366091"/>
              </w:rPr>
              <w:t>Octubre 2026</w:t>
            </w:r>
          </w:p>
        </w:tc>
        <w:tc>
          <w:tcPr>
            <w:tcW w:w="8088" w:type="dxa"/>
          </w:tcPr>
          <w:p w14:paraId="3459E916" w14:textId="27F83E14" w:rsidR="00AC3902" w:rsidRPr="00AC3902" w:rsidRDefault="00AC3902" w:rsidP="00AC3902">
            <w:pPr>
              <w:rPr>
                <w:b/>
                <w:i/>
                <w:color w:val="215868" w:themeColor="accent5" w:themeShade="80"/>
              </w:rPr>
            </w:pPr>
            <w:r w:rsidRPr="00AC3902">
              <w:rPr>
                <w:b/>
                <w:i/>
                <w:color w:val="215868" w:themeColor="accent5" w:themeShade="80"/>
              </w:rPr>
              <w:t>1 , 8 , 15 , 22 , 29</w:t>
            </w:r>
          </w:p>
        </w:tc>
      </w:tr>
      <w:tr w:rsidR="00AC3902" w14:paraId="594FA894" w14:textId="77777777" w:rsidTr="00C71012">
        <w:tc>
          <w:tcPr>
            <w:tcW w:w="2529" w:type="dxa"/>
          </w:tcPr>
          <w:p w14:paraId="119DC8B2" w14:textId="0E54E8E5" w:rsidR="00AC3902" w:rsidRDefault="00AC3902" w:rsidP="00AC3902">
            <w:pPr>
              <w:jc w:val="both"/>
              <w:rPr>
                <w:i/>
                <w:color w:val="366091"/>
              </w:rPr>
            </w:pPr>
            <w:r>
              <w:rPr>
                <w:i/>
                <w:color w:val="366091"/>
              </w:rPr>
              <w:t>Noviembre 2026</w:t>
            </w:r>
          </w:p>
        </w:tc>
        <w:tc>
          <w:tcPr>
            <w:tcW w:w="8088" w:type="dxa"/>
          </w:tcPr>
          <w:p w14:paraId="6D290271" w14:textId="2E31201C" w:rsidR="00AC3902" w:rsidRPr="00AC3902" w:rsidRDefault="00AC3902" w:rsidP="00AC3902">
            <w:pPr>
              <w:rPr>
                <w:b/>
                <w:i/>
                <w:color w:val="215868" w:themeColor="accent5" w:themeShade="80"/>
              </w:rPr>
            </w:pPr>
            <w:r w:rsidRPr="00AC3902">
              <w:rPr>
                <w:b/>
                <w:i/>
                <w:color w:val="215868" w:themeColor="accent5" w:themeShade="80"/>
              </w:rPr>
              <w:t>5 , 12 , 19 , 26</w:t>
            </w:r>
          </w:p>
        </w:tc>
      </w:tr>
      <w:tr w:rsidR="00AC3902" w14:paraId="194196A2" w14:textId="77777777" w:rsidTr="00C71012">
        <w:tc>
          <w:tcPr>
            <w:tcW w:w="2529" w:type="dxa"/>
          </w:tcPr>
          <w:p w14:paraId="1C6753D4" w14:textId="34AD58BF" w:rsidR="00AC3902" w:rsidRDefault="00AC3902" w:rsidP="00AC3902">
            <w:pPr>
              <w:jc w:val="both"/>
              <w:rPr>
                <w:i/>
                <w:color w:val="366091"/>
              </w:rPr>
            </w:pPr>
            <w:r>
              <w:rPr>
                <w:i/>
                <w:color w:val="366091"/>
              </w:rPr>
              <w:t>Diciembre 2026</w:t>
            </w:r>
          </w:p>
        </w:tc>
        <w:tc>
          <w:tcPr>
            <w:tcW w:w="8088" w:type="dxa"/>
          </w:tcPr>
          <w:p w14:paraId="4307B1ED" w14:textId="6052CB1B" w:rsidR="00AC3902" w:rsidRPr="00AC3902" w:rsidRDefault="00AC3902" w:rsidP="00AC3902">
            <w:pPr>
              <w:rPr>
                <w:b/>
                <w:i/>
                <w:color w:val="215868" w:themeColor="accent5" w:themeShade="80"/>
              </w:rPr>
            </w:pPr>
            <w:r w:rsidRPr="00AC3902">
              <w:rPr>
                <w:b/>
                <w:i/>
                <w:color w:val="215868" w:themeColor="accent5" w:themeShade="80"/>
              </w:rPr>
              <w:t xml:space="preserve">3 , 10 , 17 , </w:t>
            </w:r>
            <w:r w:rsidRPr="00AC3902">
              <w:rPr>
                <w:b/>
                <w:i/>
                <w:color w:val="EE0000"/>
              </w:rPr>
              <w:t>24 , 31</w:t>
            </w:r>
          </w:p>
        </w:tc>
      </w:tr>
    </w:tbl>
    <w:p w14:paraId="1A7CD652" w14:textId="3BAD1147" w:rsidR="00FD56BF" w:rsidRDefault="00FD56BF" w:rsidP="00C636E1">
      <w:pPr>
        <w:rPr>
          <w:b/>
          <w:color w:val="365F91"/>
          <w:sz w:val="24"/>
          <w:szCs w:val="24"/>
        </w:rPr>
      </w:pPr>
      <w:bookmarkStart w:id="1" w:name="_Hlk144299252"/>
      <w:bookmarkStart w:id="2" w:name="_Hlk174972399"/>
      <w:bookmarkStart w:id="3" w:name="_Hlk144291029"/>
    </w:p>
    <w:p w14:paraId="29669A37" w14:textId="4C60759B" w:rsidR="00AA445C" w:rsidRPr="00AA445C" w:rsidRDefault="00AA445C" w:rsidP="00AA445C">
      <w:pPr>
        <w:ind w:left="-426"/>
        <w:rPr>
          <w:b/>
          <w:color w:val="365F91"/>
          <w:sz w:val="24"/>
          <w:szCs w:val="24"/>
        </w:rPr>
      </w:pPr>
      <w:r w:rsidRPr="00AA445C">
        <w:rPr>
          <w:b/>
          <w:color w:val="365F91"/>
          <w:sz w:val="24"/>
          <w:szCs w:val="24"/>
        </w:rPr>
        <w:t>1º DÍA | LLEGADA A ESTAMBUL</w:t>
      </w:r>
    </w:p>
    <w:p w14:paraId="4857292C" w14:textId="77777777" w:rsidR="00BD1197" w:rsidRDefault="00BD1197" w:rsidP="00BD1197">
      <w:pPr>
        <w:ind w:left="-426"/>
        <w:rPr>
          <w:b/>
          <w:smallCaps/>
          <w:color w:val="365F91"/>
          <w:sz w:val="24"/>
          <w:szCs w:val="24"/>
        </w:rPr>
      </w:pPr>
      <w:r>
        <w:rPr>
          <w:color w:val="365F91"/>
          <w:sz w:val="24"/>
          <w:szCs w:val="24"/>
        </w:rPr>
        <w:t>Llegada y asistencia . Traslado al hotel. Alojamiento en el hotel .</w:t>
      </w:r>
    </w:p>
    <w:p w14:paraId="4DBDE7E5" w14:textId="77777777" w:rsidR="00AA445C" w:rsidRPr="00AA445C" w:rsidRDefault="00AA445C" w:rsidP="00AA445C">
      <w:pPr>
        <w:ind w:left="-426"/>
        <w:rPr>
          <w:b/>
          <w:color w:val="365F91"/>
          <w:sz w:val="24"/>
          <w:szCs w:val="24"/>
        </w:rPr>
      </w:pPr>
    </w:p>
    <w:p w14:paraId="5CE9EAC7" w14:textId="3B056C34" w:rsidR="00AA445C" w:rsidRPr="00AA445C" w:rsidRDefault="00AA445C" w:rsidP="00AA445C">
      <w:pPr>
        <w:ind w:left="-426"/>
        <w:rPr>
          <w:b/>
          <w:color w:val="365F91"/>
          <w:sz w:val="24"/>
          <w:szCs w:val="24"/>
        </w:rPr>
      </w:pPr>
      <w:r w:rsidRPr="00AA445C">
        <w:rPr>
          <w:b/>
          <w:color w:val="365F91"/>
          <w:sz w:val="24"/>
          <w:szCs w:val="24"/>
        </w:rPr>
        <w:t xml:space="preserve">2º DÍA | ESTAMBUL </w:t>
      </w:r>
    </w:p>
    <w:p w14:paraId="027866CF" w14:textId="77777777" w:rsidR="00BD1197" w:rsidRPr="0042706A" w:rsidRDefault="00BD1197" w:rsidP="00BD1197">
      <w:pPr>
        <w:ind w:left="-426"/>
        <w:jc w:val="both"/>
        <w:rPr>
          <w:bCs/>
          <w:color w:val="366091"/>
          <w:sz w:val="24"/>
          <w:szCs w:val="24"/>
        </w:rPr>
      </w:pPr>
      <w:r w:rsidRPr="0042706A">
        <w:rPr>
          <w:bCs/>
          <w:color w:val="366091"/>
          <w:sz w:val="24"/>
          <w:szCs w:val="24"/>
        </w:rPr>
        <w:t xml:space="preserve">Desayuno en el hotel. </w:t>
      </w:r>
      <w:r>
        <w:rPr>
          <w:bCs/>
          <w:color w:val="366091"/>
          <w:sz w:val="24"/>
          <w:szCs w:val="24"/>
        </w:rPr>
        <w:t>Día</w:t>
      </w:r>
      <w:r w:rsidRPr="0042706A">
        <w:rPr>
          <w:bCs/>
          <w:color w:val="366091"/>
          <w:sz w:val="24"/>
          <w:szCs w:val="24"/>
        </w:rPr>
        <w:t xml:space="preserve"> libre con posibilidad de apuntarse a una excursión opcional “Bósforo y Barrio Sultanahmet”. Alojamiento en el hotel.</w:t>
      </w:r>
    </w:p>
    <w:p w14:paraId="600CC1A7" w14:textId="77777777" w:rsidR="00BD1197" w:rsidRPr="0042706A" w:rsidRDefault="00BD1197" w:rsidP="00BD1197">
      <w:pPr>
        <w:ind w:left="-426"/>
        <w:jc w:val="both"/>
        <w:rPr>
          <w:bCs/>
          <w:color w:val="366091"/>
          <w:sz w:val="24"/>
          <w:szCs w:val="24"/>
        </w:rPr>
      </w:pPr>
    </w:p>
    <w:p w14:paraId="646E152F" w14:textId="77777777" w:rsidR="00BD1197" w:rsidRPr="0042706A" w:rsidRDefault="00BD1197" w:rsidP="00BD1197">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BÓSFORO Y BARRIO SULTANAHMET ( </w:t>
      </w:r>
      <w:r>
        <w:rPr>
          <w:b/>
          <w:color w:val="E36C0A" w:themeColor="accent6" w:themeShade="BF"/>
          <w:sz w:val="24"/>
          <w:szCs w:val="24"/>
        </w:rPr>
        <w:t>Día</w:t>
      </w:r>
      <w:r w:rsidRPr="0042706A">
        <w:rPr>
          <w:b/>
          <w:color w:val="E36C0A" w:themeColor="accent6" w:themeShade="BF"/>
          <w:sz w:val="24"/>
          <w:szCs w:val="24"/>
        </w:rPr>
        <w:t xml:space="preserve"> completo con almuerzo )</w:t>
      </w:r>
    </w:p>
    <w:p w14:paraId="6E2FA408" w14:textId="77777777" w:rsidR="00BD1197" w:rsidRDefault="00BD1197" w:rsidP="00BD1197">
      <w:pPr>
        <w:ind w:left="-426"/>
        <w:jc w:val="both"/>
        <w:rPr>
          <w:bCs/>
          <w:color w:val="366091"/>
          <w:sz w:val="24"/>
          <w:szCs w:val="24"/>
        </w:rPr>
      </w:pPr>
      <w:r w:rsidRPr="0042706A">
        <w:rPr>
          <w:bCs/>
          <w:color w:val="366091"/>
          <w:sz w:val="24"/>
          <w:szCs w:val="24"/>
        </w:rPr>
        <w:t>Salida del hotel para visita el Bazar Egipcio (mercado de las especias) y a continuación recorrido en barco por el Bósforo, el estrecho que separa Europa de Asia, donde podremos disfrutar de la gran belleza de los bosques de Estambul, de sus palacios y de los yalı</w:t>
      </w:r>
      <w:r>
        <w:rPr>
          <w:bCs/>
          <w:color w:val="366091"/>
          <w:sz w:val="24"/>
          <w:szCs w:val="24"/>
        </w:rPr>
        <w:t xml:space="preserve"> (</w:t>
      </w:r>
      <w:r w:rsidRPr="0042706A">
        <w:rPr>
          <w:bCs/>
          <w:color w:val="366091"/>
          <w:sz w:val="24"/>
          <w:szCs w:val="24"/>
        </w:rPr>
        <w:t>palacetes de madera</w:t>
      </w:r>
      <w:r>
        <w:rPr>
          <w:bCs/>
          <w:color w:val="366091"/>
          <w:sz w:val="24"/>
          <w:szCs w:val="24"/>
        </w:rPr>
        <w:t>)</w:t>
      </w:r>
      <w:r w:rsidRPr="0042706A">
        <w:rPr>
          <w:bCs/>
          <w:color w:val="366091"/>
          <w:sz w:val="24"/>
          <w:szCs w:val="24"/>
        </w:rPr>
        <w:t xml:space="preserve"> construidos en ambas orillas. Almuerzo. Por la tarde, visita al barrio Sultanahmet con la plaza del Hipódromo Romano, la Mezquita Azul, única entre todas las mezquitas otomanas por tener 6 minaretes y la espléndida basílica de Santa Sofía del siglo VI </w:t>
      </w:r>
      <w:r w:rsidRPr="00C74019">
        <w:rPr>
          <w:bCs/>
          <w:color w:val="EE0000"/>
          <w:sz w:val="24"/>
          <w:szCs w:val="24"/>
        </w:rPr>
        <w:t xml:space="preserve">(entrada incluida). </w:t>
      </w:r>
      <w:r w:rsidRPr="0042706A">
        <w:rPr>
          <w:bCs/>
          <w:color w:val="366091"/>
          <w:sz w:val="24"/>
          <w:szCs w:val="24"/>
        </w:rPr>
        <w:t xml:space="preserve">Regreso al hotel. </w:t>
      </w:r>
    </w:p>
    <w:p w14:paraId="34B4BFB1" w14:textId="77777777" w:rsidR="00BD1197" w:rsidRDefault="00BD1197" w:rsidP="00BD1197">
      <w:pPr>
        <w:ind w:left="-426"/>
        <w:jc w:val="both"/>
        <w:rPr>
          <w:bCs/>
          <w:color w:val="366091"/>
          <w:sz w:val="24"/>
          <w:szCs w:val="24"/>
        </w:rPr>
      </w:pPr>
    </w:p>
    <w:p w14:paraId="152ABBA6" w14:textId="77777777" w:rsidR="00BD1197" w:rsidRDefault="00BD1197" w:rsidP="00BD1197">
      <w:pPr>
        <w:ind w:left="-426"/>
        <w:jc w:val="both"/>
        <w:rPr>
          <w:color w:val="365F91"/>
          <w:sz w:val="24"/>
          <w:szCs w:val="24"/>
        </w:rPr>
      </w:pPr>
      <w:r>
        <w:rPr>
          <w:color w:val="365F91"/>
          <w:sz w:val="24"/>
          <w:szCs w:val="24"/>
        </w:rPr>
        <w:t>Venta publico</w:t>
      </w:r>
      <w:r>
        <w:rPr>
          <w:color w:val="365F91"/>
          <w:sz w:val="24"/>
          <w:szCs w:val="24"/>
        </w:rPr>
        <w:tab/>
        <w:t xml:space="preserve">                 125.-usd      </w:t>
      </w:r>
    </w:p>
    <w:p w14:paraId="236D9AAF" w14:textId="77777777" w:rsidR="00BD1197" w:rsidRDefault="00BD1197" w:rsidP="00BD1197">
      <w:pPr>
        <w:ind w:left="-426"/>
        <w:jc w:val="both"/>
        <w:rPr>
          <w:color w:val="365F91"/>
          <w:sz w:val="24"/>
          <w:szCs w:val="24"/>
        </w:rPr>
      </w:pPr>
      <w:r>
        <w:rPr>
          <w:color w:val="365F91"/>
          <w:sz w:val="24"/>
          <w:szCs w:val="24"/>
        </w:rPr>
        <w:t>Facturacion operador</w:t>
      </w:r>
      <w:r>
        <w:rPr>
          <w:color w:val="365F91"/>
          <w:sz w:val="24"/>
          <w:szCs w:val="24"/>
        </w:rPr>
        <w:tab/>
        <w:t xml:space="preserve">    100.-usd </w:t>
      </w:r>
    </w:p>
    <w:p w14:paraId="6E9520C7" w14:textId="77777777" w:rsidR="00AA445C" w:rsidRPr="006B2459" w:rsidRDefault="00AA445C" w:rsidP="00AA445C">
      <w:pPr>
        <w:ind w:left="-426"/>
        <w:rPr>
          <w:b/>
          <w:color w:val="365F91"/>
          <w:sz w:val="24"/>
          <w:szCs w:val="24"/>
        </w:rPr>
      </w:pPr>
    </w:p>
    <w:p w14:paraId="4236BDE3" w14:textId="4C585270" w:rsidR="00FD56BF" w:rsidRDefault="00AA445C" w:rsidP="00FD56BF">
      <w:pPr>
        <w:ind w:left="-426"/>
        <w:rPr>
          <w:b/>
          <w:color w:val="365F91"/>
          <w:sz w:val="24"/>
          <w:szCs w:val="24"/>
        </w:rPr>
      </w:pPr>
      <w:bookmarkStart w:id="4" w:name="_Hlk198123073"/>
      <w:r>
        <w:rPr>
          <w:b/>
          <w:color w:val="365F91"/>
          <w:sz w:val="24"/>
          <w:szCs w:val="24"/>
        </w:rPr>
        <w:t>3</w:t>
      </w:r>
      <w:r w:rsidR="00C636E1">
        <w:rPr>
          <w:b/>
          <w:color w:val="365F91"/>
          <w:sz w:val="24"/>
          <w:szCs w:val="24"/>
        </w:rPr>
        <w:t xml:space="preserve">º DÍA </w:t>
      </w:r>
      <w:r w:rsidR="00C636E1">
        <w:rPr>
          <w:b/>
          <w:color w:val="365F91"/>
        </w:rPr>
        <w:t>|</w:t>
      </w:r>
      <w:r w:rsidR="00C636E1">
        <w:rPr>
          <w:b/>
          <w:color w:val="365F91"/>
          <w:sz w:val="24"/>
          <w:szCs w:val="24"/>
        </w:rPr>
        <w:t xml:space="preserve"> </w:t>
      </w:r>
      <w:r>
        <w:rPr>
          <w:b/>
          <w:color w:val="365F91"/>
          <w:sz w:val="24"/>
          <w:szCs w:val="24"/>
        </w:rPr>
        <w:t xml:space="preserve">ESTAMBUL </w:t>
      </w:r>
      <w:r>
        <w:rPr>
          <w:b/>
          <w:color w:val="365F91"/>
        </w:rPr>
        <w:t>|</w:t>
      </w:r>
      <w:r>
        <w:rPr>
          <w:b/>
          <w:color w:val="365F91"/>
          <w:sz w:val="24"/>
          <w:szCs w:val="24"/>
        </w:rPr>
        <w:t xml:space="preserve">  VUELO PARA </w:t>
      </w:r>
      <w:r w:rsidR="00C636E1">
        <w:rPr>
          <w:b/>
          <w:color w:val="365F91"/>
          <w:sz w:val="24"/>
          <w:szCs w:val="24"/>
        </w:rPr>
        <w:t xml:space="preserve"> </w:t>
      </w:r>
      <w:bookmarkEnd w:id="4"/>
      <w:r w:rsidR="00C636E1" w:rsidRPr="000829DF">
        <w:rPr>
          <w:rFonts w:asciiTheme="minorHAnsi" w:hAnsiTheme="minorHAnsi" w:cstheme="minorHAnsi"/>
          <w:b/>
          <w:iCs/>
          <w:color w:val="365F91" w:themeColor="accent1" w:themeShade="BF"/>
          <w:sz w:val="24"/>
          <w:szCs w:val="24"/>
          <w:lang w:val="es-ES"/>
        </w:rPr>
        <w:t>EREVÁN</w:t>
      </w:r>
      <w:r w:rsidR="000829DF" w:rsidRPr="000829DF">
        <w:rPr>
          <w:b/>
          <w:iCs/>
          <w:color w:val="365F91" w:themeColor="accent1" w:themeShade="BF"/>
          <w:sz w:val="24"/>
          <w:szCs w:val="24"/>
        </w:rPr>
        <w:t xml:space="preserve"> </w:t>
      </w:r>
      <w:r w:rsidR="00BD1197">
        <w:rPr>
          <w:b/>
          <w:iCs/>
          <w:color w:val="365F91" w:themeColor="accent1" w:themeShade="BF"/>
          <w:sz w:val="24"/>
          <w:szCs w:val="24"/>
        </w:rPr>
        <w:t>(D)</w:t>
      </w:r>
    </w:p>
    <w:bookmarkEnd w:id="1"/>
    <w:p w14:paraId="3A33A100" w14:textId="4FD57599" w:rsidR="0028054B" w:rsidRPr="0028054B" w:rsidRDefault="00BD1197" w:rsidP="0028054B">
      <w:pPr>
        <w:pBdr>
          <w:top w:val="nil"/>
          <w:left w:val="nil"/>
          <w:bottom w:val="nil"/>
          <w:right w:val="nil"/>
          <w:between w:val="nil"/>
        </w:pBdr>
        <w:ind w:left="-426"/>
        <w:rPr>
          <w:bCs/>
          <w:color w:val="365F91"/>
          <w:sz w:val="24"/>
          <w:szCs w:val="24"/>
        </w:rPr>
      </w:pPr>
      <w:r w:rsidRPr="00AC3902">
        <w:rPr>
          <w:color w:val="376092"/>
          <w:sz w:val="24"/>
          <w:szCs w:val="24"/>
        </w:rPr>
        <w:t xml:space="preserve">Desayuno en el hotel. En la hora combinada , traslado al aeropuerto para tomar el vuelo para Erevan  </w:t>
      </w:r>
      <w:r w:rsidR="00C636E1" w:rsidRPr="00AC3902">
        <w:rPr>
          <w:color w:val="376092"/>
          <w:sz w:val="24"/>
          <w:szCs w:val="24"/>
        </w:rPr>
        <w:t>Llegada a Ereván . Traslado al hotel. Alojamiento en el hotel.</w:t>
      </w:r>
      <w:r w:rsidR="00C636E1">
        <w:rPr>
          <w:color w:val="376092"/>
          <w:sz w:val="24"/>
          <w:szCs w:val="24"/>
        </w:rPr>
        <w:t xml:space="preserve"> </w:t>
      </w:r>
    </w:p>
    <w:p w14:paraId="231CEA3E" w14:textId="77777777" w:rsidR="0024556A" w:rsidRDefault="0024556A" w:rsidP="00FD56BF">
      <w:pPr>
        <w:pBdr>
          <w:top w:val="nil"/>
          <w:left w:val="nil"/>
          <w:bottom w:val="nil"/>
          <w:right w:val="nil"/>
          <w:between w:val="nil"/>
        </w:pBdr>
        <w:ind w:left="-426"/>
        <w:rPr>
          <w:color w:val="376092"/>
          <w:sz w:val="24"/>
          <w:szCs w:val="24"/>
        </w:rPr>
      </w:pPr>
    </w:p>
    <w:p w14:paraId="125BB527" w14:textId="5C695E2B" w:rsidR="0024556A" w:rsidRDefault="00AA445C" w:rsidP="00FD56BF">
      <w:pPr>
        <w:pBdr>
          <w:top w:val="nil"/>
          <w:left w:val="nil"/>
          <w:bottom w:val="nil"/>
          <w:right w:val="nil"/>
          <w:between w:val="nil"/>
        </w:pBdr>
        <w:ind w:left="-426"/>
        <w:rPr>
          <w:b/>
          <w:color w:val="365F91"/>
          <w:sz w:val="24"/>
          <w:szCs w:val="24"/>
        </w:rPr>
      </w:pPr>
      <w:r>
        <w:rPr>
          <w:b/>
          <w:color w:val="365F91"/>
          <w:sz w:val="24"/>
          <w:szCs w:val="24"/>
        </w:rPr>
        <w:t>4</w:t>
      </w:r>
      <w:r w:rsidR="00C636E1">
        <w:rPr>
          <w:b/>
          <w:color w:val="365F91"/>
          <w:sz w:val="24"/>
          <w:szCs w:val="24"/>
        </w:rPr>
        <w:t xml:space="preserve">º DÍA </w:t>
      </w:r>
      <w:r w:rsidR="00C636E1">
        <w:rPr>
          <w:b/>
          <w:color w:val="365F91"/>
        </w:rPr>
        <w:t>|</w:t>
      </w:r>
      <w:r w:rsidR="00C636E1">
        <w:rPr>
          <w:b/>
          <w:color w:val="365F91"/>
          <w:sz w:val="24"/>
          <w:szCs w:val="24"/>
        </w:rPr>
        <w:t xml:space="preserve"> </w:t>
      </w:r>
      <w:r w:rsidR="000829DF" w:rsidRPr="000829DF">
        <w:rPr>
          <w:rFonts w:asciiTheme="minorHAnsi" w:hAnsiTheme="minorHAnsi" w:cstheme="minorHAnsi"/>
          <w:b/>
          <w:iCs/>
          <w:color w:val="365F91" w:themeColor="accent1" w:themeShade="BF"/>
          <w:sz w:val="24"/>
          <w:szCs w:val="24"/>
          <w:lang w:val="es-ES"/>
        </w:rPr>
        <w:t>EREVÁN</w:t>
      </w:r>
      <w:r w:rsidR="000829DF">
        <w:rPr>
          <w:b/>
          <w:color w:val="365F91"/>
          <w:sz w:val="24"/>
          <w:szCs w:val="24"/>
          <w:lang w:val="es-ES"/>
        </w:rPr>
        <w:t xml:space="preserve"> </w:t>
      </w:r>
      <w:r w:rsidR="0024556A">
        <w:rPr>
          <w:b/>
          <w:color w:val="365F91"/>
          <w:sz w:val="24"/>
          <w:szCs w:val="24"/>
          <w:lang w:val="es-ES"/>
        </w:rPr>
        <w:t>(D)</w:t>
      </w:r>
    </w:p>
    <w:p w14:paraId="483AF145" w14:textId="77777777" w:rsidR="00BD1197" w:rsidRDefault="000829DF" w:rsidP="000829DF">
      <w:pPr>
        <w:pBdr>
          <w:top w:val="nil"/>
          <w:left w:val="nil"/>
          <w:bottom w:val="nil"/>
          <w:right w:val="nil"/>
          <w:between w:val="nil"/>
        </w:pBdr>
        <w:ind w:left="-426"/>
        <w:jc w:val="both"/>
        <w:rPr>
          <w:bCs/>
          <w:color w:val="365F91"/>
          <w:sz w:val="24"/>
          <w:szCs w:val="24"/>
          <w:lang w:val="es-ES"/>
        </w:rPr>
      </w:pPr>
      <w:r w:rsidRPr="000829DF">
        <w:rPr>
          <w:bCs/>
          <w:color w:val="365F91"/>
          <w:sz w:val="24"/>
          <w:szCs w:val="24"/>
          <w:lang w:val="es-ES"/>
        </w:rPr>
        <w:t>Desayuno en el hotel. A la hora prevista encuentro con el guía en la recepción del hotel. Visitamos los principales lugares de la capital -Plaza de la República, Cascada con el centro de arte contemporáneo Cafesjian, calle Abovyán etc. Seguimos hacia Tsitsernakaberd, pues sería imposible hacernos una idea del carácter y la idiosincrasia del pueblo armenio sin conocer uno de los acontecimientos más crueles de su historia reciente: el genocidio a manos de los otomanos en 1915. Visitaremos el Parque Memorial y el Museo de las víctimas de</w:t>
      </w:r>
      <w:r w:rsidR="00BD1197">
        <w:rPr>
          <w:bCs/>
          <w:color w:val="365F91"/>
          <w:sz w:val="24"/>
          <w:szCs w:val="24"/>
          <w:lang w:val="es-ES"/>
        </w:rPr>
        <w:t xml:space="preserve">l </w:t>
      </w:r>
    </w:p>
    <w:p w14:paraId="676F8724" w14:textId="77777777" w:rsidR="00BD1197" w:rsidRDefault="00BD1197" w:rsidP="000829DF">
      <w:pPr>
        <w:pBdr>
          <w:top w:val="nil"/>
          <w:left w:val="nil"/>
          <w:bottom w:val="nil"/>
          <w:right w:val="nil"/>
          <w:between w:val="nil"/>
        </w:pBdr>
        <w:ind w:left="-426"/>
        <w:jc w:val="both"/>
        <w:rPr>
          <w:bCs/>
          <w:color w:val="365F91"/>
          <w:sz w:val="24"/>
          <w:szCs w:val="24"/>
          <w:lang w:val="es-ES"/>
        </w:rPr>
      </w:pPr>
    </w:p>
    <w:p w14:paraId="6FECDC8D" w14:textId="77777777" w:rsidR="00BD1197" w:rsidRDefault="00BD1197" w:rsidP="000829DF">
      <w:pPr>
        <w:pBdr>
          <w:top w:val="nil"/>
          <w:left w:val="nil"/>
          <w:bottom w:val="nil"/>
          <w:right w:val="nil"/>
          <w:between w:val="nil"/>
        </w:pBdr>
        <w:ind w:left="-426"/>
        <w:jc w:val="both"/>
        <w:rPr>
          <w:bCs/>
          <w:color w:val="365F91"/>
          <w:sz w:val="24"/>
          <w:szCs w:val="24"/>
          <w:lang w:val="es-ES"/>
        </w:rPr>
      </w:pPr>
    </w:p>
    <w:p w14:paraId="07249BB6" w14:textId="1846D1D7" w:rsidR="0024556A" w:rsidRDefault="000829DF" w:rsidP="000829DF">
      <w:pPr>
        <w:pBdr>
          <w:top w:val="nil"/>
          <w:left w:val="nil"/>
          <w:bottom w:val="nil"/>
          <w:right w:val="nil"/>
          <w:between w:val="nil"/>
        </w:pBdr>
        <w:ind w:left="-426"/>
        <w:jc w:val="both"/>
        <w:rPr>
          <w:bCs/>
          <w:color w:val="365F91"/>
          <w:sz w:val="24"/>
          <w:szCs w:val="24"/>
          <w:lang w:val="es-ES"/>
        </w:rPr>
      </w:pPr>
      <w:r w:rsidRPr="000829DF">
        <w:rPr>
          <w:bCs/>
          <w:color w:val="365F91"/>
          <w:sz w:val="24"/>
          <w:szCs w:val="24"/>
          <w:lang w:val="es-ES"/>
        </w:rPr>
        <w:t xml:space="preserve">Genocidio. Visitaremos también el famoso mercado de pulgas Vernisaje. Tiempo libre para pasear por la capital. Alojamiento en </w:t>
      </w:r>
      <w:r>
        <w:rPr>
          <w:bCs/>
          <w:color w:val="365F91"/>
          <w:sz w:val="24"/>
          <w:szCs w:val="24"/>
          <w:lang w:val="es-ES"/>
        </w:rPr>
        <w:t>el hotel.</w:t>
      </w:r>
    </w:p>
    <w:p w14:paraId="390C3F4D" w14:textId="77777777" w:rsidR="000829DF" w:rsidRDefault="000829DF" w:rsidP="00A31650">
      <w:pPr>
        <w:pBdr>
          <w:top w:val="nil"/>
          <w:left w:val="nil"/>
          <w:bottom w:val="nil"/>
          <w:right w:val="nil"/>
          <w:between w:val="nil"/>
        </w:pBdr>
        <w:jc w:val="both"/>
        <w:rPr>
          <w:b/>
          <w:color w:val="365F91"/>
          <w:sz w:val="24"/>
          <w:szCs w:val="24"/>
        </w:rPr>
      </w:pPr>
    </w:p>
    <w:p w14:paraId="2EF6DEF4" w14:textId="7CE9B063" w:rsidR="0024556A" w:rsidRDefault="00AA445C" w:rsidP="00FD56BF">
      <w:pPr>
        <w:pBdr>
          <w:top w:val="nil"/>
          <w:left w:val="nil"/>
          <w:bottom w:val="nil"/>
          <w:right w:val="nil"/>
          <w:between w:val="nil"/>
        </w:pBdr>
        <w:ind w:left="-426"/>
        <w:rPr>
          <w:b/>
          <w:color w:val="365F91"/>
          <w:sz w:val="24"/>
          <w:szCs w:val="24"/>
        </w:rPr>
      </w:pPr>
      <w:r>
        <w:rPr>
          <w:b/>
          <w:color w:val="365F91"/>
          <w:sz w:val="24"/>
          <w:szCs w:val="24"/>
        </w:rPr>
        <w:t>5</w:t>
      </w:r>
      <w:r w:rsidR="0024556A">
        <w:rPr>
          <w:b/>
          <w:color w:val="365F91"/>
          <w:sz w:val="24"/>
          <w:szCs w:val="24"/>
        </w:rPr>
        <w:t>º DÍA |</w:t>
      </w:r>
      <w:r w:rsidR="0024556A" w:rsidRPr="0024556A">
        <w:rPr>
          <w:bCs/>
          <w:color w:val="365F91"/>
          <w:sz w:val="28"/>
          <w:szCs w:val="28"/>
          <w:lang w:val="es-ES"/>
        </w:rPr>
        <w:t xml:space="preserve"> </w:t>
      </w:r>
      <w:r w:rsidR="000829DF" w:rsidRPr="000829DF">
        <w:rPr>
          <w:b/>
          <w:color w:val="365F91"/>
          <w:sz w:val="24"/>
          <w:szCs w:val="24"/>
          <w:lang w:val="es-ES"/>
        </w:rPr>
        <w:t>EREVÁN</w:t>
      </w:r>
      <w:r w:rsidR="000829DF">
        <w:rPr>
          <w:b/>
          <w:color w:val="365F91"/>
          <w:sz w:val="24"/>
          <w:szCs w:val="24"/>
          <w:lang w:val="es-ES"/>
        </w:rPr>
        <w:t xml:space="preserve"> </w:t>
      </w:r>
      <w:r w:rsidR="000829DF">
        <w:rPr>
          <w:b/>
          <w:color w:val="365F91"/>
          <w:sz w:val="24"/>
          <w:szCs w:val="24"/>
        </w:rPr>
        <w:t xml:space="preserve">| </w:t>
      </w:r>
      <w:r w:rsidR="000829DF" w:rsidRPr="000829DF">
        <w:rPr>
          <w:b/>
          <w:color w:val="365F91"/>
          <w:sz w:val="24"/>
          <w:szCs w:val="24"/>
          <w:lang w:val="es-ES"/>
        </w:rPr>
        <w:t xml:space="preserve">GUEGHARD </w:t>
      </w:r>
      <w:r w:rsidR="000829DF">
        <w:rPr>
          <w:b/>
          <w:color w:val="365F91"/>
          <w:sz w:val="24"/>
          <w:szCs w:val="24"/>
        </w:rPr>
        <w:t xml:space="preserve">| </w:t>
      </w:r>
      <w:r w:rsidR="000829DF" w:rsidRPr="000829DF">
        <w:rPr>
          <w:b/>
          <w:color w:val="365F91"/>
          <w:sz w:val="24"/>
          <w:szCs w:val="24"/>
          <w:lang w:val="es-ES"/>
        </w:rPr>
        <w:t>GARNÍ</w:t>
      </w:r>
      <w:r w:rsidR="000829DF">
        <w:rPr>
          <w:b/>
          <w:color w:val="365F91"/>
          <w:sz w:val="24"/>
          <w:szCs w:val="24"/>
          <w:lang w:val="es-ES"/>
        </w:rPr>
        <w:t xml:space="preserve"> </w:t>
      </w:r>
      <w:r w:rsidR="000829DF">
        <w:rPr>
          <w:b/>
          <w:color w:val="365F91"/>
          <w:sz w:val="24"/>
          <w:szCs w:val="24"/>
        </w:rPr>
        <w:t xml:space="preserve">| </w:t>
      </w:r>
      <w:r w:rsidR="000829DF" w:rsidRPr="000829DF">
        <w:rPr>
          <w:b/>
          <w:color w:val="365F91"/>
          <w:sz w:val="24"/>
          <w:szCs w:val="24"/>
          <w:lang w:val="es-ES"/>
        </w:rPr>
        <w:t xml:space="preserve">EREVÁN </w:t>
      </w:r>
      <w:r w:rsidR="0024556A">
        <w:rPr>
          <w:b/>
          <w:color w:val="365F91"/>
          <w:sz w:val="24"/>
          <w:szCs w:val="24"/>
          <w:lang w:val="es-ES"/>
        </w:rPr>
        <w:t>(D)</w:t>
      </w:r>
    </w:p>
    <w:p w14:paraId="5C875953" w14:textId="5A27B1ED" w:rsidR="0024556A" w:rsidRDefault="000829DF" w:rsidP="000829DF">
      <w:pPr>
        <w:pBdr>
          <w:top w:val="nil"/>
          <w:left w:val="nil"/>
          <w:bottom w:val="nil"/>
          <w:right w:val="nil"/>
          <w:between w:val="nil"/>
        </w:pBdr>
        <w:ind w:left="-426"/>
        <w:jc w:val="both"/>
        <w:rPr>
          <w:bCs/>
          <w:color w:val="365F91"/>
          <w:sz w:val="24"/>
          <w:szCs w:val="24"/>
          <w:lang w:val="es-ES"/>
        </w:rPr>
      </w:pPr>
      <w:r w:rsidRPr="000829DF">
        <w:rPr>
          <w:bCs/>
          <w:color w:val="365F91"/>
          <w:sz w:val="24"/>
          <w:szCs w:val="24"/>
          <w:lang w:val="es-ES"/>
        </w:rPr>
        <w:t xml:space="preserve">Desayuno en el hotel. Viaje al Monasterio Gueghard (s. VII-XII, UNESCO) cuya unicidad parcialmente excavado en la roca. Excursión en el monasterio. Nuestra siguiente parada es el  Templo Pagano Garní, el único templo pagano conservado en el territorio de la ex-Unión Soviética ( I siglo DC, UNESCO) donde veremos el baño al estilo romano.  Vuelta a </w:t>
      </w:r>
      <w:r w:rsidR="00EB2582">
        <w:rPr>
          <w:bCs/>
          <w:color w:val="365F91"/>
          <w:sz w:val="24"/>
          <w:szCs w:val="24"/>
          <w:lang w:val="es-ES"/>
        </w:rPr>
        <w:t>E</w:t>
      </w:r>
      <w:r w:rsidRPr="000829DF">
        <w:rPr>
          <w:bCs/>
          <w:color w:val="365F91"/>
          <w:sz w:val="24"/>
          <w:szCs w:val="24"/>
          <w:lang w:val="es-ES"/>
        </w:rPr>
        <w:t>reván.  Tiempo libre. Alojamiento</w:t>
      </w:r>
      <w:r>
        <w:rPr>
          <w:bCs/>
          <w:color w:val="365F91"/>
          <w:sz w:val="24"/>
          <w:szCs w:val="24"/>
          <w:lang w:val="es-ES"/>
        </w:rPr>
        <w:t xml:space="preserve"> en el hotel.</w:t>
      </w:r>
    </w:p>
    <w:p w14:paraId="270BA58D" w14:textId="77777777" w:rsidR="000829DF" w:rsidRPr="0024556A" w:rsidRDefault="000829DF" w:rsidP="000829DF">
      <w:pPr>
        <w:pBdr>
          <w:top w:val="nil"/>
          <w:left w:val="nil"/>
          <w:bottom w:val="nil"/>
          <w:right w:val="nil"/>
          <w:between w:val="nil"/>
        </w:pBdr>
        <w:ind w:left="-426"/>
        <w:jc w:val="both"/>
        <w:rPr>
          <w:b/>
          <w:color w:val="365F91"/>
          <w:sz w:val="24"/>
          <w:szCs w:val="24"/>
          <w:lang w:val="es-ES"/>
        </w:rPr>
      </w:pPr>
    </w:p>
    <w:p w14:paraId="318AE168" w14:textId="023C5BE7" w:rsidR="0024556A" w:rsidRDefault="00AA445C" w:rsidP="00FD56BF">
      <w:pPr>
        <w:pBdr>
          <w:top w:val="nil"/>
          <w:left w:val="nil"/>
          <w:bottom w:val="nil"/>
          <w:right w:val="nil"/>
          <w:between w:val="nil"/>
        </w:pBdr>
        <w:ind w:left="-426"/>
        <w:rPr>
          <w:b/>
          <w:color w:val="365F91"/>
          <w:sz w:val="24"/>
          <w:szCs w:val="24"/>
        </w:rPr>
      </w:pPr>
      <w:r>
        <w:rPr>
          <w:b/>
          <w:color w:val="365F91"/>
          <w:sz w:val="24"/>
          <w:szCs w:val="24"/>
        </w:rPr>
        <w:t>6</w:t>
      </w:r>
      <w:r w:rsidR="0024556A">
        <w:rPr>
          <w:b/>
          <w:color w:val="365F91"/>
          <w:sz w:val="24"/>
          <w:szCs w:val="24"/>
        </w:rPr>
        <w:t>º DÍA |</w:t>
      </w:r>
      <w:r w:rsidR="0024556A" w:rsidRPr="0024556A">
        <w:rPr>
          <w:bCs/>
          <w:color w:val="365F91"/>
          <w:sz w:val="28"/>
          <w:szCs w:val="28"/>
          <w:lang w:val="es-ES"/>
        </w:rPr>
        <w:t xml:space="preserve"> </w:t>
      </w:r>
      <w:r w:rsidR="00113D6A" w:rsidRPr="00113D6A">
        <w:rPr>
          <w:b/>
          <w:color w:val="365F91"/>
          <w:sz w:val="24"/>
          <w:szCs w:val="24"/>
          <w:lang w:val="es-ES"/>
        </w:rPr>
        <w:t xml:space="preserve">EREVÁN </w:t>
      </w:r>
      <w:r w:rsidR="00113D6A">
        <w:rPr>
          <w:b/>
          <w:color w:val="365F91"/>
          <w:sz w:val="24"/>
          <w:szCs w:val="24"/>
        </w:rPr>
        <w:t>|</w:t>
      </w:r>
      <w:r w:rsidR="00113D6A" w:rsidRPr="00113D6A">
        <w:rPr>
          <w:b/>
          <w:color w:val="365F91"/>
          <w:sz w:val="24"/>
          <w:szCs w:val="24"/>
          <w:lang w:val="es-ES"/>
        </w:rPr>
        <w:t xml:space="preserve"> ECHMIADZÍN </w:t>
      </w:r>
      <w:r w:rsidR="00113D6A">
        <w:rPr>
          <w:b/>
          <w:color w:val="365F91"/>
          <w:sz w:val="24"/>
          <w:szCs w:val="24"/>
        </w:rPr>
        <w:t>|</w:t>
      </w:r>
      <w:r w:rsidR="00113D6A" w:rsidRPr="00113D6A">
        <w:rPr>
          <w:b/>
          <w:color w:val="365F91"/>
          <w:sz w:val="24"/>
          <w:szCs w:val="24"/>
          <w:lang w:val="es-ES"/>
        </w:rPr>
        <w:t xml:space="preserve"> ZVARTNOTS </w:t>
      </w:r>
      <w:r w:rsidR="00113D6A">
        <w:rPr>
          <w:b/>
          <w:color w:val="365F91"/>
          <w:sz w:val="24"/>
          <w:szCs w:val="24"/>
        </w:rPr>
        <w:t>|</w:t>
      </w:r>
      <w:r w:rsidR="00113D6A" w:rsidRPr="00113D6A">
        <w:rPr>
          <w:b/>
          <w:color w:val="365F91"/>
          <w:sz w:val="24"/>
          <w:szCs w:val="24"/>
          <w:lang w:val="es-ES"/>
        </w:rPr>
        <w:t xml:space="preserve"> EREVÁN </w:t>
      </w:r>
      <w:r w:rsidR="0024556A">
        <w:rPr>
          <w:b/>
          <w:color w:val="365F91"/>
          <w:sz w:val="24"/>
          <w:szCs w:val="24"/>
          <w:lang w:val="es-ES"/>
        </w:rPr>
        <w:t>(D)</w:t>
      </w:r>
    </w:p>
    <w:p w14:paraId="3F630207" w14:textId="02ECDEFC" w:rsidR="0024556A" w:rsidRDefault="000829DF" w:rsidP="000829DF">
      <w:pPr>
        <w:pBdr>
          <w:top w:val="nil"/>
          <w:left w:val="nil"/>
          <w:bottom w:val="nil"/>
          <w:right w:val="nil"/>
          <w:between w:val="nil"/>
        </w:pBdr>
        <w:ind w:left="-426"/>
        <w:jc w:val="both"/>
        <w:rPr>
          <w:bCs/>
          <w:color w:val="365F91"/>
          <w:sz w:val="24"/>
          <w:szCs w:val="24"/>
          <w:lang w:val="es-ES"/>
        </w:rPr>
      </w:pPr>
      <w:r w:rsidRPr="000829DF">
        <w:rPr>
          <w:bCs/>
          <w:color w:val="365F91"/>
          <w:sz w:val="24"/>
          <w:szCs w:val="24"/>
          <w:lang w:val="es-ES"/>
        </w:rPr>
        <w:t xml:space="preserve">Desayuno en el hotel. Viaje a Echmiadzín-el centro espiritual de todos los armenios, la residencia del católicos y la primera iglesia cristiana en el mundo (año 303 DC, UNESCO) donde conoceremos los primeros años de la historia cristiana armenia. Asistiremos a la misa en la iglesia principal. Seguimos hacia las ruinas de la catedral Zvartnots (UNESCO) datado del VII siglo-una de las obras más extraordinarias de la arquitectura eclesiástica. Regreso a </w:t>
      </w:r>
      <w:r w:rsidR="006627CC">
        <w:rPr>
          <w:bCs/>
          <w:color w:val="365F91"/>
          <w:sz w:val="24"/>
          <w:szCs w:val="24"/>
          <w:lang w:val="es-ES"/>
        </w:rPr>
        <w:t>EREVÁN</w:t>
      </w:r>
      <w:r w:rsidRPr="000829DF">
        <w:rPr>
          <w:bCs/>
          <w:color w:val="365F91"/>
          <w:sz w:val="24"/>
          <w:szCs w:val="24"/>
          <w:lang w:val="es-ES"/>
        </w:rPr>
        <w:t xml:space="preserve"> .  Alojamiento</w:t>
      </w:r>
      <w:r>
        <w:rPr>
          <w:bCs/>
          <w:color w:val="365F91"/>
          <w:sz w:val="24"/>
          <w:szCs w:val="24"/>
          <w:lang w:val="es-ES"/>
        </w:rPr>
        <w:t xml:space="preserve"> en el hotel.</w:t>
      </w:r>
    </w:p>
    <w:p w14:paraId="409D5C84" w14:textId="77777777" w:rsidR="000829DF" w:rsidRPr="0024556A" w:rsidRDefault="000829DF" w:rsidP="00F4340F">
      <w:pPr>
        <w:pBdr>
          <w:top w:val="nil"/>
          <w:left w:val="nil"/>
          <w:bottom w:val="nil"/>
          <w:right w:val="nil"/>
          <w:between w:val="nil"/>
        </w:pBdr>
        <w:jc w:val="both"/>
        <w:rPr>
          <w:b/>
          <w:color w:val="365F91"/>
          <w:sz w:val="24"/>
          <w:szCs w:val="24"/>
          <w:lang w:val="es-ES"/>
        </w:rPr>
      </w:pPr>
    </w:p>
    <w:p w14:paraId="581B7CF3" w14:textId="38D61DFE" w:rsidR="0024556A" w:rsidRDefault="00AA445C" w:rsidP="00FD56BF">
      <w:pPr>
        <w:pBdr>
          <w:top w:val="nil"/>
          <w:left w:val="nil"/>
          <w:bottom w:val="nil"/>
          <w:right w:val="nil"/>
          <w:between w:val="nil"/>
        </w:pBdr>
        <w:ind w:left="-426"/>
        <w:rPr>
          <w:b/>
          <w:color w:val="365F91"/>
          <w:sz w:val="24"/>
          <w:szCs w:val="24"/>
        </w:rPr>
      </w:pPr>
      <w:r>
        <w:rPr>
          <w:b/>
          <w:color w:val="365F91"/>
          <w:sz w:val="24"/>
          <w:szCs w:val="24"/>
        </w:rPr>
        <w:t>7</w:t>
      </w:r>
      <w:r w:rsidR="0024556A">
        <w:rPr>
          <w:b/>
          <w:color w:val="365F91"/>
          <w:sz w:val="24"/>
          <w:szCs w:val="24"/>
        </w:rPr>
        <w:t>º DÍA |</w:t>
      </w:r>
      <w:r w:rsidR="0024556A" w:rsidRPr="0024556A">
        <w:rPr>
          <w:bCs/>
          <w:color w:val="365F91"/>
          <w:sz w:val="28"/>
          <w:szCs w:val="28"/>
          <w:lang w:val="es-ES"/>
        </w:rPr>
        <w:t xml:space="preserve"> </w:t>
      </w:r>
      <w:r w:rsidR="00113D6A" w:rsidRPr="00113D6A">
        <w:rPr>
          <w:b/>
          <w:color w:val="365F91"/>
          <w:sz w:val="24"/>
          <w:szCs w:val="24"/>
          <w:lang w:val="es-ES"/>
        </w:rPr>
        <w:t>YEREVÁN</w:t>
      </w:r>
      <w:r w:rsidR="00113D6A">
        <w:rPr>
          <w:b/>
          <w:color w:val="365F91"/>
          <w:sz w:val="24"/>
          <w:szCs w:val="24"/>
          <w:lang w:val="es-ES"/>
        </w:rPr>
        <w:t xml:space="preserve"> </w:t>
      </w:r>
      <w:r w:rsidR="00113D6A">
        <w:rPr>
          <w:b/>
          <w:color w:val="365F91"/>
          <w:sz w:val="24"/>
          <w:szCs w:val="24"/>
        </w:rPr>
        <w:t xml:space="preserve">| </w:t>
      </w:r>
      <w:r w:rsidR="00113D6A" w:rsidRPr="00113D6A">
        <w:rPr>
          <w:b/>
          <w:color w:val="365F91"/>
          <w:sz w:val="24"/>
          <w:szCs w:val="24"/>
          <w:lang w:val="es-ES"/>
        </w:rPr>
        <w:t>SEVÁN</w:t>
      </w:r>
      <w:r w:rsidR="00113D6A">
        <w:rPr>
          <w:b/>
          <w:color w:val="365F91"/>
          <w:sz w:val="24"/>
          <w:szCs w:val="24"/>
          <w:lang w:val="es-ES"/>
        </w:rPr>
        <w:t xml:space="preserve"> </w:t>
      </w:r>
      <w:r w:rsidR="00113D6A">
        <w:rPr>
          <w:b/>
          <w:color w:val="365F91"/>
          <w:sz w:val="24"/>
          <w:szCs w:val="24"/>
        </w:rPr>
        <w:t>|</w:t>
      </w:r>
      <w:r w:rsidR="00113D6A" w:rsidRPr="00113D6A">
        <w:rPr>
          <w:b/>
          <w:color w:val="365F91"/>
          <w:sz w:val="24"/>
          <w:szCs w:val="24"/>
          <w:lang w:val="es-ES"/>
        </w:rPr>
        <w:t xml:space="preserve"> DILIJAN</w:t>
      </w:r>
      <w:r w:rsidR="00113D6A">
        <w:rPr>
          <w:b/>
          <w:color w:val="365F91"/>
          <w:sz w:val="24"/>
          <w:szCs w:val="24"/>
        </w:rPr>
        <w:t xml:space="preserve">| </w:t>
      </w:r>
      <w:r w:rsidR="00113D6A" w:rsidRPr="00113D6A">
        <w:rPr>
          <w:b/>
          <w:color w:val="365F91"/>
          <w:sz w:val="24"/>
          <w:szCs w:val="24"/>
          <w:lang w:val="es-ES"/>
        </w:rPr>
        <w:t xml:space="preserve">SADAKHLO </w:t>
      </w:r>
      <w:r w:rsidR="00113D6A">
        <w:rPr>
          <w:b/>
          <w:color w:val="365F91"/>
          <w:sz w:val="24"/>
          <w:szCs w:val="24"/>
        </w:rPr>
        <w:t>|</w:t>
      </w:r>
      <w:r w:rsidR="00A31650">
        <w:rPr>
          <w:b/>
          <w:color w:val="365F91"/>
          <w:sz w:val="24"/>
          <w:szCs w:val="24"/>
          <w:lang w:val="es-ES"/>
        </w:rPr>
        <w:t>TBILISI</w:t>
      </w:r>
      <w:r w:rsidR="00113D6A" w:rsidRPr="00113D6A">
        <w:rPr>
          <w:b/>
          <w:color w:val="365F91"/>
          <w:sz w:val="24"/>
          <w:szCs w:val="24"/>
          <w:lang w:val="es-ES"/>
        </w:rPr>
        <w:t xml:space="preserve"> </w:t>
      </w:r>
      <w:r w:rsidR="0024556A">
        <w:rPr>
          <w:b/>
          <w:color w:val="365F91"/>
          <w:sz w:val="24"/>
          <w:szCs w:val="24"/>
          <w:lang w:val="es-ES"/>
        </w:rPr>
        <w:t>(D)</w:t>
      </w:r>
    </w:p>
    <w:p w14:paraId="314BA3BE" w14:textId="15FDCFA1" w:rsidR="0024556A" w:rsidRDefault="00113D6A" w:rsidP="00113D6A">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t xml:space="preserve">Después del desayuno.Salida hacia </w:t>
      </w:r>
      <w:r w:rsidR="00A31650">
        <w:rPr>
          <w:bCs/>
          <w:color w:val="365F91"/>
          <w:sz w:val="24"/>
          <w:szCs w:val="24"/>
          <w:lang w:val="es-ES"/>
        </w:rPr>
        <w:t>TBILISI</w:t>
      </w:r>
      <w:r w:rsidRPr="00113D6A">
        <w:rPr>
          <w:bCs/>
          <w:color w:val="365F91"/>
          <w:sz w:val="24"/>
          <w:szCs w:val="24"/>
          <w:lang w:val="es-ES"/>
        </w:rPr>
        <w:t xml:space="preserve"> por el camino veremos  ´´la perla de Armenia´´- el lago Seván, el segundo lago alpino más grande en el mundo (1900 m). Seguimos hacia la ciudad de Diliján llamada por locales ´´la Suiza armenia´´ por su abundante vegetación, ricos bosques e impresionantes paisajes. Llegada al punto fronterizo de Sadakhlo, después de las formalidades aduaneras sin cambio de guía y vehículo. Traslado al Hotel en Tbilisi. </w:t>
      </w:r>
      <w:r w:rsidRPr="000829DF">
        <w:rPr>
          <w:bCs/>
          <w:color w:val="365F91"/>
          <w:sz w:val="24"/>
          <w:szCs w:val="24"/>
          <w:lang w:val="es-ES"/>
        </w:rPr>
        <w:t>Alojamiento</w:t>
      </w:r>
      <w:r>
        <w:rPr>
          <w:bCs/>
          <w:color w:val="365F91"/>
          <w:sz w:val="24"/>
          <w:szCs w:val="24"/>
          <w:lang w:val="es-ES"/>
        </w:rPr>
        <w:t xml:space="preserve"> en el hotel.</w:t>
      </w:r>
    </w:p>
    <w:p w14:paraId="355EB3C4" w14:textId="77777777" w:rsidR="00113D6A" w:rsidRDefault="00113D6A" w:rsidP="00A31650">
      <w:pPr>
        <w:pBdr>
          <w:top w:val="nil"/>
          <w:left w:val="nil"/>
          <w:bottom w:val="nil"/>
          <w:right w:val="nil"/>
          <w:between w:val="nil"/>
        </w:pBdr>
        <w:jc w:val="both"/>
        <w:rPr>
          <w:b/>
          <w:color w:val="365F91"/>
          <w:sz w:val="24"/>
          <w:szCs w:val="24"/>
        </w:rPr>
      </w:pPr>
    </w:p>
    <w:p w14:paraId="41ACB0C3" w14:textId="61D7B0F2" w:rsidR="0024556A" w:rsidRDefault="00AA445C" w:rsidP="00FD56BF">
      <w:pPr>
        <w:pBdr>
          <w:top w:val="nil"/>
          <w:left w:val="nil"/>
          <w:bottom w:val="nil"/>
          <w:right w:val="nil"/>
          <w:between w:val="nil"/>
        </w:pBdr>
        <w:ind w:left="-426"/>
        <w:rPr>
          <w:b/>
          <w:color w:val="365F91"/>
          <w:sz w:val="24"/>
          <w:szCs w:val="24"/>
        </w:rPr>
      </w:pPr>
      <w:r>
        <w:rPr>
          <w:b/>
          <w:color w:val="365F91"/>
          <w:sz w:val="24"/>
          <w:szCs w:val="24"/>
        </w:rPr>
        <w:t>8</w:t>
      </w:r>
      <w:r w:rsidR="0024556A">
        <w:rPr>
          <w:b/>
          <w:color w:val="365F91"/>
          <w:sz w:val="24"/>
          <w:szCs w:val="24"/>
        </w:rPr>
        <w:t xml:space="preserve">º DÍA | </w:t>
      </w:r>
      <w:r w:rsidR="00A31650">
        <w:rPr>
          <w:b/>
          <w:color w:val="365F91"/>
          <w:sz w:val="24"/>
          <w:szCs w:val="24"/>
          <w:lang w:val="es-ES"/>
        </w:rPr>
        <w:t>TBILISI</w:t>
      </w:r>
      <w:r w:rsidR="0024556A">
        <w:rPr>
          <w:b/>
          <w:color w:val="365F91"/>
          <w:sz w:val="24"/>
          <w:szCs w:val="24"/>
          <w:lang w:val="es-ES"/>
        </w:rPr>
        <w:t xml:space="preserve"> (D)</w:t>
      </w:r>
    </w:p>
    <w:p w14:paraId="0D23A103" w14:textId="77777777" w:rsidR="00F4340F" w:rsidRDefault="00113D6A" w:rsidP="00972BC7">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t xml:space="preserve">Después de desayunar, encuentro con guía y conductor. Hoy vamos a explorar la capital de Georgia. Aquí el mito e historia, cultura y tradiciones, naturaleza variada y gente hospitalaria; todo entremezclado, ha inspirado poesía, canciones polifónicas y danzas elegantes. Una mezcla de cultura, el olor de las especias, diferentes </w:t>
      </w:r>
    </w:p>
    <w:p w14:paraId="2F61BEE1" w14:textId="3F578BED" w:rsidR="00A31650" w:rsidRDefault="00113D6A" w:rsidP="00C636E1">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t xml:space="preserve">nacionalidades encontrándose en las calles, destinos dispares compartiendo el mismo patio… la ciudad que fue, a su vez, dominada por comerciantes, guerreros, tiranos y dictadores. Pasee por el casco antiguo y sienta </w:t>
      </w:r>
    </w:p>
    <w:p w14:paraId="6E8AF3A8" w14:textId="77777777" w:rsidR="00BD1197" w:rsidRDefault="00113D6A" w:rsidP="00972BC7">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t>la historia de esta ciudad. Actualmente, Tbilisi es una ciudad moderna, con conocidos museos y teatros, galerías de arte, iglesias y excavaciones arqueológicas; casas de baños de azufre, pequeñas calles con patios interiores, rodeados de balcones que sobresalen sobre los abismos.  (*la mayor parte de la visita se realizará caminando por el casco antiguo de la ciudad).</w:t>
      </w:r>
      <w:r>
        <w:rPr>
          <w:bCs/>
          <w:color w:val="365F91"/>
          <w:sz w:val="24"/>
          <w:szCs w:val="24"/>
          <w:lang w:val="es-ES"/>
        </w:rPr>
        <w:t>Empezamos con un</w:t>
      </w:r>
      <w:r w:rsidRPr="00113D6A">
        <w:rPr>
          <w:bCs/>
          <w:color w:val="365F91"/>
          <w:sz w:val="24"/>
          <w:szCs w:val="24"/>
          <w:lang w:val="es-ES"/>
        </w:rPr>
        <w:t xml:space="preserve"> recorrido por la Avda. Rustaveli – la arteria principal de la ciudad, el lugar de encuentro de muchos georgianos y famoso por sus edificios emblemáticos Iglesia Metekhi (s. XII – XIII) - fue construida bajo la orden del rey Demeter el segundo (“El devoto”), aunque la antigua iglesia que estaba ahí realmente data del siglo V. Esta área fue considerada un sitio tanto religioso como real y por ello, en el siglo XII el palacio real fue trasladado cerca de la iglesia. Desde la plataforma de Metekhi se abre una vista panorámica muy bonita hacia el casco antiguo y el parque moderno </w:t>
      </w:r>
      <w:r>
        <w:rPr>
          <w:bCs/>
          <w:color w:val="365F91"/>
          <w:sz w:val="24"/>
          <w:szCs w:val="24"/>
          <w:lang w:val="es-ES"/>
        </w:rPr>
        <w:t xml:space="preserve">. Seguimos con la visita de la </w:t>
      </w:r>
      <w:r w:rsidRPr="00113D6A">
        <w:rPr>
          <w:bCs/>
          <w:color w:val="365F91"/>
          <w:sz w:val="24"/>
          <w:szCs w:val="24"/>
          <w:lang w:val="es-ES"/>
        </w:rPr>
        <w:t>fortaleza de Narikala (s.IV-XVIII) - es la principal ciudadela de la ciudad, desde la cual se tienen vistas de toda la parte antigua de Tbilisi. Durante muchos siglos, Narikala fue considerada un punto estratégico muy importante y tanto los gobernantes locales como los invasores fueron añadiendo diferentes construcciones a la fortaleza. (*si las condiciones climáticas lo permite, hasta la fortaleza subiremos en teleférico, una vez arriba comenzaremos a descender hacia el barrio Abanotubani)</w:t>
      </w:r>
      <w:r>
        <w:rPr>
          <w:bCs/>
          <w:color w:val="365F91"/>
          <w:sz w:val="24"/>
          <w:szCs w:val="24"/>
          <w:lang w:val="es-ES"/>
        </w:rPr>
        <w:t xml:space="preserve"> . Despues visitaremos </w:t>
      </w:r>
      <w:r w:rsidRPr="00113D6A">
        <w:rPr>
          <w:bCs/>
          <w:color w:val="365F91"/>
          <w:sz w:val="24"/>
          <w:szCs w:val="24"/>
          <w:lang w:val="es-ES"/>
        </w:rPr>
        <w:t>Abanotubani - el barrio de las casas de baños de aguas sulfúricas, lugar que dio origen a la leyenda sobre la fundación de Tbilisi</w:t>
      </w:r>
      <w:r>
        <w:rPr>
          <w:bCs/>
          <w:color w:val="365F91"/>
          <w:sz w:val="24"/>
          <w:szCs w:val="24"/>
          <w:lang w:val="es-ES"/>
        </w:rPr>
        <w:t xml:space="preserve"> . La siguiente visita sera l</w:t>
      </w:r>
      <w:r w:rsidRPr="00113D6A">
        <w:rPr>
          <w:bCs/>
          <w:color w:val="365F91"/>
          <w:sz w:val="24"/>
          <w:szCs w:val="24"/>
          <w:lang w:val="es-ES"/>
        </w:rPr>
        <w:t>a catedral de Sioni (s.VII – XIX) se empezó en el año 500. Esta catedral fue saqueada y dañada muchas veces a lo largo de la historia. A pesar de ello, la catedral de Sioni ha sobrevivido todos esos eventos y actualmente, es quizás un símbolo de la ciudad. Aquí es donde se guarda la cruz de Santa Nino – la evangelizadora de los georgianos</w:t>
      </w:r>
      <w:r>
        <w:rPr>
          <w:bCs/>
          <w:color w:val="365F91"/>
          <w:sz w:val="24"/>
          <w:szCs w:val="24"/>
          <w:lang w:val="es-ES"/>
        </w:rPr>
        <w:t xml:space="preserve"> . </w:t>
      </w:r>
    </w:p>
    <w:p w14:paraId="508F2EA1" w14:textId="77777777" w:rsidR="00BD1197" w:rsidRDefault="00BD1197" w:rsidP="00972BC7">
      <w:pPr>
        <w:pBdr>
          <w:top w:val="nil"/>
          <w:left w:val="nil"/>
          <w:bottom w:val="nil"/>
          <w:right w:val="nil"/>
          <w:between w:val="nil"/>
        </w:pBdr>
        <w:ind w:left="-426"/>
        <w:jc w:val="both"/>
        <w:rPr>
          <w:bCs/>
          <w:color w:val="365F91"/>
          <w:sz w:val="24"/>
          <w:szCs w:val="24"/>
          <w:lang w:val="es-ES"/>
        </w:rPr>
      </w:pPr>
    </w:p>
    <w:p w14:paraId="3C86B25E" w14:textId="77777777" w:rsidR="00BD1197" w:rsidRDefault="00BD1197" w:rsidP="00972BC7">
      <w:pPr>
        <w:pBdr>
          <w:top w:val="nil"/>
          <w:left w:val="nil"/>
          <w:bottom w:val="nil"/>
          <w:right w:val="nil"/>
          <w:between w:val="nil"/>
        </w:pBdr>
        <w:ind w:left="-426"/>
        <w:jc w:val="both"/>
        <w:rPr>
          <w:bCs/>
          <w:color w:val="365F91"/>
          <w:sz w:val="24"/>
          <w:szCs w:val="24"/>
          <w:lang w:val="es-ES"/>
        </w:rPr>
      </w:pPr>
    </w:p>
    <w:p w14:paraId="322FD61F" w14:textId="1FFCB3B4" w:rsidR="00113D6A" w:rsidRDefault="00113D6A" w:rsidP="00972BC7">
      <w:pPr>
        <w:pBdr>
          <w:top w:val="nil"/>
          <w:left w:val="nil"/>
          <w:bottom w:val="nil"/>
          <w:right w:val="nil"/>
          <w:between w:val="nil"/>
        </w:pBdr>
        <w:ind w:left="-426"/>
        <w:jc w:val="both"/>
        <w:rPr>
          <w:bCs/>
          <w:color w:val="365F91"/>
          <w:sz w:val="24"/>
          <w:szCs w:val="24"/>
          <w:lang w:val="es-ES"/>
        </w:rPr>
      </w:pPr>
      <w:r>
        <w:rPr>
          <w:bCs/>
          <w:color w:val="365F91"/>
          <w:sz w:val="24"/>
          <w:szCs w:val="24"/>
          <w:lang w:val="es-ES"/>
        </w:rPr>
        <w:t xml:space="preserve">Finalizamos el dia con la visita de </w:t>
      </w:r>
      <w:r w:rsidRPr="00113D6A">
        <w:rPr>
          <w:bCs/>
          <w:color w:val="365F91"/>
          <w:sz w:val="24"/>
          <w:szCs w:val="24"/>
          <w:lang w:val="es-ES"/>
        </w:rPr>
        <w:t>La basílica Anchiskhati y su campanario (s.VI – XVIII) – es una de las iglesias más antiguas de Tbilisi</w:t>
      </w:r>
      <w:r>
        <w:rPr>
          <w:bCs/>
          <w:color w:val="365F91"/>
          <w:sz w:val="24"/>
          <w:szCs w:val="24"/>
          <w:lang w:val="es-ES"/>
        </w:rPr>
        <w:t>. Alojamiento en el hotel .</w:t>
      </w:r>
    </w:p>
    <w:p w14:paraId="4F191100" w14:textId="77777777" w:rsidR="00113D6A" w:rsidRPr="0024556A" w:rsidRDefault="00113D6A" w:rsidP="00113D6A">
      <w:pPr>
        <w:pBdr>
          <w:top w:val="nil"/>
          <w:left w:val="nil"/>
          <w:bottom w:val="nil"/>
          <w:right w:val="nil"/>
          <w:between w:val="nil"/>
        </w:pBdr>
        <w:ind w:left="-426"/>
        <w:rPr>
          <w:b/>
          <w:color w:val="365F91"/>
          <w:sz w:val="24"/>
          <w:szCs w:val="24"/>
          <w:lang w:val="es-ES"/>
        </w:rPr>
      </w:pPr>
    </w:p>
    <w:p w14:paraId="1FD07EE0" w14:textId="2A0AC393" w:rsidR="009A676E" w:rsidRPr="0024556A" w:rsidRDefault="00AA445C" w:rsidP="009A676E">
      <w:pPr>
        <w:pBdr>
          <w:top w:val="nil"/>
          <w:left w:val="nil"/>
          <w:bottom w:val="nil"/>
          <w:right w:val="nil"/>
          <w:between w:val="nil"/>
        </w:pBdr>
        <w:ind w:left="-426"/>
        <w:rPr>
          <w:bCs/>
          <w:color w:val="365F91"/>
          <w:sz w:val="28"/>
          <w:szCs w:val="28"/>
          <w:lang w:val="es-ES"/>
        </w:rPr>
      </w:pPr>
      <w:r>
        <w:rPr>
          <w:b/>
          <w:color w:val="365F91"/>
          <w:sz w:val="24"/>
          <w:szCs w:val="24"/>
        </w:rPr>
        <w:t>9</w:t>
      </w:r>
      <w:r w:rsidR="0024556A">
        <w:rPr>
          <w:b/>
          <w:color w:val="365F91"/>
          <w:sz w:val="24"/>
          <w:szCs w:val="24"/>
        </w:rPr>
        <w:t>º DÍA |</w:t>
      </w:r>
      <w:r w:rsidR="0024556A" w:rsidRPr="0024556A">
        <w:rPr>
          <w:bCs/>
          <w:color w:val="365F91"/>
          <w:sz w:val="28"/>
          <w:szCs w:val="28"/>
          <w:lang w:val="es-ES"/>
        </w:rPr>
        <w:t xml:space="preserve"> </w:t>
      </w:r>
      <w:r w:rsidR="00113D6A" w:rsidRPr="00113D6A">
        <w:rPr>
          <w:b/>
          <w:color w:val="365F91"/>
          <w:sz w:val="24"/>
          <w:szCs w:val="24"/>
          <w:lang w:val="es-ES"/>
        </w:rPr>
        <w:t xml:space="preserve">TBILISI </w:t>
      </w:r>
      <w:r w:rsidR="00113D6A">
        <w:rPr>
          <w:b/>
          <w:color w:val="365F91"/>
          <w:sz w:val="24"/>
          <w:szCs w:val="24"/>
        </w:rPr>
        <w:t>|</w:t>
      </w:r>
      <w:r w:rsidR="00113D6A" w:rsidRPr="00113D6A">
        <w:rPr>
          <w:b/>
          <w:color w:val="365F91"/>
          <w:sz w:val="24"/>
          <w:szCs w:val="24"/>
          <w:lang w:val="es-ES"/>
        </w:rPr>
        <w:t xml:space="preserve"> UPLISTSIKHE </w:t>
      </w:r>
      <w:r w:rsidR="00113D6A">
        <w:rPr>
          <w:b/>
          <w:color w:val="365F91"/>
          <w:sz w:val="24"/>
          <w:szCs w:val="24"/>
        </w:rPr>
        <w:t>|</w:t>
      </w:r>
      <w:r w:rsidR="00113D6A" w:rsidRPr="00113D6A">
        <w:rPr>
          <w:b/>
          <w:color w:val="365F91"/>
          <w:sz w:val="24"/>
          <w:szCs w:val="24"/>
          <w:lang w:val="es-ES"/>
        </w:rPr>
        <w:t xml:space="preserve"> GORI </w:t>
      </w:r>
      <w:r w:rsidR="00113D6A">
        <w:rPr>
          <w:b/>
          <w:color w:val="365F91"/>
          <w:sz w:val="24"/>
          <w:szCs w:val="24"/>
        </w:rPr>
        <w:t>|</w:t>
      </w:r>
      <w:r w:rsidR="00113D6A" w:rsidRPr="00113D6A">
        <w:rPr>
          <w:b/>
          <w:color w:val="365F91"/>
          <w:sz w:val="24"/>
          <w:szCs w:val="24"/>
          <w:lang w:val="es-ES"/>
        </w:rPr>
        <w:t xml:space="preserve"> MTSKHETA </w:t>
      </w:r>
      <w:r w:rsidR="00113D6A">
        <w:rPr>
          <w:b/>
          <w:color w:val="365F91"/>
          <w:sz w:val="24"/>
          <w:szCs w:val="24"/>
        </w:rPr>
        <w:t>|</w:t>
      </w:r>
      <w:r w:rsidR="00113D6A" w:rsidRPr="00113D6A">
        <w:rPr>
          <w:b/>
          <w:color w:val="365F91"/>
          <w:sz w:val="24"/>
          <w:szCs w:val="24"/>
          <w:lang w:val="es-ES"/>
        </w:rPr>
        <w:t xml:space="preserve"> TBILISI </w:t>
      </w:r>
      <w:r w:rsidR="009A676E">
        <w:rPr>
          <w:b/>
          <w:color w:val="365F91"/>
          <w:sz w:val="24"/>
          <w:szCs w:val="24"/>
          <w:lang w:val="es-ES"/>
        </w:rPr>
        <w:t>(D)</w:t>
      </w:r>
    </w:p>
    <w:p w14:paraId="40D9D171" w14:textId="77777777" w:rsidR="00113D6A" w:rsidRPr="00113D6A" w:rsidRDefault="00113D6A" w:rsidP="00113D6A">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t>Por la mañana temprano, después de desayunar, emprenderemos el viaje hacia la región de Kartli, denominado como corazón de Georgia. Es una región rica en campos verdes, agricultura y monumnetos históricos; Después de acabar las visitas, regreso a Tbilisi, vía Mtskheta - una de las ciudades más antiguas de Georgia, la cual ha sido habitada desde el segundo milenio a.C. y que actualmente es considerada Patrimonio de la Humanidad por la UNESCO y un museo viviente con muchos monumentos arquitectónicos.</w:t>
      </w:r>
    </w:p>
    <w:p w14:paraId="0B1F50B3" w14:textId="6E479481" w:rsidR="00113D6A" w:rsidRPr="00113D6A" w:rsidRDefault="00113D6A" w:rsidP="00113D6A">
      <w:pPr>
        <w:pBdr>
          <w:top w:val="nil"/>
          <w:left w:val="nil"/>
          <w:bottom w:val="nil"/>
          <w:right w:val="nil"/>
          <w:between w:val="nil"/>
        </w:pBdr>
        <w:ind w:left="-426"/>
        <w:jc w:val="both"/>
        <w:rPr>
          <w:bCs/>
          <w:color w:val="365F91"/>
          <w:sz w:val="24"/>
          <w:szCs w:val="24"/>
          <w:lang w:val="es-ES"/>
        </w:rPr>
      </w:pPr>
      <w:r>
        <w:rPr>
          <w:bCs/>
          <w:color w:val="365F91"/>
          <w:sz w:val="24"/>
          <w:szCs w:val="24"/>
          <w:lang w:val="es-ES"/>
        </w:rPr>
        <w:t>Empezamos el dia con la visita de l</w:t>
      </w:r>
      <w:r w:rsidRPr="00113D6A">
        <w:rPr>
          <w:bCs/>
          <w:color w:val="365F91"/>
          <w:sz w:val="24"/>
          <w:szCs w:val="24"/>
          <w:lang w:val="es-ES"/>
        </w:rPr>
        <w:t>a ciudad tallada en roca de Uplistsikhe (primer milenio a.C.) -  en traducción significa "La Fortaleza de Dios/del Señor", es una ciudad antigua en cuevas al aire libre, situada en el cruce de rutas comerciales importantes. Fue el centro principal del paganismo y representa un complejo de salas, cuevas, teatros, templos, altares paganos, túneles, prisiones secretas, farmacia, pasajes calles, todos tallados en piedra en una superficie de 4 hectáreas. En el apogeo de su prosperidad, la ciudad tenía una población de 20 000 habitantes. En los siglos IX – X, una basílica de tres naves fue añadida al complejo.</w:t>
      </w:r>
    </w:p>
    <w:p w14:paraId="7BE4D87A" w14:textId="32560910" w:rsidR="00972BC7" w:rsidRDefault="00113D6A" w:rsidP="00F4340F">
      <w:pPr>
        <w:pBdr>
          <w:top w:val="nil"/>
          <w:left w:val="nil"/>
          <w:bottom w:val="nil"/>
          <w:right w:val="nil"/>
          <w:between w:val="nil"/>
        </w:pBdr>
        <w:ind w:left="-426"/>
        <w:jc w:val="both"/>
        <w:rPr>
          <w:bCs/>
          <w:color w:val="365F91"/>
          <w:sz w:val="24"/>
          <w:szCs w:val="24"/>
          <w:lang w:val="es-ES"/>
        </w:rPr>
      </w:pPr>
      <w:r>
        <w:rPr>
          <w:bCs/>
          <w:color w:val="365F91"/>
          <w:sz w:val="24"/>
          <w:szCs w:val="24"/>
          <w:lang w:val="es-ES"/>
        </w:rPr>
        <w:t>Seguimos con la visita de</w:t>
      </w:r>
      <w:r w:rsidRPr="00113D6A">
        <w:rPr>
          <w:bCs/>
          <w:color w:val="365F91"/>
          <w:sz w:val="24"/>
          <w:szCs w:val="24"/>
          <w:lang w:val="es-ES"/>
        </w:rPr>
        <w:t xml:space="preserve">l Museo de Estalin en su ciudad natal de Gori – aparte de visitar el edificio principal, donde verán las fotografías históricas que representan la vida del líder de la Unión Soviétia, verán la casa </w:t>
      </w:r>
    </w:p>
    <w:p w14:paraId="39953D43" w14:textId="45255A75" w:rsidR="00113D6A" w:rsidRDefault="00113D6A" w:rsidP="00FE414A">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t>auténtica donde él nació, igual que el coche tren muy curioso, con el cual viajaba durante la segunda guerra mundial</w:t>
      </w:r>
      <w:r>
        <w:rPr>
          <w:bCs/>
          <w:color w:val="365F91"/>
          <w:sz w:val="24"/>
          <w:szCs w:val="24"/>
          <w:lang w:val="es-ES"/>
        </w:rPr>
        <w:t xml:space="preserve">. Despues visitaremos la </w:t>
      </w:r>
      <w:r w:rsidRPr="00113D6A">
        <w:rPr>
          <w:bCs/>
          <w:color w:val="365F91"/>
          <w:sz w:val="24"/>
          <w:szCs w:val="24"/>
          <w:lang w:val="es-ES"/>
        </w:rPr>
        <w:t>Iglesia Jvari (s.VI – VII) (Patrimonio de la UNESCO) - una pieza magistral de principios del periodo medieval y uno de los mejores ejemplos de diseño clásico de concha en miniatura que impresiona a los visitantes con su grandiosidad e integridad</w:t>
      </w:r>
      <w:r>
        <w:rPr>
          <w:bCs/>
          <w:color w:val="365F91"/>
          <w:sz w:val="24"/>
          <w:szCs w:val="24"/>
          <w:lang w:val="es-ES"/>
        </w:rPr>
        <w:t xml:space="preserve">. Finalizamos el dia con la visita de </w:t>
      </w:r>
      <w:r w:rsidRPr="00113D6A">
        <w:rPr>
          <w:bCs/>
          <w:color w:val="365F91"/>
          <w:sz w:val="24"/>
          <w:szCs w:val="24"/>
          <w:lang w:val="es-ES"/>
        </w:rPr>
        <w:t>Svetitskhoveli (s.iglo XI d.C.) (Patrimonio de la UNESCO) que puede ser traducido como “El pilar que da la vida”. Es la principal iglesia de Mtskheta y un lugar sagrado, donde acorde la creencia de los georgianos, se guarda la túnica de Cristo</w:t>
      </w:r>
      <w:r>
        <w:rPr>
          <w:bCs/>
          <w:color w:val="365F91"/>
          <w:sz w:val="24"/>
          <w:szCs w:val="24"/>
          <w:lang w:val="es-ES"/>
        </w:rPr>
        <w:t xml:space="preserve"> . Alojamiento en el hotel. </w:t>
      </w:r>
    </w:p>
    <w:p w14:paraId="2BC888D9" w14:textId="77777777" w:rsidR="0024556A" w:rsidRDefault="0024556A" w:rsidP="00113D6A">
      <w:pPr>
        <w:pBdr>
          <w:top w:val="nil"/>
          <w:left w:val="nil"/>
          <w:bottom w:val="nil"/>
          <w:right w:val="nil"/>
          <w:between w:val="nil"/>
        </w:pBdr>
        <w:rPr>
          <w:color w:val="376092"/>
          <w:sz w:val="24"/>
          <w:szCs w:val="24"/>
          <w:lang w:val="es-ES"/>
        </w:rPr>
      </w:pPr>
    </w:p>
    <w:p w14:paraId="2BDB908A" w14:textId="21C15664" w:rsidR="009A676E" w:rsidRPr="009A676E" w:rsidRDefault="00AA445C" w:rsidP="00FD56BF">
      <w:pPr>
        <w:pBdr>
          <w:top w:val="nil"/>
          <w:left w:val="nil"/>
          <w:bottom w:val="nil"/>
          <w:right w:val="nil"/>
          <w:between w:val="nil"/>
        </w:pBdr>
        <w:ind w:left="-426"/>
        <w:rPr>
          <w:color w:val="376092"/>
          <w:sz w:val="24"/>
          <w:szCs w:val="24"/>
          <w:lang w:val="es-ES"/>
        </w:rPr>
      </w:pPr>
      <w:r>
        <w:rPr>
          <w:b/>
          <w:color w:val="365F91"/>
          <w:sz w:val="24"/>
          <w:szCs w:val="24"/>
        </w:rPr>
        <w:t>10</w:t>
      </w:r>
      <w:r w:rsidR="009A676E">
        <w:rPr>
          <w:b/>
          <w:color w:val="365F91"/>
          <w:sz w:val="24"/>
          <w:szCs w:val="24"/>
        </w:rPr>
        <w:t>º DÍA | T</w:t>
      </w:r>
      <w:r w:rsidR="00113D6A">
        <w:rPr>
          <w:b/>
          <w:color w:val="365F91"/>
          <w:sz w:val="24"/>
          <w:szCs w:val="24"/>
        </w:rPr>
        <w:t>BI</w:t>
      </w:r>
      <w:r w:rsidR="009A676E">
        <w:rPr>
          <w:b/>
          <w:color w:val="365F91"/>
          <w:sz w:val="24"/>
          <w:szCs w:val="24"/>
        </w:rPr>
        <w:t>LISI</w:t>
      </w:r>
      <w:r w:rsidR="00C54720">
        <w:rPr>
          <w:b/>
          <w:color w:val="365F91"/>
          <w:sz w:val="24"/>
          <w:szCs w:val="24"/>
        </w:rPr>
        <w:t xml:space="preserve"> | VUELO A BAKU</w:t>
      </w:r>
      <w:r w:rsidR="009A676E">
        <w:rPr>
          <w:b/>
          <w:color w:val="365F91"/>
          <w:sz w:val="24"/>
          <w:szCs w:val="24"/>
        </w:rPr>
        <w:t xml:space="preserve"> (D)</w:t>
      </w:r>
    </w:p>
    <w:p w14:paraId="7C3B2427" w14:textId="1EF16224" w:rsidR="00113D6A" w:rsidRDefault="00113D6A" w:rsidP="00113D6A">
      <w:pPr>
        <w:pBdr>
          <w:top w:val="nil"/>
          <w:left w:val="nil"/>
          <w:bottom w:val="nil"/>
          <w:right w:val="nil"/>
          <w:between w:val="nil"/>
        </w:pBdr>
        <w:ind w:left="-426"/>
        <w:rPr>
          <w:color w:val="376092"/>
          <w:sz w:val="24"/>
          <w:szCs w:val="24"/>
        </w:rPr>
      </w:pPr>
      <w:r>
        <w:rPr>
          <w:color w:val="376092"/>
          <w:sz w:val="24"/>
          <w:szCs w:val="24"/>
        </w:rPr>
        <w:t>Desayuno en el hotel . ( si el horario del vuelo y del traslado  lo permite )</w:t>
      </w:r>
      <w:r>
        <w:rPr>
          <w:b/>
          <w:color w:val="365F91"/>
          <w:sz w:val="28"/>
          <w:szCs w:val="28"/>
        </w:rPr>
        <w:t xml:space="preserve">. </w:t>
      </w:r>
      <w:r>
        <w:rPr>
          <w:color w:val="376092"/>
          <w:sz w:val="24"/>
          <w:szCs w:val="24"/>
        </w:rPr>
        <w:t xml:space="preserve">Traslado al aeropuerto </w:t>
      </w:r>
      <w:r w:rsidR="00972BC7">
        <w:rPr>
          <w:color w:val="376092"/>
          <w:sz w:val="24"/>
          <w:szCs w:val="24"/>
        </w:rPr>
        <w:t>para tomar el vuelo hacia Baku. Llegada a Baku. Traslado al hotel. Alojamiento en el hotel.</w:t>
      </w:r>
    </w:p>
    <w:p w14:paraId="2AB52AC4" w14:textId="77777777" w:rsidR="00C54720" w:rsidRDefault="00C54720" w:rsidP="00972BC7">
      <w:pPr>
        <w:pBdr>
          <w:top w:val="nil"/>
          <w:left w:val="nil"/>
          <w:bottom w:val="nil"/>
          <w:right w:val="nil"/>
          <w:between w:val="nil"/>
        </w:pBdr>
        <w:rPr>
          <w:color w:val="376092"/>
          <w:sz w:val="24"/>
          <w:szCs w:val="24"/>
        </w:rPr>
      </w:pPr>
    </w:p>
    <w:p w14:paraId="4372D7DC" w14:textId="580B5AC9" w:rsidR="00C54720" w:rsidRDefault="00AA445C" w:rsidP="00C54720">
      <w:pPr>
        <w:pBdr>
          <w:top w:val="nil"/>
          <w:left w:val="nil"/>
          <w:bottom w:val="nil"/>
          <w:right w:val="nil"/>
          <w:between w:val="nil"/>
        </w:pBdr>
        <w:ind w:left="-426"/>
        <w:rPr>
          <w:b/>
          <w:color w:val="365F91"/>
          <w:sz w:val="24"/>
          <w:szCs w:val="24"/>
        </w:rPr>
      </w:pPr>
      <w:r>
        <w:rPr>
          <w:b/>
          <w:color w:val="365F91"/>
          <w:sz w:val="24"/>
          <w:szCs w:val="24"/>
        </w:rPr>
        <w:t>11</w:t>
      </w:r>
      <w:r w:rsidR="00C54720">
        <w:rPr>
          <w:b/>
          <w:color w:val="365F91"/>
          <w:sz w:val="24"/>
          <w:szCs w:val="24"/>
        </w:rPr>
        <w:t>º DÍA | BAKU | ATESHGAH | BAKU (D)</w:t>
      </w:r>
    </w:p>
    <w:p w14:paraId="59DD6D61" w14:textId="2D170171" w:rsidR="00C54720" w:rsidRPr="00C54720" w:rsidRDefault="00C54720" w:rsidP="00C54720">
      <w:pPr>
        <w:pBdr>
          <w:top w:val="nil"/>
          <w:left w:val="nil"/>
          <w:bottom w:val="nil"/>
          <w:right w:val="nil"/>
          <w:between w:val="nil"/>
        </w:pBdr>
        <w:ind w:left="-426"/>
        <w:jc w:val="both"/>
        <w:rPr>
          <w:color w:val="376092"/>
          <w:sz w:val="24"/>
          <w:szCs w:val="24"/>
        </w:rPr>
      </w:pPr>
      <w:r w:rsidRPr="00C54720">
        <w:rPr>
          <w:color w:val="376092"/>
          <w:sz w:val="24"/>
          <w:szCs w:val="24"/>
        </w:rPr>
        <w:t>Después del desayuno, comenzaremos la visita guiada por la ciudad de Bakú. Nuestra primera parada será Shehidler Khiyabany, el parque memorial ubicado sobre una colina, desde donde se puede disfrutar de una hermosa vista panorámica de la ciudad.A continuación, nos dirigiremos al casco antiguo de Bakú, declarado Patrimonio de la Humanidad por la UNESCO en el año 2000. Esta zona, en gran parte peatonal, está compuesta por callejones estrechos y pasajes serpenteantes rodeados por las murallas medievales de Ichari Shahar (siglos XV–XVII). Aquí se encuentran importantes monumentos como el Palacio de los Shirvan Shahs (siglo XV), la Torre de la Doncella (siglo XII) ubicada en la Plaza Meidan, antiguas mezquitas, casas de baños, caravansarays y mercadillos medievales.Después del recorrido por el centro histórico, nos dirigiremos a la península de Absherón para visitar Ateshgah, el templo del fuego zoroastro (siglos XVII–XVIII), también reconocido por la UNESCO. Este templo tiene profundas raíces en la historia de Azerbaiyán, país cuyo nombre, según algunos investigadores, significa "tierra de fuego".Finalizaremos el día en Yanar Dagh, conocida como la “montaña ardiente”. Este fenómeno natural, causado por la alta concentración de gas en el subsuelo, mantiene llamas encendidas de forma continua desde la antigüedad. Actualmente, quedan pocas montañas como esta en el mundo, y varias de ellas se encuentran en Azerbaiyán.</w:t>
      </w:r>
      <w:r>
        <w:rPr>
          <w:color w:val="376092"/>
          <w:sz w:val="24"/>
          <w:szCs w:val="24"/>
        </w:rPr>
        <w:t xml:space="preserve">Alojamiento en el hotel. </w:t>
      </w:r>
    </w:p>
    <w:p w14:paraId="07716C7C" w14:textId="77777777" w:rsidR="00C54720" w:rsidRPr="009A676E" w:rsidRDefault="00C54720" w:rsidP="00C54720">
      <w:pPr>
        <w:pBdr>
          <w:top w:val="nil"/>
          <w:left w:val="nil"/>
          <w:bottom w:val="nil"/>
          <w:right w:val="nil"/>
          <w:between w:val="nil"/>
        </w:pBdr>
        <w:ind w:left="-426"/>
        <w:rPr>
          <w:color w:val="376092"/>
          <w:sz w:val="24"/>
          <w:szCs w:val="24"/>
          <w:lang w:val="es-ES"/>
        </w:rPr>
      </w:pPr>
    </w:p>
    <w:p w14:paraId="72D87F29" w14:textId="0556F02E" w:rsidR="00C54720" w:rsidRDefault="00C636E1" w:rsidP="00C54720">
      <w:pPr>
        <w:pBdr>
          <w:top w:val="nil"/>
          <w:left w:val="nil"/>
          <w:bottom w:val="nil"/>
          <w:right w:val="nil"/>
          <w:between w:val="nil"/>
        </w:pBdr>
        <w:ind w:left="-426"/>
        <w:rPr>
          <w:b/>
          <w:color w:val="365F91"/>
          <w:sz w:val="24"/>
          <w:szCs w:val="24"/>
        </w:rPr>
      </w:pPr>
      <w:r>
        <w:rPr>
          <w:b/>
          <w:color w:val="365F91"/>
          <w:sz w:val="24"/>
          <w:szCs w:val="24"/>
        </w:rPr>
        <w:t>1</w:t>
      </w:r>
      <w:r w:rsidR="00AA445C">
        <w:rPr>
          <w:b/>
          <w:color w:val="365F91"/>
          <w:sz w:val="24"/>
          <w:szCs w:val="24"/>
        </w:rPr>
        <w:t>2</w:t>
      </w:r>
      <w:r w:rsidR="00C54720">
        <w:rPr>
          <w:b/>
          <w:color w:val="365F91"/>
          <w:sz w:val="24"/>
          <w:szCs w:val="24"/>
        </w:rPr>
        <w:t>º DÍA | BAKU | ATESHGAH | BAKU (D)</w:t>
      </w:r>
    </w:p>
    <w:p w14:paraId="3984665E" w14:textId="77777777" w:rsidR="00BD1197" w:rsidRDefault="00972BC7" w:rsidP="00972BC7">
      <w:pPr>
        <w:pBdr>
          <w:top w:val="nil"/>
          <w:left w:val="nil"/>
          <w:bottom w:val="nil"/>
          <w:right w:val="nil"/>
          <w:between w:val="nil"/>
        </w:pBdr>
        <w:ind w:left="-426"/>
        <w:jc w:val="both"/>
        <w:rPr>
          <w:color w:val="365F91"/>
          <w:sz w:val="24"/>
          <w:szCs w:val="24"/>
        </w:rPr>
      </w:pPr>
      <w:r>
        <w:rPr>
          <w:color w:val="376092"/>
          <w:sz w:val="24"/>
          <w:szCs w:val="24"/>
        </w:rPr>
        <w:t xml:space="preserve">Desayuno en el hotel . </w:t>
      </w:r>
      <w:r w:rsidR="00C54720" w:rsidRPr="00C54720">
        <w:rPr>
          <w:color w:val="365F91"/>
          <w:sz w:val="24"/>
          <w:szCs w:val="24"/>
        </w:rPr>
        <w:t xml:space="preserve">Por la mañana, encuentro con el guía y el conductor para realizar el traslado hacia la Reserva Natural de Gobustán, declarada Patrimonio Cultural de la Humanidad por la UNESCO en 2007. Tras la </w:t>
      </w:r>
    </w:p>
    <w:p w14:paraId="72DAA58F" w14:textId="77777777" w:rsidR="00BD1197" w:rsidRDefault="00BD1197" w:rsidP="00972BC7">
      <w:pPr>
        <w:pBdr>
          <w:top w:val="nil"/>
          <w:left w:val="nil"/>
          <w:bottom w:val="nil"/>
          <w:right w:val="nil"/>
          <w:between w:val="nil"/>
        </w:pBdr>
        <w:ind w:left="-426"/>
        <w:jc w:val="both"/>
        <w:rPr>
          <w:color w:val="365F91"/>
          <w:sz w:val="24"/>
          <w:szCs w:val="24"/>
        </w:rPr>
      </w:pPr>
    </w:p>
    <w:p w14:paraId="43D5F5FC" w14:textId="77777777" w:rsidR="00BD1197" w:rsidRDefault="00BD1197" w:rsidP="00972BC7">
      <w:pPr>
        <w:pBdr>
          <w:top w:val="nil"/>
          <w:left w:val="nil"/>
          <w:bottom w:val="nil"/>
          <w:right w:val="nil"/>
          <w:between w:val="nil"/>
        </w:pBdr>
        <w:ind w:left="-426"/>
        <w:jc w:val="both"/>
        <w:rPr>
          <w:color w:val="365F91"/>
          <w:sz w:val="24"/>
          <w:szCs w:val="24"/>
        </w:rPr>
      </w:pPr>
    </w:p>
    <w:p w14:paraId="73BC3682" w14:textId="490E4766" w:rsidR="00C54720" w:rsidRPr="00C54720" w:rsidRDefault="00C54720" w:rsidP="00972BC7">
      <w:pPr>
        <w:pBdr>
          <w:top w:val="nil"/>
          <w:left w:val="nil"/>
          <w:bottom w:val="nil"/>
          <w:right w:val="nil"/>
          <w:between w:val="nil"/>
        </w:pBdr>
        <w:ind w:left="-426"/>
        <w:jc w:val="both"/>
        <w:rPr>
          <w:color w:val="365F91"/>
          <w:sz w:val="24"/>
          <w:szCs w:val="24"/>
        </w:rPr>
      </w:pPr>
      <w:r w:rsidRPr="00C54720">
        <w:rPr>
          <w:color w:val="365F91"/>
          <w:sz w:val="24"/>
          <w:szCs w:val="24"/>
        </w:rPr>
        <w:t>visita, regresaremos a Bakú.La Reserva Estatal de Gobustán es uno de los sitios arqueológicos más importantes del país. Alberga más de 600.000 pinturas rupestres que datan de entre 5.000 y 20.000 años. Estas representaciones muestran escenas de la vida cotidiana de los hombres primitivos: animales, batallas, danzas rituales, caravanas de camellos, guerreros, y figuras del sol y las estrellas.De regreso en Bakú, visitaremos el Centro Cultural Heydar Aliyev, uno de los íconos arquitectónicos de la ciudad, famoso por su diseño moderno y vanguardista.Tarde libre en Bakú para disfrutar de la ciudad a tu ritmo.</w:t>
      </w:r>
      <w:r>
        <w:rPr>
          <w:color w:val="365F91"/>
          <w:sz w:val="24"/>
          <w:szCs w:val="24"/>
        </w:rPr>
        <w:t xml:space="preserve">Alojamiento en el hotel. </w:t>
      </w:r>
    </w:p>
    <w:p w14:paraId="3A7DBA8F" w14:textId="77777777" w:rsidR="00C54720" w:rsidRDefault="00C54720" w:rsidP="00C54720">
      <w:pPr>
        <w:pBdr>
          <w:top w:val="nil"/>
          <w:left w:val="nil"/>
          <w:bottom w:val="nil"/>
          <w:right w:val="nil"/>
          <w:between w:val="nil"/>
        </w:pBdr>
        <w:ind w:left="-426"/>
        <w:rPr>
          <w:b/>
          <w:color w:val="365F91"/>
          <w:sz w:val="24"/>
          <w:szCs w:val="24"/>
        </w:rPr>
      </w:pPr>
    </w:p>
    <w:p w14:paraId="76B6CF55" w14:textId="6D211950" w:rsidR="00C54720" w:rsidRDefault="00C54720" w:rsidP="00C54720">
      <w:pPr>
        <w:pBdr>
          <w:top w:val="nil"/>
          <w:left w:val="nil"/>
          <w:bottom w:val="nil"/>
          <w:right w:val="nil"/>
          <w:between w:val="nil"/>
        </w:pBdr>
        <w:ind w:left="-426"/>
        <w:rPr>
          <w:b/>
          <w:color w:val="365F91"/>
          <w:sz w:val="24"/>
          <w:szCs w:val="24"/>
        </w:rPr>
      </w:pPr>
      <w:r>
        <w:rPr>
          <w:b/>
          <w:color w:val="365F91"/>
          <w:sz w:val="24"/>
          <w:szCs w:val="24"/>
        </w:rPr>
        <w:t>1</w:t>
      </w:r>
      <w:r w:rsidR="00AA445C">
        <w:rPr>
          <w:b/>
          <w:color w:val="365F91"/>
          <w:sz w:val="24"/>
          <w:szCs w:val="24"/>
        </w:rPr>
        <w:t>3</w:t>
      </w:r>
      <w:r>
        <w:rPr>
          <w:b/>
          <w:color w:val="365F91"/>
          <w:sz w:val="24"/>
          <w:szCs w:val="24"/>
        </w:rPr>
        <w:t>º DÍA | BAKU</w:t>
      </w:r>
      <w:r w:rsidR="00AA445C">
        <w:rPr>
          <w:b/>
          <w:color w:val="365F91"/>
          <w:sz w:val="24"/>
          <w:szCs w:val="24"/>
        </w:rPr>
        <w:t xml:space="preserve"> | VUELO PARA ESTAMBUL</w:t>
      </w:r>
      <w:r>
        <w:rPr>
          <w:b/>
          <w:color w:val="365F91"/>
          <w:sz w:val="24"/>
          <w:szCs w:val="24"/>
        </w:rPr>
        <w:t xml:space="preserve"> (D)</w:t>
      </w:r>
    </w:p>
    <w:p w14:paraId="41120EBE" w14:textId="68C19474" w:rsidR="00972BC7" w:rsidRDefault="00C54720" w:rsidP="00F4340F">
      <w:pPr>
        <w:ind w:left="-426"/>
        <w:jc w:val="both"/>
        <w:rPr>
          <w:rFonts w:eastAsia="Times New Roman"/>
          <w:color w:val="366091"/>
          <w:sz w:val="24"/>
          <w:szCs w:val="24"/>
        </w:rPr>
      </w:pPr>
      <w:r w:rsidRPr="005B2E7C">
        <w:rPr>
          <w:rFonts w:eastAsia="Times New Roman"/>
          <w:color w:val="366091"/>
          <w:sz w:val="24"/>
          <w:szCs w:val="24"/>
        </w:rPr>
        <w:t xml:space="preserve">Desayuno en el hotel  En la hora combinada, traslado al aeropuerto para tomar su vuelo </w:t>
      </w:r>
      <w:r w:rsidR="00AA445C">
        <w:rPr>
          <w:rFonts w:eastAsia="Times New Roman"/>
          <w:color w:val="366091"/>
          <w:sz w:val="24"/>
          <w:szCs w:val="24"/>
        </w:rPr>
        <w:t xml:space="preserve">a Estambul ( incluido ) . Llegada a Estambul. Traslado al hotel. </w:t>
      </w:r>
    </w:p>
    <w:p w14:paraId="0A6FF7FE" w14:textId="77777777" w:rsidR="00AA445C" w:rsidRDefault="00AA445C" w:rsidP="00F4340F">
      <w:pPr>
        <w:ind w:left="-426"/>
        <w:jc w:val="both"/>
        <w:rPr>
          <w:rFonts w:eastAsia="Times New Roman"/>
          <w:color w:val="366091"/>
          <w:sz w:val="24"/>
          <w:szCs w:val="24"/>
        </w:rPr>
      </w:pPr>
    </w:p>
    <w:p w14:paraId="2CB5FC0F" w14:textId="207E5D39" w:rsidR="00AA445C" w:rsidRDefault="00AA445C" w:rsidP="00F4340F">
      <w:pPr>
        <w:ind w:left="-426"/>
        <w:jc w:val="both"/>
        <w:rPr>
          <w:rFonts w:eastAsia="Times New Roman"/>
          <w:color w:val="376092"/>
          <w:sz w:val="24"/>
          <w:szCs w:val="24"/>
        </w:rPr>
      </w:pPr>
      <w:r>
        <w:rPr>
          <w:b/>
          <w:color w:val="365F91"/>
          <w:sz w:val="24"/>
          <w:szCs w:val="24"/>
        </w:rPr>
        <w:t>14º DÍA |SALIDA DE ESTAMBUL (D)</w:t>
      </w:r>
    </w:p>
    <w:p w14:paraId="4556A7CC" w14:textId="01A2CFE5" w:rsidR="00F4340F" w:rsidRDefault="00AA445C" w:rsidP="00F4340F">
      <w:pPr>
        <w:ind w:left="-426"/>
        <w:jc w:val="both"/>
        <w:rPr>
          <w:rFonts w:eastAsia="Times New Roman"/>
          <w:color w:val="366091"/>
          <w:sz w:val="24"/>
          <w:szCs w:val="24"/>
        </w:rPr>
      </w:pPr>
      <w:r w:rsidRPr="005B2E7C">
        <w:rPr>
          <w:rFonts w:eastAsia="Times New Roman"/>
          <w:color w:val="366091"/>
          <w:sz w:val="24"/>
          <w:szCs w:val="24"/>
        </w:rPr>
        <w:t>Desayuno en el hotel  En la hora combinada, traslado al aeropuerto</w:t>
      </w:r>
      <w:r>
        <w:rPr>
          <w:rFonts w:eastAsia="Times New Roman"/>
          <w:color w:val="366091"/>
          <w:sz w:val="24"/>
          <w:szCs w:val="24"/>
        </w:rPr>
        <w:t xml:space="preserve"> y fin de nuestros servicios . </w:t>
      </w:r>
    </w:p>
    <w:p w14:paraId="101F9203" w14:textId="77777777" w:rsidR="00AA445C" w:rsidRPr="00F4340F" w:rsidRDefault="00AA445C" w:rsidP="00F4340F">
      <w:pPr>
        <w:ind w:left="-426"/>
        <w:jc w:val="both"/>
        <w:rPr>
          <w:rFonts w:eastAsia="Times New Roman"/>
          <w:color w:val="376092"/>
          <w:sz w:val="24"/>
          <w:szCs w:val="24"/>
        </w:rPr>
      </w:pPr>
    </w:p>
    <w:bookmarkEnd w:id="2"/>
    <w:p w14:paraId="06D8FF22" w14:textId="7CE53515" w:rsidR="00FD56BF" w:rsidRPr="00FE414A" w:rsidRDefault="00FD56BF" w:rsidP="00FE414A">
      <w:pPr>
        <w:ind w:left="-567"/>
        <w:rPr>
          <w:b/>
          <w:color w:val="E36C09"/>
          <w:sz w:val="24"/>
          <w:szCs w:val="24"/>
        </w:rPr>
      </w:pPr>
      <w:r w:rsidRPr="00E2328E">
        <w:rPr>
          <w:b/>
          <w:color w:val="E36C09"/>
          <w:sz w:val="24"/>
          <w:szCs w:val="24"/>
        </w:rPr>
        <w:t xml:space="preserve">HOTELES </w:t>
      </w:r>
    </w:p>
    <w:tbl>
      <w:tblPr>
        <w:tblW w:w="10632" w:type="dxa"/>
        <w:tblInd w:w="-58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5" w:color="auto" w:fill="FFFFFF" w:themeFill="background1"/>
        <w:tblLayout w:type="fixed"/>
        <w:tblLook w:val="0400" w:firstRow="0" w:lastRow="0" w:firstColumn="0" w:lastColumn="0" w:noHBand="0" w:noVBand="1"/>
      </w:tblPr>
      <w:tblGrid>
        <w:gridCol w:w="1418"/>
        <w:gridCol w:w="1134"/>
        <w:gridCol w:w="8080"/>
      </w:tblGrid>
      <w:tr w:rsidR="00AA445C" w14:paraId="672D6E1C" w14:textId="77777777" w:rsidTr="007D3AFD">
        <w:trPr>
          <w:trHeight w:val="294"/>
        </w:trPr>
        <w:tc>
          <w:tcPr>
            <w:tcW w:w="1418" w:type="dxa"/>
            <w:vMerge w:val="restart"/>
            <w:shd w:val="pct5" w:color="auto" w:fill="FFFFFF" w:themeFill="background1"/>
          </w:tcPr>
          <w:p w14:paraId="57371EAA" w14:textId="31645C22" w:rsidR="00AA445C" w:rsidRDefault="00AA445C" w:rsidP="00AA445C">
            <w:pPr>
              <w:rPr>
                <w:color w:val="365F91"/>
                <w:sz w:val="24"/>
                <w:szCs w:val="24"/>
              </w:rPr>
            </w:pPr>
            <w:r>
              <w:rPr>
                <w:color w:val="365F91"/>
                <w:sz w:val="24"/>
                <w:szCs w:val="24"/>
              </w:rPr>
              <w:t>Estambul</w:t>
            </w:r>
          </w:p>
        </w:tc>
        <w:tc>
          <w:tcPr>
            <w:tcW w:w="1134" w:type="dxa"/>
            <w:shd w:val="pct5" w:color="auto" w:fill="FFFFFF" w:themeFill="background1"/>
          </w:tcPr>
          <w:p w14:paraId="78A0559E" w14:textId="1281AFE3" w:rsidR="00AA445C" w:rsidRDefault="00AA445C" w:rsidP="00AA445C">
            <w:pPr>
              <w:rPr>
                <w:bCs/>
                <w:color w:val="365F91"/>
                <w:sz w:val="24"/>
                <w:szCs w:val="24"/>
              </w:rPr>
            </w:pPr>
            <w:r>
              <w:rPr>
                <w:bCs/>
                <w:color w:val="365F91"/>
                <w:sz w:val="24"/>
                <w:szCs w:val="24"/>
              </w:rPr>
              <w:t>Turista</w:t>
            </w:r>
          </w:p>
        </w:tc>
        <w:tc>
          <w:tcPr>
            <w:tcW w:w="8080" w:type="dxa"/>
            <w:shd w:val="pct5" w:color="auto" w:fill="FFFFFF" w:themeFill="background1"/>
          </w:tcPr>
          <w:p w14:paraId="3A0183E3" w14:textId="545520FD" w:rsidR="00AA445C" w:rsidRDefault="00AA445C" w:rsidP="00AA445C">
            <w:pPr>
              <w:rPr>
                <w:color w:val="365F91"/>
                <w:sz w:val="24"/>
                <w:szCs w:val="24"/>
              </w:rPr>
            </w:pPr>
            <w:r w:rsidRPr="00601373">
              <w:rPr>
                <w:color w:val="365F91" w:themeColor="accent1" w:themeShade="BF"/>
                <w:sz w:val="24"/>
                <w:szCs w:val="24"/>
              </w:rPr>
              <w:t xml:space="preserve">Wishmore o Ramada Merter o Golden Tulip o Lionel o Ramada Plaza Tekstilkent o </w:t>
            </w:r>
            <w:r>
              <w:rPr>
                <w:color w:val="365F91" w:themeColor="accent1" w:themeShade="BF"/>
                <w:sz w:val="24"/>
                <w:szCs w:val="24"/>
              </w:rPr>
              <w:t xml:space="preserve">Uranos o </w:t>
            </w:r>
            <w:r w:rsidRPr="00601373">
              <w:rPr>
                <w:color w:val="365F91" w:themeColor="accent1" w:themeShade="BF"/>
                <w:sz w:val="24"/>
                <w:szCs w:val="24"/>
              </w:rPr>
              <w:t xml:space="preserve">similar 5* </w:t>
            </w:r>
            <w:r w:rsidRPr="00601373">
              <w:rPr>
                <w:b/>
                <w:bCs/>
                <w:i/>
                <w:iCs/>
                <w:color w:val="365F91" w:themeColor="accent1" w:themeShade="BF"/>
                <w:sz w:val="24"/>
                <w:szCs w:val="24"/>
              </w:rPr>
              <w:t>( 20 min fuera del centro )</w:t>
            </w:r>
            <w:r w:rsidRPr="00601373">
              <w:rPr>
                <w:color w:val="365F91" w:themeColor="accent1" w:themeShade="BF"/>
                <w:sz w:val="24"/>
                <w:szCs w:val="24"/>
              </w:rPr>
              <w:t xml:space="preserve">   </w:t>
            </w:r>
          </w:p>
        </w:tc>
      </w:tr>
      <w:tr w:rsidR="00AA445C" w14:paraId="4B12B1F4" w14:textId="77777777" w:rsidTr="007D3AFD">
        <w:trPr>
          <w:trHeight w:val="294"/>
        </w:trPr>
        <w:tc>
          <w:tcPr>
            <w:tcW w:w="1418" w:type="dxa"/>
            <w:vMerge/>
            <w:shd w:val="pct5" w:color="auto" w:fill="FFFFFF" w:themeFill="background1"/>
          </w:tcPr>
          <w:p w14:paraId="54E60F6C" w14:textId="77777777" w:rsidR="00AA445C" w:rsidRDefault="00AA445C" w:rsidP="00AA445C">
            <w:pPr>
              <w:rPr>
                <w:color w:val="365F91"/>
                <w:sz w:val="24"/>
                <w:szCs w:val="24"/>
              </w:rPr>
            </w:pPr>
          </w:p>
        </w:tc>
        <w:tc>
          <w:tcPr>
            <w:tcW w:w="1134" w:type="dxa"/>
            <w:shd w:val="pct5" w:color="auto" w:fill="FFFFFF" w:themeFill="background1"/>
          </w:tcPr>
          <w:p w14:paraId="18EA879D" w14:textId="2914D6DF" w:rsidR="00AA445C" w:rsidRDefault="00AA445C" w:rsidP="00AA445C">
            <w:pPr>
              <w:rPr>
                <w:bCs/>
                <w:color w:val="365F91"/>
                <w:sz w:val="24"/>
                <w:szCs w:val="24"/>
              </w:rPr>
            </w:pPr>
            <w:r>
              <w:rPr>
                <w:bCs/>
                <w:color w:val="365F91"/>
                <w:sz w:val="24"/>
                <w:szCs w:val="24"/>
              </w:rPr>
              <w:t xml:space="preserve">Primera </w:t>
            </w:r>
          </w:p>
        </w:tc>
        <w:tc>
          <w:tcPr>
            <w:tcW w:w="8080" w:type="dxa"/>
            <w:shd w:val="pct5" w:color="auto" w:fill="FFFFFF" w:themeFill="background1"/>
          </w:tcPr>
          <w:p w14:paraId="786162A8" w14:textId="60DF68C5" w:rsidR="00AA445C" w:rsidRDefault="00AA445C" w:rsidP="00AA445C">
            <w:pPr>
              <w:rPr>
                <w:color w:val="365F91"/>
                <w:sz w:val="24"/>
                <w:szCs w:val="24"/>
              </w:rPr>
            </w:pPr>
            <w:r w:rsidRPr="00601373">
              <w:rPr>
                <w:color w:val="365F91" w:themeColor="accent1" w:themeShade="BF"/>
                <w:sz w:val="24"/>
                <w:szCs w:val="24"/>
              </w:rPr>
              <w:t xml:space="preserve">Arts Taksim o Ramada Taksim o Nippon o </w:t>
            </w:r>
            <w:r>
              <w:rPr>
                <w:color w:val="365F91" w:themeColor="accent1" w:themeShade="BF"/>
                <w:sz w:val="24"/>
                <w:szCs w:val="24"/>
              </w:rPr>
              <w:t>Occidental Taksim</w:t>
            </w:r>
            <w:r w:rsidRPr="00601373">
              <w:rPr>
                <w:color w:val="365F91" w:themeColor="accent1" w:themeShade="BF"/>
                <w:sz w:val="24"/>
                <w:szCs w:val="24"/>
              </w:rPr>
              <w:t xml:space="preserve"> o </w:t>
            </w:r>
            <w:r>
              <w:rPr>
                <w:color w:val="365F91" w:themeColor="accent1" w:themeShade="BF"/>
                <w:sz w:val="24"/>
                <w:szCs w:val="24"/>
              </w:rPr>
              <w:t xml:space="preserve">Lamartine o </w:t>
            </w:r>
            <w:r w:rsidRPr="00601373">
              <w:rPr>
                <w:color w:val="365F91" w:themeColor="accent1" w:themeShade="BF"/>
                <w:sz w:val="24"/>
                <w:szCs w:val="24"/>
              </w:rPr>
              <w:t xml:space="preserve">similar 4* </w:t>
            </w:r>
            <w:r w:rsidRPr="00601373">
              <w:rPr>
                <w:b/>
                <w:bCs/>
                <w:i/>
                <w:iCs/>
                <w:color w:val="365F91" w:themeColor="accent1" w:themeShade="BF"/>
                <w:sz w:val="24"/>
                <w:szCs w:val="24"/>
              </w:rPr>
              <w:t>( en el centro en la parte moderna/barrio taksim )</w:t>
            </w:r>
            <w:r w:rsidRPr="00601373">
              <w:rPr>
                <w:color w:val="365F91" w:themeColor="accent1" w:themeShade="BF"/>
                <w:sz w:val="24"/>
                <w:szCs w:val="24"/>
              </w:rPr>
              <w:t xml:space="preserve"> </w:t>
            </w:r>
          </w:p>
        </w:tc>
      </w:tr>
      <w:tr w:rsidR="00AA445C" w14:paraId="472F7E17" w14:textId="77777777" w:rsidTr="007D3AFD">
        <w:trPr>
          <w:trHeight w:val="294"/>
        </w:trPr>
        <w:tc>
          <w:tcPr>
            <w:tcW w:w="1418" w:type="dxa"/>
            <w:vMerge/>
            <w:shd w:val="pct5" w:color="auto" w:fill="FFFFFF" w:themeFill="background1"/>
          </w:tcPr>
          <w:p w14:paraId="2741BF46" w14:textId="77777777" w:rsidR="00AA445C" w:rsidRDefault="00AA445C" w:rsidP="00AA445C">
            <w:pPr>
              <w:rPr>
                <w:color w:val="365F91"/>
                <w:sz w:val="24"/>
                <w:szCs w:val="24"/>
              </w:rPr>
            </w:pPr>
          </w:p>
        </w:tc>
        <w:tc>
          <w:tcPr>
            <w:tcW w:w="1134" w:type="dxa"/>
            <w:shd w:val="pct5" w:color="auto" w:fill="FFFFFF" w:themeFill="background1"/>
          </w:tcPr>
          <w:p w14:paraId="2053ADE8" w14:textId="20E97AFB" w:rsidR="00AA445C" w:rsidRDefault="00AA445C" w:rsidP="00AA445C">
            <w:pPr>
              <w:rPr>
                <w:bCs/>
                <w:color w:val="365F91"/>
                <w:sz w:val="24"/>
                <w:szCs w:val="24"/>
              </w:rPr>
            </w:pPr>
            <w:r>
              <w:rPr>
                <w:bCs/>
                <w:color w:val="365F91"/>
                <w:sz w:val="24"/>
                <w:szCs w:val="24"/>
              </w:rPr>
              <w:t>Superior</w:t>
            </w:r>
          </w:p>
        </w:tc>
        <w:tc>
          <w:tcPr>
            <w:tcW w:w="8080" w:type="dxa"/>
            <w:shd w:val="pct5" w:color="auto" w:fill="FFFFFF" w:themeFill="background1"/>
          </w:tcPr>
          <w:p w14:paraId="45437014" w14:textId="75C325C1" w:rsidR="00AA445C" w:rsidRDefault="00AA445C" w:rsidP="00AA445C">
            <w:pPr>
              <w:rPr>
                <w:color w:val="365F91"/>
                <w:sz w:val="24"/>
                <w:szCs w:val="24"/>
              </w:rPr>
            </w:pPr>
            <w:r w:rsidRPr="00601373">
              <w:rPr>
                <w:color w:val="365F91" w:themeColor="accent1" w:themeShade="BF"/>
                <w:sz w:val="24"/>
                <w:szCs w:val="24"/>
              </w:rPr>
              <w:t>Barcelo Istanbul o The Marmara Taksim</w:t>
            </w:r>
            <w:r>
              <w:rPr>
                <w:color w:val="365F91" w:themeColor="accent1" w:themeShade="BF"/>
                <w:sz w:val="24"/>
                <w:szCs w:val="24"/>
              </w:rPr>
              <w:t xml:space="preserve"> </w:t>
            </w:r>
            <w:r w:rsidRPr="00601373">
              <w:rPr>
                <w:color w:val="365F91" w:themeColor="accent1" w:themeShade="BF"/>
                <w:sz w:val="24"/>
                <w:szCs w:val="24"/>
              </w:rPr>
              <w:t xml:space="preserve">o </w:t>
            </w:r>
            <w:r>
              <w:rPr>
                <w:color w:val="365F91" w:themeColor="accent1" w:themeShade="BF"/>
                <w:sz w:val="24"/>
                <w:szCs w:val="24"/>
              </w:rPr>
              <w:t xml:space="preserve">Radisson Pera o </w:t>
            </w:r>
            <w:r w:rsidRPr="00601373">
              <w:rPr>
                <w:color w:val="365F91" w:themeColor="accent1" w:themeShade="BF"/>
                <w:sz w:val="24"/>
                <w:szCs w:val="24"/>
              </w:rPr>
              <w:t xml:space="preserve">similar 5* </w:t>
            </w:r>
            <w:r>
              <w:rPr>
                <w:color w:val="365F91" w:themeColor="accent1" w:themeShade="BF"/>
                <w:sz w:val="24"/>
                <w:szCs w:val="24"/>
              </w:rPr>
              <w:t xml:space="preserve">                     </w:t>
            </w:r>
            <w:r w:rsidRPr="00601373">
              <w:rPr>
                <w:b/>
                <w:bCs/>
                <w:i/>
                <w:iCs/>
                <w:color w:val="365F91" w:themeColor="accent1" w:themeShade="BF"/>
                <w:sz w:val="24"/>
                <w:szCs w:val="24"/>
              </w:rPr>
              <w:t>( en el centro en la parte moderna /barrio taksim )</w:t>
            </w:r>
          </w:p>
        </w:tc>
      </w:tr>
      <w:tr w:rsidR="009A676E" w14:paraId="2006CA78" w14:textId="77777777" w:rsidTr="007D3AFD">
        <w:trPr>
          <w:trHeight w:val="294"/>
        </w:trPr>
        <w:tc>
          <w:tcPr>
            <w:tcW w:w="1418" w:type="dxa"/>
            <w:vMerge w:val="restart"/>
            <w:shd w:val="pct5" w:color="auto" w:fill="FFFFFF" w:themeFill="background1"/>
          </w:tcPr>
          <w:p w14:paraId="19B94F93" w14:textId="04741BF7" w:rsidR="009A676E" w:rsidRDefault="00113D6A" w:rsidP="007D3AFD">
            <w:pPr>
              <w:rPr>
                <w:color w:val="365F91"/>
                <w:sz w:val="24"/>
                <w:szCs w:val="24"/>
              </w:rPr>
            </w:pPr>
            <w:r>
              <w:rPr>
                <w:color w:val="365F91"/>
                <w:sz w:val="24"/>
                <w:szCs w:val="24"/>
              </w:rPr>
              <w:t>Erevan</w:t>
            </w:r>
          </w:p>
          <w:p w14:paraId="46055A65" w14:textId="7EC04755" w:rsidR="009A676E" w:rsidRDefault="009A676E" w:rsidP="007D3AFD">
            <w:pPr>
              <w:rPr>
                <w:color w:val="365F91"/>
                <w:sz w:val="24"/>
                <w:szCs w:val="24"/>
              </w:rPr>
            </w:pPr>
          </w:p>
        </w:tc>
        <w:tc>
          <w:tcPr>
            <w:tcW w:w="1134" w:type="dxa"/>
            <w:shd w:val="pct5" w:color="auto" w:fill="FFFFFF" w:themeFill="background1"/>
          </w:tcPr>
          <w:p w14:paraId="5669AB3C" w14:textId="36F5A534" w:rsidR="009A676E" w:rsidRDefault="009A676E" w:rsidP="007D3AFD">
            <w:pPr>
              <w:rPr>
                <w:bCs/>
                <w:color w:val="365F91"/>
                <w:sz w:val="24"/>
                <w:szCs w:val="24"/>
              </w:rPr>
            </w:pPr>
            <w:r>
              <w:rPr>
                <w:bCs/>
                <w:color w:val="365F91"/>
                <w:sz w:val="24"/>
                <w:szCs w:val="24"/>
              </w:rPr>
              <w:t>Turista</w:t>
            </w:r>
          </w:p>
        </w:tc>
        <w:tc>
          <w:tcPr>
            <w:tcW w:w="8080" w:type="dxa"/>
            <w:shd w:val="pct5" w:color="auto" w:fill="FFFFFF" w:themeFill="background1"/>
          </w:tcPr>
          <w:p w14:paraId="2EDAEEC5" w14:textId="1D323A49" w:rsidR="009A676E" w:rsidRDefault="002D1129" w:rsidP="007D3AFD">
            <w:pPr>
              <w:rPr>
                <w:color w:val="365F91"/>
                <w:sz w:val="24"/>
                <w:szCs w:val="24"/>
              </w:rPr>
            </w:pPr>
            <w:r>
              <w:rPr>
                <w:color w:val="365F91"/>
                <w:sz w:val="24"/>
                <w:szCs w:val="24"/>
              </w:rPr>
              <w:t>Imperial o similar 4*</w:t>
            </w:r>
          </w:p>
        </w:tc>
      </w:tr>
      <w:tr w:rsidR="009A676E" w14:paraId="10EB0310" w14:textId="77777777" w:rsidTr="007D3AFD">
        <w:trPr>
          <w:trHeight w:val="294"/>
        </w:trPr>
        <w:tc>
          <w:tcPr>
            <w:tcW w:w="1418" w:type="dxa"/>
            <w:vMerge/>
            <w:shd w:val="pct5" w:color="auto" w:fill="FFFFFF" w:themeFill="background1"/>
          </w:tcPr>
          <w:p w14:paraId="3A93AC59" w14:textId="584CE9FC" w:rsidR="009A676E" w:rsidRDefault="009A676E" w:rsidP="007D3AFD">
            <w:pPr>
              <w:rPr>
                <w:color w:val="365F91"/>
                <w:sz w:val="24"/>
                <w:szCs w:val="24"/>
              </w:rPr>
            </w:pPr>
          </w:p>
        </w:tc>
        <w:tc>
          <w:tcPr>
            <w:tcW w:w="1134" w:type="dxa"/>
            <w:shd w:val="pct5" w:color="auto" w:fill="FFFFFF" w:themeFill="background1"/>
          </w:tcPr>
          <w:p w14:paraId="4E47AB0C" w14:textId="622D1067" w:rsidR="009A676E" w:rsidRDefault="009A676E" w:rsidP="007D3AFD">
            <w:pPr>
              <w:rPr>
                <w:bCs/>
                <w:color w:val="365F91"/>
                <w:sz w:val="24"/>
                <w:szCs w:val="24"/>
              </w:rPr>
            </w:pPr>
            <w:r>
              <w:rPr>
                <w:bCs/>
                <w:color w:val="365F91"/>
                <w:sz w:val="24"/>
                <w:szCs w:val="24"/>
              </w:rPr>
              <w:t>Primera</w:t>
            </w:r>
          </w:p>
        </w:tc>
        <w:tc>
          <w:tcPr>
            <w:tcW w:w="8080" w:type="dxa"/>
            <w:shd w:val="pct5" w:color="auto" w:fill="FFFFFF" w:themeFill="background1"/>
          </w:tcPr>
          <w:p w14:paraId="2E79C799" w14:textId="149FCEDA" w:rsidR="009A676E" w:rsidRDefault="002D1129" w:rsidP="007D3AFD">
            <w:pPr>
              <w:rPr>
                <w:color w:val="365F91"/>
                <w:sz w:val="24"/>
                <w:szCs w:val="24"/>
              </w:rPr>
            </w:pPr>
            <w:r>
              <w:rPr>
                <w:color w:val="365F91"/>
                <w:sz w:val="24"/>
                <w:szCs w:val="24"/>
              </w:rPr>
              <w:t>Doubletree by Hilton o similar 4* sup</w:t>
            </w:r>
          </w:p>
        </w:tc>
      </w:tr>
      <w:tr w:rsidR="009A676E" w14:paraId="1F3D305E" w14:textId="77777777" w:rsidTr="007D3AFD">
        <w:trPr>
          <w:trHeight w:val="294"/>
        </w:trPr>
        <w:tc>
          <w:tcPr>
            <w:tcW w:w="1418" w:type="dxa"/>
            <w:vMerge/>
            <w:shd w:val="pct5" w:color="auto" w:fill="FFFFFF" w:themeFill="background1"/>
          </w:tcPr>
          <w:p w14:paraId="01B964B1" w14:textId="02CF7B8D" w:rsidR="009A676E" w:rsidRDefault="009A676E" w:rsidP="007D3AFD">
            <w:pPr>
              <w:rPr>
                <w:color w:val="365F91"/>
                <w:sz w:val="24"/>
                <w:szCs w:val="24"/>
              </w:rPr>
            </w:pPr>
          </w:p>
        </w:tc>
        <w:tc>
          <w:tcPr>
            <w:tcW w:w="1134" w:type="dxa"/>
            <w:shd w:val="pct5" w:color="auto" w:fill="FFFFFF" w:themeFill="background1"/>
          </w:tcPr>
          <w:p w14:paraId="40589CB0" w14:textId="53EFF018" w:rsidR="009A676E" w:rsidRDefault="009A676E" w:rsidP="007D3AFD">
            <w:pPr>
              <w:rPr>
                <w:bCs/>
                <w:color w:val="365F91"/>
                <w:sz w:val="24"/>
                <w:szCs w:val="24"/>
              </w:rPr>
            </w:pPr>
            <w:r>
              <w:rPr>
                <w:bCs/>
                <w:color w:val="365F91"/>
                <w:sz w:val="24"/>
                <w:szCs w:val="24"/>
              </w:rPr>
              <w:t>Superior</w:t>
            </w:r>
          </w:p>
        </w:tc>
        <w:tc>
          <w:tcPr>
            <w:tcW w:w="8080" w:type="dxa"/>
            <w:shd w:val="pct5" w:color="auto" w:fill="FFFFFF" w:themeFill="background1"/>
          </w:tcPr>
          <w:p w14:paraId="227FE33C" w14:textId="1930AF51" w:rsidR="009A676E" w:rsidRDefault="002D1129" w:rsidP="007D3AFD">
            <w:pPr>
              <w:rPr>
                <w:color w:val="365F91"/>
                <w:sz w:val="24"/>
                <w:szCs w:val="24"/>
              </w:rPr>
            </w:pPr>
            <w:r>
              <w:rPr>
                <w:color w:val="365F91"/>
                <w:sz w:val="24"/>
                <w:szCs w:val="24"/>
              </w:rPr>
              <w:t xml:space="preserve">Grand Hotel </w:t>
            </w:r>
            <w:r w:rsidR="006627CC">
              <w:rPr>
                <w:color w:val="365F91"/>
                <w:sz w:val="24"/>
                <w:szCs w:val="24"/>
              </w:rPr>
              <w:t>Ereván</w:t>
            </w:r>
            <w:r>
              <w:rPr>
                <w:color w:val="365F91"/>
                <w:sz w:val="24"/>
                <w:szCs w:val="24"/>
              </w:rPr>
              <w:t xml:space="preserve"> o similar 5*</w:t>
            </w:r>
          </w:p>
        </w:tc>
      </w:tr>
      <w:tr w:rsidR="009A676E" w14:paraId="7821CF22" w14:textId="77777777" w:rsidTr="007D3AFD">
        <w:trPr>
          <w:trHeight w:val="294"/>
        </w:trPr>
        <w:tc>
          <w:tcPr>
            <w:tcW w:w="1418" w:type="dxa"/>
            <w:vMerge w:val="restart"/>
            <w:shd w:val="pct5" w:color="auto" w:fill="FFFFFF" w:themeFill="background1"/>
          </w:tcPr>
          <w:p w14:paraId="777E88F8" w14:textId="621269CC" w:rsidR="009A676E" w:rsidRDefault="009A676E" w:rsidP="009A676E">
            <w:pPr>
              <w:rPr>
                <w:color w:val="365F91"/>
                <w:sz w:val="24"/>
                <w:szCs w:val="24"/>
              </w:rPr>
            </w:pPr>
            <w:r>
              <w:rPr>
                <w:color w:val="365F91"/>
                <w:sz w:val="24"/>
                <w:szCs w:val="24"/>
              </w:rPr>
              <w:t>Tb</w:t>
            </w:r>
            <w:r w:rsidR="002D1129">
              <w:rPr>
                <w:color w:val="365F91"/>
                <w:sz w:val="24"/>
                <w:szCs w:val="24"/>
              </w:rPr>
              <w:t>i</w:t>
            </w:r>
            <w:r>
              <w:rPr>
                <w:color w:val="365F91"/>
                <w:sz w:val="24"/>
                <w:szCs w:val="24"/>
              </w:rPr>
              <w:t>lisi</w:t>
            </w:r>
          </w:p>
        </w:tc>
        <w:tc>
          <w:tcPr>
            <w:tcW w:w="1134" w:type="dxa"/>
            <w:shd w:val="pct5" w:color="auto" w:fill="FFFFFF" w:themeFill="background1"/>
          </w:tcPr>
          <w:p w14:paraId="4C59948B" w14:textId="15E82805" w:rsidR="009A676E" w:rsidRDefault="009A676E" w:rsidP="009A676E">
            <w:pPr>
              <w:rPr>
                <w:bCs/>
                <w:color w:val="365F91"/>
                <w:sz w:val="24"/>
                <w:szCs w:val="24"/>
              </w:rPr>
            </w:pPr>
            <w:r>
              <w:rPr>
                <w:bCs/>
                <w:color w:val="365F91"/>
                <w:sz w:val="24"/>
                <w:szCs w:val="24"/>
              </w:rPr>
              <w:t>Turista</w:t>
            </w:r>
          </w:p>
        </w:tc>
        <w:tc>
          <w:tcPr>
            <w:tcW w:w="8080" w:type="dxa"/>
            <w:shd w:val="pct5" w:color="auto" w:fill="FFFFFF" w:themeFill="background1"/>
          </w:tcPr>
          <w:p w14:paraId="23A47B7A" w14:textId="78B89589" w:rsidR="009A676E" w:rsidRDefault="002D1129" w:rsidP="009A676E">
            <w:pPr>
              <w:rPr>
                <w:color w:val="365F91"/>
                <w:sz w:val="24"/>
                <w:szCs w:val="24"/>
              </w:rPr>
            </w:pPr>
            <w:r>
              <w:rPr>
                <w:color w:val="365F91"/>
                <w:sz w:val="24"/>
                <w:szCs w:val="24"/>
              </w:rPr>
              <w:t xml:space="preserve">Graff o similar 4* </w:t>
            </w:r>
          </w:p>
        </w:tc>
      </w:tr>
      <w:tr w:rsidR="002D1129" w14:paraId="03D91B85" w14:textId="77777777" w:rsidTr="007D3AFD">
        <w:trPr>
          <w:trHeight w:val="294"/>
        </w:trPr>
        <w:tc>
          <w:tcPr>
            <w:tcW w:w="1418" w:type="dxa"/>
            <w:vMerge/>
            <w:shd w:val="pct5" w:color="auto" w:fill="FFFFFF" w:themeFill="background1"/>
          </w:tcPr>
          <w:p w14:paraId="5ED1022F" w14:textId="77777777" w:rsidR="002D1129" w:rsidRDefault="002D1129" w:rsidP="002D1129">
            <w:pPr>
              <w:rPr>
                <w:color w:val="365F91"/>
                <w:sz w:val="24"/>
                <w:szCs w:val="24"/>
              </w:rPr>
            </w:pPr>
          </w:p>
        </w:tc>
        <w:tc>
          <w:tcPr>
            <w:tcW w:w="1134" w:type="dxa"/>
            <w:shd w:val="pct5" w:color="auto" w:fill="FFFFFF" w:themeFill="background1"/>
          </w:tcPr>
          <w:p w14:paraId="134DB2D9" w14:textId="06541838" w:rsidR="002D1129" w:rsidRDefault="002D1129" w:rsidP="002D1129">
            <w:pPr>
              <w:rPr>
                <w:bCs/>
                <w:color w:val="365F91"/>
                <w:sz w:val="24"/>
                <w:szCs w:val="24"/>
              </w:rPr>
            </w:pPr>
            <w:r>
              <w:rPr>
                <w:bCs/>
                <w:color w:val="365F91"/>
                <w:sz w:val="24"/>
                <w:szCs w:val="24"/>
              </w:rPr>
              <w:t>Primera</w:t>
            </w:r>
          </w:p>
        </w:tc>
        <w:tc>
          <w:tcPr>
            <w:tcW w:w="8080" w:type="dxa"/>
            <w:shd w:val="pct5" w:color="auto" w:fill="FFFFFF" w:themeFill="background1"/>
          </w:tcPr>
          <w:p w14:paraId="26D2E648" w14:textId="2CC102F2" w:rsidR="002D1129" w:rsidRDefault="002D1129" w:rsidP="002D1129">
            <w:pPr>
              <w:rPr>
                <w:color w:val="365F91"/>
                <w:sz w:val="24"/>
                <w:szCs w:val="24"/>
              </w:rPr>
            </w:pPr>
            <w:r>
              <w:rPr>
                <w:color w:val="365F91"/>
                <w:sz w:val="24"/>
                <w:szCs w:val="24"/>
              </w:rPr>
              <w:t xml:space="preserve">Mercure Old Town o similar 4* </w:t>
            </w:r>
          </w:p>
        </w:tc>
      </w:tr>
      <w:tr w:rsidR="002D1129" w14:paraId="11505365" w14:textId="77777777" w:rsidTr="007D3AFD">
        <w:trPr>
          <w:trHeight w:val="294"/>
        </w:trPr>
        <w:tc>
          <w:tcPr>
            <w:tcW w:w="1418" w:type="dxa"/>
            <w:vMerge/>
            <w:shd w:val="pct5" w:color="auto" w:fill="FFFFFF" w:themeFill="background1"/>
          </w:tcPr>
          <w:p w14:paraId="0AA75630" w14:textId="77777777" w:rsidR="002D1129" w:rsidRDefault="002D1129" w:rsidP="002D1129">
            <w:pPr>
              <w:rPr>
                <w:color w:val="365F91"/>
                <w:sz w:val="24"/>
                <w:szCs w:val="24"/>
              </w:rPr>
            </w:pPr>
          </w:p>
        </w:tc>
        <w:tc>
          <w:tcPr>
            <w:tcW w:w="1134" w:type="dxa"/>
            <w:shd w:val="pct5" w:color="auto" w:fill="FFFFFF" w:themeFill="background1"/>
          </w:tcPr>
          <w:p w14:paraId="50A21A25" w14:textId="6331CBFF" w:rsidR="002D1129" w:rsidRDefault="002D1129" w:rsidP="002D1129">
            <w:pPr>
              <w:rPr>
                <w:bCs/>
                <w:color w:val="365F91"/>
                <w:sz w:val="24"/>
                <w:szCs w:val="24"/>
              </w:rPr>
            </w:pPr>
            <w:r>
              <w:rPr>
                <w:bCs/>
                <w:color w:val="365F91"/>
                <w:sz w:val="24"/>
                <w:szCs w:val="24"/>
              </w:rPr>
              <w:t>Superior</w:t>
            </w:r>
          </w:p>
        </w:tc>
        <w:tc>
          <w:tcPr>
            <w:tcW w:w="8080" w:type="dxa"/>
            <w:shd w:val="pct5" w:color="auto" w:fill="FFFFFF" w:themeFill="background1"/>
          </w:tcPr>
          <w:p w14:paraId="75D1EBCF" w14:textId="59A4EE23" w:rsidR="002D1129" w:rsidRDefault="002D1129" w:rsidP="002D1129">
            <w:pPr>
              <w:rPr>
                <w:color w:val="365F91"/>
                <w:sz w:val="24"/>
                <w:szCs w:val="24"/>
              </w:rPr>
            </w:pPr>
            <w:r>
              <w:rPr>
                <w:color w:val="365F91"/>
                <w:sz w:val="24"/>
                <w:szCs w:val="24"/>
              </w:rPr>
              <w:t>Biltmore o similar 4* sup</w:t>
            </w:r>
          </w:p>
        </w:tc>
      </w:tr>
      <w:tr w:rsidR="00C54720" w14:paraId="3235916F" w14:textId="77777777" w:rsidTr="007D3AFD">
        <w:trPr>
          <w:trHeight w:val="294"/>
        </w:trPr>
        <w:tc>
          <w:tcPr>
            <w:tcW w:w="1418" w:type="dxa"/>
            <w:vMerge w:val="restart"/>
            <w:shd w:val="pct5" w:color="auto" w:fill="FFFFFF" w:themeFill="background1"/>
          </w:tcPr>
          <w:p w14:paraId="096F1EB2" w14:textId="60C84AD2" w:rsidR="00C54720" w:rsidRDefault="00C54720" w:rsidP="00C54720">
            <w:pPr>
              <w:rPr>
                <w:color w:val="365F91"/>
                <w:sz w:val="24"/>
                <w:szCs w:val="24"/>
              </w:rPr>
            </w:pPr>
            <w:r>
              <w:rPr>
                <w:color w:val="365F91"/>
                <w:sz w:val="24"/>
                <w:szCs w:val="24"/>
              </w:rPr>
              <w:t>Baku</w:t>
            </w:r>
          </w:p>
        </w:tc>
        <w:tc>
          <w:tcPr>
            <w:tcW w:w="1134" w:type="dxa"/>
            <w:shd w:val="pct5" w:color="auto" w:fill="FFFFFF" w:themeFill="background1"/>
          </w:tcPr>
          <w:p w14:paraId="06F93AFB" w14:textId="2E51EA8E" w:rsidR="00C54720" w:rsidRDefault="00C54720" w:rsidP="00C54720">
            <w:pPr>
              <w:rPr>
                <w:bCs/>
                <w:color w:val="365F91"/>
                <w:sz w:val="24"/>
                <w:szCs w:val="24"/>
              </w:rPr>
            </w:pPr>
            <w:r>
              <w:rPr>
                <w:bCs/>
                <w:color w:val="365F91"/>
                <w:sz w:val="24"/>
                <w:szCs w:val="24"/>
              </w:rPr>
              <w:t>Turista</w:t>
            </w:r>
          </w:p>
        </w:tc>
        <w:tc>
          <w:tcPr>
            <w:tcW w:w="8080" w:type="dxa"/>
            <w:shd w:val="pct5" w:color="auto" w:fill="FFFFFF" w:themeFill="background1"/>
          </w:tcPr>
          <w:p w14:paraId="22585806" w14:textId="435E92EA" w:rsidR="00C54720" w:rsidRDefault="002D1129" w:rsidP="002D1129">
            <w:pPr>
              <w:tabs>
                <w:tab w:val="left" w:pos="900"/>
              </w:tabs>
              <w:rPr>
                <w:color w:val="365F91"/>
                <w:sz w:val="24"/>
                <w:szCs w:val="24"/>
              </w:rPr>
            </w:pPr>
            <w:r w:rsidRPr="002D1129">
              <w:rPr>
                <w:color w:val="365F91"/>
                <w:sz w:val="24"/>
                <w:szCs w:val="24"/>
              </w:rPr>
              <w:t>Sapphire Bayil</w:t>
            </w:r>
            <w:r>
              <w:rPr>
                <w:color w:val="365F91"/>
                <w:sz w:val="24"/>
                <w:szCs w:val="24"/>
              </w:rPr>
              <w:t xml:space="preserve"> o similar</w:t>
            </w:r>
            <w:r w:rsidRPr="002D1129">
              <w:rPr>
                <w:color w:val="365F91"/>
                <w:sz w:val="24"/>
                <w:szCs w:val="24"/>
              </w:rPr>
              <w:t xml:space="preserve"> 4*</w:t>
            </w:r>
          </w:p>
        </w:tc>
      </w:tr>
      <w:tr w:rsidR="00C54720" w14:paraId="53D888D8" w14:textId="77777777" w:rsidTr="007D3AFD">
        <w:trPr>
          <w:trHeight w:val="294"/>
        </w:trPr>
        <w:tc>
          <w:tcPr>
            <w:tcW w:w="1418" w:type="dxa"/>
            <w:vMerge/>
            <w:shd w:val="pct5" w:color="auto" w:fill="FFFFFF" w:themeFill="background1"/>
          </w:tcPr>
          <w:p w14:paraId="6D9624ED" w14:textId="77777777" w:rsidR="00C54720" w:rsidRDefault="00C54720" w:rsidP="00C54720">
            <w:pPr>
              <w:rPr>
                <w:color w:val="365F91"/>
                <w:sz w:val="24"/>
                <w:szCs w:val="24"/>
              </w:rPr>
            </w:pPr>
          </w:p>
        </w:tc>
        <w:tc>
          <w:tcPr>
            <w:tcW w:w="1134" w:type="dxa"/>
            <w:shd w:val="pct5" w:color="auto" w:fill="FFFFFF" w:themeFill="background1"/>
          </w:tcPr>
          <w:p w14:paraId="34137B14" w14:textId="17A01411" w:rsidR="00C54720" w:rsidRDefault="00C54720" w:rsidP="00C54720">
            <w:pPr>
              <w:rPr>
                <w:bCs/>
                <w:color w:val="365F91"/>
                <w:sz w:val="24"/>
                <w:szCs w:val="24"/>
              </w:rPr>
            </w:pPr>
            <w:r>
              <w:rPr>
                <w:bCs/>
                <w:color w:val="365F91"/>
                <w:sz w:val="24"/>
                <w:szCs w:val="24"/>
              </w:rPr>
              <w:t>Primera</w:t>
            </w:r>
          </w:p>
        </w:tc>
        <w:tc>
          <w:tcPr>
            <w:tcW w:w="8080" w:type="dxa"/>
            <w:shd w:val="pct5" w:color="auto" w:fill="FFFFFF" w:themeFill="background1"/>
          </w:tcPr>
          <w:p w14:paraId="6A658627" w14:textId="540D0778" w:rsidR="00C54720" w:rsidRDefault="002D1129" w:rsidP="00C54720">
            <w:pPr>
              <w:rPr>
                <w:color w:val="365F91"/>
                <w:sz w:val="24"/>
                <w:szCs w:val="24"/>
              </w:rPr>
            </w:pPr>
            <w:r>
              <w:rPr>
                <w:color w:val="365F91"/>
                <w:sz w:val="24"/>
                <w:szCs w:val="24"/>
              </w:rPr>
              <w:t>Movenpick o similar 4* sup</w:t>
            </w:r>
          </w:p>
        </w:tc>
      </w:tr>
      <w:tr w:rsidR="00C54720" w14:paraId="1FB2AE89" w14:textId="77777777" w:rsidTr="007D3AFD">
        <w:trPr>
          <w:trHeight w:val="294"/>
        </w:trPr>
        <w:tc>
          <w:tcPr>
            <w:tcW w:w="1418" w:type="dxa"/>
            <w:vMerge/>
            <w:shd w:val="pct5" w:color="auto" w:fill="FFFFFF" w:themeFill="background1"/>
          </w:tcPr>
          <w:p w14:paraId="7045FE6E" w14:textId="77777777" w:rsidR="00C54720" w:rsidRDefault="00C54720" w:rsidP="00C54720">
            <w:pPr>
              <w:rPr>
                <w:color w:val="365F91"/>
                <w:sz w:val="24"/>
                <w:szCs w:val="24"/>
              </w:rPr>
            </w:pPr>
          </w:p>
        </w:tc>
        <w:tc>
          <w:tcPr>
            <w:tcW w:w="1134" w:type="dxa"/>
            <w:shd w:val="pct5" w:color="auto" w:fill="FFFFFF" w:themeFill="background1"/>
          </w:tcPr>
          <w:p w14:paraId="483EBEDE" w14:textId="732E98C7" w:rsidR="00C54720" w:rsidRDefault="00C54720" w:rsidP="00C54720">
            <w:pPr>
              <w:rPr>
                <w:bCs/>
                <w:color w:val="365F91"/>
                <w:sz w:val="24"/>
                <w:szCs w:val="24"/>
              </w:rPr>
            </w:pPr>
            <w:r>
              <w:rPr>
                <w:bCs/>
                <w:color w:val="365F91"/>
                <w:sz w:val="24"/>
                <w:szCs w:val="24"/>
              </w:rPr>
              <w:t>Superior</w:t>
            </w:r>
          </w:p>
        </w:tc>
        <w:tc>
          <w:tcPr>
            <w:tcW w:w="8080" w:type="dxa"/>
            <w:shd w:val="pct5" w:color="auto" w:fill="FFFFFF" w:themeFill="background1"/>
          </w:tcPr>
          <w:p w14:paraId="2A2D1CB2" w14:textId="04449AF0" w:rsidR="00C54720" w:rsidRDefault="002D1129" w:rsidP="00C54720">
            <w:pPr>
              <w:rPr>
                <w:color w:val="365F91"/>
                <w:sz w:val="24"/>
                <w:szCs w:val="24"/>
              </w:rPr>
            </w:pPr>
            <w:r w:rsidRPr="002D1129">
              <w:rPr>
                <w:color w:val="365F91"/>
                <w:sz w:val="24"/>
                <w:szCs w:val="24"/>
              </w:rPr>
              <w:t>Boulevard Marriott</w:t>
            </w:r>
            <w:r>
              <w:rPr>
                <w:color w:val="365F91"/>
                <w:sz w:val="24"/>
                <w:szCs w:val="24"/>
              </w:rPr>
              <w:t xml:space="preserve"> o similar 5* </w:t>
            </w:r>
          </w:p>
        </w:tc>
      </w:tr>
    </w:tbl>
    <w:p w14:paraId="19FDE6FB" w14:textId="77777777" w:rsidR="00FD56BF" w:rsidRDefault="00FD56BF" w:rsidP="00FD56BF">
      <w:pPr>
        <w:rPr>
          <w:b/>
          <w:color w:val="E36C09"/>
          <w:sz w:val="28"/>
          <w:szCs w:val="28"/>
        </w:rPr>
      </w:pPr>
    </w:p>
    <w:p w14:paraId="3C92FA4F" w14:textId="495149AA" w:rsidR="00FD56BF" w:rsidRPr="006B2459" w:rsidRDefault="00FD56BF" w:rsidP="00FD56BF">
      <w:pPr>
        <w:ind w:left="-709" w:right="-142"/>
        <w:rPr>
          <w:b/>
          <w:color w:val="E36C09"/>
          <w:sz w:val="24"/>
          <w:szCs w:val="24"/>
        </w:rPr>
      </w:pPr>
      <w:r w:rsidRPr="006B2459">
        <w:rPr>
          <w:b/>
          <w:color w:val="E36C09"/>
          <w:sz w:val="24"/>
          <w:szCs w:val="24"/>
        </w:rPr>
        <w:t xml:space="preserve">  </w:t>
      </w:r>
      <w:r>
        <w:rPr>
          <w:b/>
          <w:color w:val="E36C09"/>
          <w:sz w:val="24"/>
          <w:szCs w:val="24"/>
        </w:rPr>
        <w:t xml:space="preserve">  </w:t>
      </w:r>
      <w:r w:rsidRPr="006B2459">
        <w:rPr>
          <w:b/>
          <w:color w:val="E36C09"/>
          <w:sz w:val="24"/>
          <w:szCs w:val="24"/>
        </w:rPr>
        <w:t>PRECIOS</w:t>
      </w:r>
      <w:r w:rsidRPr="006B2459">
        <w:rPr>
          <w:color w:val="E36C09"/>
          <w:sz w:val="24"/>
          <w:szCs w:val="24"/>
        </w:rPr>
        <w:t xml:space="preserve"> </w:t>
      </w:r>
      <w:r w:rsidRPr="006B2459">
        <w:rPr>
          <w:b/>
          <w:color w:val="E36C09"/>
          <w:sz w:val="24"/>
          <w:szCs w:val="24"/>
        </w:rPr>
        <w:t>NETOS EN USD</w:t>
      </w:r>
      <w:r w:rsidR="00C636E1">
        <w:rPr>
          <w:b/>
          <w:color w:val="E36C09"/>
          <w:sz w:val="24"/>
          <w:szCs w:val="24"/>
        </w:rPr>
        <w:t xml:space="preserve"> PARA LAS SALIDAS EN AZUL </w:t>
      </w:r>
      <w:r w:rsidRPr="006B2459">
        <w:rPr>
          <w:b/>
          <w:color w:val="E36C09"/>
          <w:sz w:val="24"/>
          <w:szCs w:val="24"/>
        </w:rPr>
        <w:t xml:space="preserve"> </w:t>
      </w:r>
    </w:p>
    <w:tbl>
      <w:tblPr>
        <w:tblW w:w="10491" w:type="dxa"/>
        <w:tblInd w:w="-44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2411"/>
        <w:gridCol w:w="1984"/>
        <w:gridCol w:w="1843"/>
        <w:gridCol w:w="1559"/>
        <w:gridCol w:w="1276"/>
        <w:gridCol w:w="1418"/>
      </w:tblGrid>
      <w:tr w:rsidR="00FD56BF" w14:paraId="341DC639" w14:textId="77777777" w:rsidTr="007D3AFD">
        <w:trPr>
          <w:gridBefore w:val="4"/>
          <w:wBefore w:w="7797" w:type="dxa"/>
          <w:trHeight w:val="100"/>
        </w:trPr>
        <w:tc>
          <w:tcPr>
            <w:tcW w:w="2694" w:type="dxa"/>
            <w:gridSpan w:val="2"/>
            <w:shd w:val="clear" w:color="auto" w:fill="EAEAEA"/>
            <w:hideMark/>
          </w:tcPr>
          <w:p w14:paraId="6D997B58" w14:textId="77777777" w:rsidR="00FD56BF" w:rsidRDefault="00FD56BF" w:rsidP="007D3AFD">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FD56BF" w14:paraId="5A494FAB" w14:textId="77777777" w:rsidTr="007D3AFD">
        <w:tc>
          <w:tcPr>
            <w:tcW w:w="2411" w:type="dxa"/>
            <w:shd w:val="pct5" w:color="auto" w:fill="FFFFFF" w:themeFill="background1"/>
            <w:tcMar>
              <w:top w:w="0" w:type="dxa"/>
              <w:left w:w="108" w:type="dxa"/>
              <w:bottom w:w="0" w:type="dxa"/>
              <w:right w:w="108" w:type="dxa"/>
            </w:tcMar>
          </w:tcPr>
          <w:p w14:paraId="754A37DE" w14:textId="77777777" w:rsidR="00FD56BF" w:rsidRDefault="00FD56BF" w:rsidP="007D3AFD">
            <w:pPr>
              <w:rPr>
                <w:color w:val="365F91"/>
                <w:sz w:val="26"/>
                <w:szCs w:val="26"/>
              </w:rPr>
            </w:pPr>
          </w:p>
        </w:tc>
        <w:tc>
          <w:tcPr>
            <w:tcW w:w="1984" w:type="dxa"/>
            <w:shd w:val="pct5" w:color="auto" w:fill="FFFFFF" w:themeFill="background1"/>
            <w:tcMar>
              <w:top w:w="0" w:type="dxa"/>
              <w:left w:w="108" w:type="dxa"/>
              <w:bottom w:w="0" w:type="dxa"/>
              <w:right w:w="108" w:type="dxa"/>
            </w:tcMar>
            <w:hideMark/>
          </w:tcPr>
          <w:p w14:paraId="3B4E4492" w14:textId="77777777" w:rsidR="00FD56BF" w:rsidRDefault="00FD56BF" w:rsidP="007D3AFD">
            <w:pPr>
              <w:rPr>
                <w:b/>
                <w:color w:val="365F91"/>
                <w:sz w:val="24"/>
                <w:szCs w:val="24"/>
              </w:rPr>
            </w:pPr>
            <w:r>
              <w:rPr>
                <w:b/>
                <w:color w:val="365F91"/>
                <w:sz w:val="24"/>
                <w:szCs w:val="24"/>
              </w:rPr>
              <w:t>PP en Doble</w:t>
            </w:r>
          </w:p>
        </w:tc>
        <w:tc>
          <w:tcPr>
            <w:tcW w:w="1843" w:type="dxa"/>
            <w:shd w:val="pct5" w:color="auto" w:fill="FFFFFF" w:themeFill="background1"/>
            <w:tcMar>
              <w:top w:w="0" w:type="dxa"/>
              <w:left w:w="108" w:type="dxa"/>
              <w:bottom w:w="0" w:type="dxa"/>
              <w:right w:w="108" w:type="dxa"/>
            </w:tcMar>
            <w:hideMark/>
          </w:tcPr>
          <w:p w14:paraId="44A977DF" w14:textId="77777777" w:rsidR="00FD56BF" w:rsidRDefault="00FD56BF" w:rsidP="007D3AFD">
            <w:pPr>
              <w:rPr>
                <w:b/>
                <w:color w:val="365F91"/>
                <w:sz w:val="24"/>
                <w:szCs w:val="24"/>
              </w:rPr>
            </w:pPr>
            <w:r>
              <w:rPr>
                <w:b/>
                <w:color w:val="365F91"/>
                <w:sz w:val="24"/>
                <w:szCs w:val="24"/>
              </w:rPr>
              <w:t>Supp Sencilla</w:t>
            </w:r>
          </w:p>
        </w:tc>
        <w:tc>
          <w:tcPr>
            <w:tcW w:w="1559" w:type="dxa"/>
            <w:shd w:val="pct5" w:color="auto" w:fill="FFFFFF" w:themeFill="background1"/>
            <w:tcMar>
              <w:top w:w="0" w:type="dxa"/>
              <w:left w:w="108" w:type="dxa"/>
              <w:bottom w:w="0" w:type="dxa"/>
              <w:right w:w="108" w:type="dxa"/>
            </w:tcMar>
            <w:hideMark/>
          </w:tcPr>
          <w:p w14:paraId="34686FE4" w14:textId="77777777" w:rsidR="00FD56BF" w:rsidRDefault="00FD56BF" w:rsidP="007D3AFD">
            <w:pPr>
              <w:rPr>
                <w:b/>
                <w:color w:val="365F91"/>
                <w:sz w:val="24"/>
                <w:szCs w:val="24"/>
              </w:rPr>
            </w:pPr>
            <w:r>
              <w:rPr>
                <w:b/>
                <w:color w:val="365F91"/>
                <w:sz w:val="24"/>
                <w:szCs w:val="24"/>
              </w:rPr>
              <w:t>PP en Triple</w:t>
            </w:r>
          </w:p>
        </w:tc>
        <w:tc>
          <w:tcPr>
            <w:tcW w:w="1276" w:type="dxa"/>
            <w:shd w:val="pct5" w:color="auto" w:fill="FFFFFF" w:themeFill="background1"/>
            <w:tcMar>
              <w:top w:w="0" w:type="dxa"/>
              <w:left w:w="108" w:type="dxa"/>
              <w:bottom w:w="0" w:type="dxa"/>
              <w:right w:w="108" w:type="dxa"/>
            </w:tcMar>
            <w:hideMark/>
          </w:tcPr>
          <w:p w14:paraId="25995B6A" w14:textId="77777777" w:rsidR="00FD56BF" w:rsidRDefault="00FD56BF" w:rsidP="007D3AFD">
            <w:pPr>
              <w:rPr>
                <w:b/>
                <w:color w:val="365F91"/>
                <w:sz w:val="24"/>
                <w:szCs w:val="24"/>
              </w:rPr>
            </w:pPr>
            <w:r>
              <w:rPr>
                <w:b/>
                <w:color w:val="365F91"/>
                <w:sz w:val="24"/>
                <w:szCs w:val="24"/>
              </w:rPr>
              <w:t>0-2 años</w:t>
            </w:r>
          </w:p>
        </w:tc>
        <w:tc>
          <w:tcPr>
            <w:tcW w:w="1418" w:type="dxa"/>
            <w:shd w:val="pct5" w:color="auto" w:fill="FFFFFF" w:themeFill="background1"/>
            <w:tcMar>
              <w:top w:w="0" w:type="dxa"/>
              <w:left w:w="108" w:type="dxa"/>
              <w:bottom w:w="0" w:type="dxa"/>
              <w:right w:w="108" w:type="dxa"/>
            </w:tcMar>
            <w:hideMark/>
          </w:tcPr>
          <w:p w14:paraId="0754C655" w14:textId="77777777" w:rsidR="00FD56BF" w:rsidRDefault="00FD56BF" w:rsidP="007D3AFD">
            <w:pPr>
              <w:rPr>
                <w:b/>
                <w:color w:val="365F91"/>
                <w:sz w:val="24"/>
                <w:szCs w:val="24"/>
              </w:rPr>
            </w:pPr>
            <w:r>
              <w:rPr>
                <w:b/>
                <w:color w:val="365F91"/>
                <w:sz w:val="24"/>
                <w:szCs w:val="24"/>
              </w:rPr>
              <w:t>3-12 años</w:t>
            </w:r>
          </w:p>
        </w:tc>
      </w:tr>
      <w:tr w:rsidR="006721FC" w14:paraId="1CD904D6" w14:textId="77777777" w:rsidTr="007D3AFD">
        <w:tc>
          <w:tcPr>
            <w:tcW w:w="2411" w:type="dxa"/>
            <w:shd w:val="pct5" w:color="auto" w:fill="FFFFFF" w:themeFill="background1"/>
            <w:tcMar>
              <w:top w:w="0" w:type="dxa"/>
              <w:left w:w="108" w:type="dxa"/>
              <w:bottom w:w="0" w:type="dxa"/>
              <w:right w:w="108" w:type="dxa"/>
            </w:tcMar>
          </w:tcPr>
          <w:p w14:paraId="49823414" w14:textId="77777777" w:rsidR="006721FC" w:rsidRPr="00C86848" w:rsidRDefault="006721FC" w:rsidP="006721FC">
            <w:pPr>
              <w:rPr>
                <w:b/>
                <w:color w:val="365F91"/>
                <w:sz w:val="24"/>
                <w:szCs w:val="24"/>
              </w:rPr>
            </w:pPr>
            <w:r>
              <w:rPr>
                <w:b/>
                <w:color w:val="365F91"/>
                <w:sz w:val="24"/>
                <w:szCs w:val="24"/>
              </w:rPr>
              <w:t>TURISTA</w:t>
            </w:r>
          </w:p>
        </w:tc>
        <w:tc>
          <w:tcPr>
            <w:tcW w:w="1984" w:type="dxa"/>
            <w:shd w:val="pct5" w:color="auto" w:fill="FFFFFF" w:themeFill="background1"/>
            <w:tcMar>
              <w:top w:w="0" w:type="dxa"/>
              <w:left w:w="108" w:type="dxa"/>
              <w:bottom w:w="0" w:type="dxa"/>
              <w:right w:w="108" w:type="dxa"/>
            </w:tcMar>
          </w:tcPr>
          <w:p w14:paraId="2314BEC1" w14:textId="78437A43" w:rsidR="006721FC" w:rsidRPr="00B65729" w:rsidRDefault="006721FC" w:rsidP="006721FC">
            <w:pPr>
              <w:rPr>
                <w:color w:val="365F91" w:themeColor="accent1" w:themeShade="BF"/>
                <w:sz w:val="24"/>
                <w:szCs w:val="24"/>
              </w:rPr>
            </w:pPr>
            <w:r>
              <w:rPr>
                <w:color w:val="365F91" w:themeColor="accent1" w:themeShade="BF"/>
                <w:sz w:val="24"/>
                <w:szCs w:val="24"/>
              </w:rPr>
              <w:t>2735</w:t>
            </w:r>
          </w:p>
        </w:tc>
        <w:tc>
          <w:tcPr>
            <w:tcW w:w="1843" w:type="dxa"/>
            <w:shd w:val="pct5" w:color="auto" w:fill="FFFFFF" w:themeFill="background1"/>
            <w:tcMar>
              <w:top w:w="0" w:type="dxa"/>
              <w:left w:w="108" w:type="dxa"/>
              <w:bottom w:w="0" w:type="dxa"/>
              <w:right w:w="108" w:type="dxa"/>
            </w:tcMar>
          </w:tcPr>
          <w:p w14:paraId="6DE6C3A2" w14:textId="01BD74DC" w:rsidR="006721FC" w:rsidRPr="00B65729" w:rsidRDefault="006721FC" w:rsidP="006721FC">
            <w:pPr>
              <w:rPr>
                <w:color w:val="365F91" w:themeColor="accent1" w:themeShade="BF"/>
                <w:sz w:val="24"/>
                <w:szCs w:val="24"/>
              </w:rPr>
            </w:pPr>
            <w:r>
              <w:rPr>
                <w:color w:val="365F91" w:themeColor="accent1" w:themeShade="BF"/>
                <w:sz w:val="24"/>
                <w:szCs w:val="24"/>
              </w:rPr>
              <w:t>4</w:t>
            </w:r>
            <w:r w:rsidR="00AC3902">
              <w:rPr>
                <w:color w:val="365F91" w:themeColor="accent1" w:themeShade="BF"/>
                <w:sz w:val="24"/>
                <w:szCs w:val="24"/>
              </w:rPr>
              <w:t>6</w:t>
            </w:r>
            <w:r>
              <w:rPr>
                <w:color w:val="365F91" w:themeColor="accent1" w:themeShade="BF"/>
                <w:sz w:val="24"/>
                <w:szCs w:val="24"/>
              </w:rPr>
              <w:t>0</w:t>
            </w:r>
          </w:p>
        </w:tc>
        <w:tc>
          <w:tcPr>
            <w:tcW w:w="1559" w:type="dxa"/>
            <w:shd w:val="pct5" w:color="auto" w:fill="FFFFFF" w:themeFill="background1"/>
            <w:tcMar>
              <w:top w:w="0" w:type="dxa"/>
              <w:left w:w="108" w:type="dxa"/>
              <w:bottom w:w="0" w:type="dxa"/>
              <w:right w:w="108" w:type="dxa"/>
            </w:tcMar>
          </w:tcPr>
          <w:p w14:paraId="48EC0FAB" w14:textId="05C383E3" w:rsidR="006721FC" w:rsidRPr="00B65729" w:rsidRDefault="006721FC" w:rsidP="006721FC">
            <w:pPr>
              <w:rPr>
                <w:color w:val="365F91" w:themeColor="accent1" w:themeShade="BF"/>
                <w:sz w:val="24"/>
                <w:szCs w:val="24"/>
              </w:rPr>
            </w:pPr>
            <w:r>
              <w:rPr>
                <w:color w:val="365F91" w:themeColor="accent1" w:themeShade="BF"/>
                <w:sz w:val="24"/>
                <w:szCs w:val="24"/>
              </w:rPr>
              <w:t>2735</w:t>
            </w:r>
          </w:p>
        </w:tc>
        <w:tc>
          <w:tcPr>
            <w:tcW w:w="1276" w:type="dxa"/>
            <w:shd w:val="pct5" w:color="auto" w:fill="FFFFFF" w:themeFill="background1"/>
            <w:tcMar>
              <w:top w:w="0" w:type="dxa"/>
              <w:left w:w="108" w:type="dxa"/>
              <w:bottom w:w="0" w:type="dxa"/>
              <w:right w:w="108" w:type="dxa"/>
            </w:tcMar>
          </w:tcPr>
          <w:p w14:paraId="2321E9AA" w14:textId="77777777" w:rsidR="006721FC" w:rsidRDefault="006721FC" w:rsidP="006721FC">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670DF0BA" w14:textId="77777777" w:rsidR="006721FC" w:rsidRDefault="006721FC" w:rsidP="006721FC">
            <w:pPr>
              <w:rPr>
                <w:color w:val="365F91"/>
                <w:sz w:val="24"/>
                <w:szCs w:val="24"/>
              </w:rPr>
            </w:pPr>
            <w:r>
              <w:rPr>
                <w:color w:val="365F91"/>
                <w:sz w:val="24"/>
                <w:szCs w:val="24"/>
              </w:rPr>
              <w:t>%50</w:t>
            </w:r>
          </w:p>
        </w:tc>
      </w:tr>
      <w:tr w:rsidR="006721FC" w14:paraId="04449449" w14:textId="77777777" w:rsidTr="007D3AFD">
        <w:tc>
          <w:tcPr>
            <w:tcW w:w="2411" w:type="dxa"/>
            <w:shd w:val="pct5" w:color="auto" w:fill="FFFFFF" w:themeFill="background1"/>
            <w:tcMar>
              <w:top w:w="0" w:type="dxa"/>
              <w:left w:w="108" w:type="dxa"/>
              <w:bottom w:w="0" w:type="dxa"/>
              <w:right w:w="108" w:type="dxa"/>
            </w:tcMar>
          </w:tcPr>
          <w:p w14:paraId="4C9B437C" w14:textId="77777777" w:rsidR="006721FC" w:rsidRPr="00C86848" w:rsidRDefault="006721FC" w:rsidP="006721FC">
            <w:pPr>
              <w:rPr>
                <w:b/>
                <w:color w:val="365F91"/>
                <w:sz w:val="24"/>
                <w:szCs w:val="24"/>
              </w:rPr>
            </w:pPr>
            <w:r>
              <w:rPr>
                <w:b/>
                <w:color w:val="365F91"/>
                <w:sz w:val="24"/>
                <w:szCs w:val="24"/>
              </w:rPr>
              <w:t>PRIMERA</w:t>
            </w:r>
          </w:p>
        </w:tc>
        <w:tc>
          <w:tcPr>
            <w:tcW w:w="1984" w:type="dxa"/>
            <w:shd w:val="pct5" w:color="auto" w:fill="FFFFFF" w:themeFill="background1"/>
            <w:tcMar>
              <w:top w:w="0" w:type="dxa"/>
              <w:left w:w="108" w:type="dxa"/>
              <w:bottom w:w="0" w:type="dxa"/>
              <w:right w:w="108" w:type="dxa"/>
            </w:tcMar>
          </w:tcPr>
          <w:p w14:paraId="7B78B94B" w14:textId="57D9B69F" w:rsidR="006721FC" w:rsidRPr="00B65729" w:rsidRDefault="00AC3902" w:rsidP="006721FC">
            <w:pPr>
              <w:rPr>
                <w:color w:val="365F91" w:themeColor="accent1" w:themeShade="BF"/>
                <w:sz w:val="24"/>
                <w:szCs w:val="24"/>
              </w:rPr>
            </w:pPr>
            <w:r>
              <w:rPr>
                <w:color w:val="365F91" w:themeColor="accent1" w:themeShade="BF"/>
                <w:sz w:val="24"/>
                <w:szCs w:val="24"/>
              </w:rPr>
              <w:t>3145</w:t>
            </w:r>
          </w:p>
        </w:tc>
        <w:tc>
          <w:tcPr>
            <w:tcW w:w="1843" w:type="dxa"/>
            <w:shd w:val="pct5" w:color="auto" w:fill="FFFFFF" w:themeFill="background1"/>
            <w:tcMar>
              <w:top w:w="0" w:type="dxa"/>
              <w:left w:w="108" w:type="dxa"/>
              <w:bottom w:w="0" w:type="dxa"/>
              <w:right w:w="108" w:type="dxa"/>
            </w:tcMar>
          </w:tcPr>
          <w:p w14:paraId="61697CDD" w14:textId="047EC19C" w:rsidR="006721FC" w:rsidRPr="00B65729" w:rsidRDefault="00AC3902" w:rsidP="006721FC">
            <w:pPr>
              <w:rPr>
                <w:color w:val="365F91" w:themeColor="accent1" w:themeShade="BF"/>
                <w:sz w:val="24"/>
                <w:szCs w:val="24"/>
              </w:rPr>
            </w:pPr>
            <w:r>
              <w:rPr>
                <w:color w:val="365F91" w:themeColor="accent1" w:themeShade="BF"/>
                <w:sz w:val="24"/>
                <w:szCs w:val="24"/>
              </w:rPr>
              <w:t>740</w:t>
            </w:r>
          </w:p>
        </w:tc>
        <w:tc>
          <w:tcPr>
            <w:tcW w:w="1559" w:type="dxa"/>
            <w:shd w:val="pct5" w:color="auto" w:fill="FFFFFF" w:themeFill="background1"/>
            <w:tcMar>
              <w:top w:w="0" w:type="dxa"/>
              <w:left w:w="108" w:type="dxa"/>
              <w:bottom w:w="0" w:type="dxa"/>
              <w:right w:w="108" w:type="dxa"/>
            </w:tcMar>
          </w:tcPr>
          <w:p w14:paraId="26E805A0" w14:textId="0227DEE5" w:rsidR="006721FC" w:rsidRPr="00B65729" w:rsidRDefault="00AC3902" w:rsidP="006721FC">
            <w:pPr>
              <w:rPr>
                <w:color w:val="365F91" w:themeColor="accent1" w:themeShade="BF"/>
                <w:sz w:val="24"/>
                <w:szCs w:val="24"/>
              </w:rPr>
            </w:pPr>
            <w:r>
              <w:rPr>
                <w:color w:val="365F91" w:themeColor="accent1" w:themeShade="BF"/>
                <w:sz w:val="24"/>
                <w:szCs w:val="24"/>
              </w:rPr>
              <w:t>3145</w:t>
            </w:r>
          </w:p>
        </w:tc>
        <w:tc>
          <w:tcPr>
            <w:tcW w:w="1276" w:type="dxa"/>
            <w:shd w:val="pct5" w:color="auto" w:fill="FFFFFF" w:themeFill="background1"/>
            <w:tcMar>
              <w:top w:w="0" w:type="dxa"/>
              <w:left w:w="108" w:type="dxa"/>
              <w:bottom w:w="0" w:type="dxa"/>
              <w:right w:w="108" w:type="dxa"/>
            </w:tcMar>
          </w:tcPr>
          <w:p w14:paraId="2E2C8EB6" w14:textId="77777777" w:rsidR="006721FC" w:rsidRDefault="006721FC" w:rsidP="006721FC">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7E6BAFCF" w14:textId="77777777" w:rsidR="006721FC" w:rsidRDefault="006721FC" w:rsidP="006721FC">
            <w:pPr>
              <w:rPr>
                <w:color w:val="365F91"/>
                <w:sz w:val="24"/>
                <w:szCs w:val="24"/>
              </w:rPr>
            </w:pPr>
            <w:r>
              <w:rPr>
                <w:color w:val="365F91"/>
                <w:sz w:val="24"/>
                <w:szCs w:val="24"/>
              </w:rPr>
              <w:t>%50</w:t>
            </w:r>
          </w:p>
        </w:tc>
      </w:tr>
      <w:tr w:rsidR="006721FC" w14:paraId="70BA5015" w14:textId="77777777" w:rsidTr="007D3AFD">
        <w:tc>
          <w:tcPr>
            <w:tcW w:w="2411" w:type="dxa"/>
            <w:shd w:val="pct5" w:color="auto" w:fill="FFFFFF" w:themeFill="background1"/>
            <w:tcMar>
              <w:top w:w="0" w:type="dxa"/>
              <w:left w:w="108" w:type="dxa"/>
              <w:bottom w:w="0" w:type="dxa"/>
              <w:right w:w="108" w:type="dxa"/>
            </w:tcMar>
          </w:tcPr>
          <w:p w14:paraId="55F96034" w14:textId="77777777" w:rsidR="006721FC" w:rsidRDefault="006721FC" w:rsidP="006721FC">
            <w:pPr>
              <w:rPr>
                <w:b/>
                <w:color w:val="365F91"/>
                <w:sz w:val="24"/>
                <w:szCs w:val="24"/>
              </w:rPr>
            </w:pPr>
            <w:r>
              <w:rPr>
                <w:b/>
                <w:color w:val="365F91"/>
                <w:sz w:val="24"/>
                <w:szCs w:val="24"/>
              </w:rPr>
              <w:t>SUPERIOR</w:t>
            </w:r>
          </w:p>
        </w:tc>
        <w:tc>
          <w:tcPr>
            <w:tcW w:w="1984" w:type="dxa"/>
            <w:shd w:val="pct5" w:color="auto" w:fill="FFFFFF" w:themeFill="background1"/>
            <w:tcMar>
              <w:top w:w="0" w:type="dxa"/>
              <w:left w:w="108" w:type="dxa"/>
              <w:bottom w:w="0" w:type="dxa"/>
              <w:right w:w="108" w:type="dxa"/>
            </w:tcMar>
          </w:tcPr>
          <w:p w14:paraId="5AEC80C2" w14:textId="0B8DC8EE" w:rsidR="006721FC" w:rsidRPr="00B65729" w:rsidRDefault="00AC3902" w:rsidP="006721FC">
            <w:pPr>
              <w:rPr>
                <w:color w:val="365F91" w:themeColor="accent1" w:themeShade="BF"/>
                <w:sz w:val="24"/>
                <w:szCs w:val="24"/>
              </w:rPr>
            </w:pPr>
            <w:r>
              <w:rPr>
                <w:color w:val="365F91" w:themeColor="accent1" w:themeShade="BF"/>
                <w:sz w:val="24"/>
                <w:szCs w:val="24"/>
              </w:rPr>
              <w:t>3520</w:t>
            </w:r>
          </w:p>
        </w:tc>
        <w:tc>
          <w:tcPr>
            <w:tcW w:w="1843" w:type="dxa"/>
            <w:shd w:val="pct5" w:color="auto" w:fill="FFFFFF" w:themeFill="background1"/>
            <w:tcMar>
              <w:top w:w="0" w:type="dxa"/>
              <w:left w:w="108" w:type="dxa"/>
              <w:bottom w:w="0" w:type="dxa"/>
              <w:right w:w="108" w:type="dxa"/>
            </w:tcMar>
          </w:tcPr>
          <w:p w14:paraId="3E147276" w14:textId="10FE8A53" w:rsidR="006721FC" w:rsidRPr="00B65729" w:rsidRDefault="00AC3902" w:rsidP="006721FC">
            <w:pPr>
              <w:rPr>
                <w:color w:val="365F91" w:themeColor="accent1" w:themeShade="BF"/>
                <w:sz w:val="24"/>
                <w:szCs w:val="24"/>
              </w:rPr>
            </w:pPr>
            <w:r>
              <w:rPr>
                <w:color w:val="365F91" w:themeColor="accent1" w:themeShade="BF"/>
                <w:sz w:val="24"/>
                <w:szCs w:val="24"/>
              </w:rPr>
              <w:t>890</w:t>
            </w:r>
          </w:p>
        </w:tc>
        <w:tc>
          <w:tcPr>
            <w:tcW w:w="1559" w:type="dxa"/>
            <w:shd w:val="pct5" w:color="auto" w:fill="FFFFFF" w:themeFill="background1"/>
            <w:tcMar>
              <w:top w:w="0" w:type="dxa"/>
              <w:left w:w="108" w:type="dxa"/>
              <w:bottom w:w="0" w:type="dxa"/>
              <w:right w:w="108" w:type="dxa"/>
            </w:tcMar>
          </w:tcPr>
          <w:p w14:paraId="3177E67E" w14:textId="39DB8233" w:rsidR="006721FC" w:rsidRPr="00B65729" w:rsidRDefault="00AC3902" w:rsidP="006721FC">
            <w:pPr>
              <w:rPr>
                <w:color w:val="365F91" w:themeColor="accent1" w:themeShade="BF"/>
                <w:sz w:val="24"/>
                <w:szCs w:val="24"/>
              </w:rPr>
            </w:pPr>
            <w:r>
              <w:rPr>
                <w:color w:val="365F91" w:themeColor="accent1" w:themeShade="BF"/>
                <w:sz w:val="24"/>
                <w:szCs w:val="24"/>
              </w:rPr>
              <w:t>3520</w:t>
            </w:r>
          </w:p>
        </w:tc>
        <w:tc>
          <w:tcPr>
            <w:tcW w:w="1276" w:type="dxa"/>
            <w:shd w:val="pct5" w:color="auto" w:fill="FFFFFF" w:themeFill="background1"/>
            <w:tcMar>
              <w:top w:w="0" w:type="dxa"/>
              <w:left w:w="108" w:type="dxa"/>
              <w:bottom w:w="0" w:type="dxa"/>
              <w:right w:w="108" w:type="dxa"/>
            </w:tcMar>
          </w:tcPr>
          <w:p w14:paraId="5FD25081" w14:textId="77777777" w:rsidR="006721FC" w:rsidRDefault="006721FC" w:rsidP="006721FC">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226751D0" w14:textId="77777777" w:rsidR="006721FC" w:rsidRDefault="006721FC" w:rsidP="006721FC">
            <w:pPr>
              <w:rPr>
                <w:color w:val="365F91"/>
                <w:sz w:val="24"/>
                <w:szCs w:val="24"/>
              </w:rPr>
            </w:pPr>
            <w:r>
              <w:rPr>
                <w:color w:val="365F91"/>
                <w:sz w:val="24"/>
                <w:szCs w:val="24"/>
              </w:rPr>
              <w:t>%50</w:t>
            </w:r>
          </w:p>
        </w:tc>
      </w:tr>
    </w:tbl>
    <w:p w14:paraId="016C8EBF" w14:textId="6AB5C2CA" w:rsidR="00FD56BF" w:rsidRDefault="00FD56BF" w:rsidP="002B12A0">
      <w:pPr>
        <w:ind w:right="-142"/>
        <w:rPr>
          <w:b/>
          <w:color w:val="E36C09"/>
          <w:sz w:val="28"/>
          <w:szCs w:val="28"/>
        </w:rPr>
      </w:pPr>
    </w:p>
    <w:p w14:paraId="1A9E2E54" w14:textId="0DBFBA6E" w:rsidR="00C636E1" w:rsidRPr="006B2459" w:rsidRDefault="00C636E1" w:rsidP="00C636E1">
      <w:pPr>
        <w:ind w:left="-709" w:right="-142"/>
        <w:rPr>
          <w:b/>
          <w:color w:val="E36C09"/>
          <w:sz w:val="24"/>
          <w:szCs w:val="24"/>
        </w:rPr>
      </w:pPr>
      <w:r>
        <w:rPr>
          <w:b/>
          <w:color w:val="E36C09"/>
          <w:sz w:val="24"/>
          <w:szCs w:val="24"/>
        </w:rPr>
        <w:t xml:space="preserve">    </w:t>
      </w:r>
      <w:r w:rsidRPr="006B2459">
        <w:rPr>
          <w:b/>
          <w:color w:val="E36C09"/>
          <w:sz w:val="24"/>
          <w:szCs w:val="24"/>
        </w:rPr>
        <w:t>PRECIOS</w:t>
      </w:r>
      <w:r w:rsidRPr="006B2459">
        <w:rPr>
          <w:color w:val="E36C09"/>
          <w:sz w:val="24"/>
          <w:szCs w:val="24"/>
        </w:rPr>
        <w:t xml:space="preserve"> </w:t>
      </w:r>
      <w:r w:rsidRPr="006B2459">
        <w:rPr>
          <w:b/>
          <w:color w:val="E36C09"/>
          <w:sz w:val="24"/>
          <w:szCs w:val="24"/>
        </w:rPr>
        <w:t>NETOS EN USD</w:t>
      </w:r>
      <w:r>
        <w:rPr>
          <w:b/>
          <w:color w:val="E36C09"/>
          <w:sz w:val="24"/>
          <w:szCs w:val="24"/>
        </w:rPr>
        <w:t xml:space="preserve"> PARA LAS SALIDAS EN ROJO</w:t>
      </w:r>
      <w:r w:rsidRPr="006B2459">
        <w:rPr>
          <w:b/>
          <w:color w:val="E36C09"/>
          <w:sz w:val="24"/>
          <w:szCs w:val="24"/>
        </w:rPr>
        <w:t xml:space="preserve"> </w:t>
      </w:r>
    </w:p>
    <w:tbl>
      <w:tblPr>
        <w:tblW w:w="10491" w:type="dxa"/>
        <w:tblInd w:w="-44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2411"/>
        <w:gridCol w:w="1984"/>
        <w:gridCol w:w="1843"/>
        <w:gridCol w:w="1559"/>
        <w:gridCol w:w="1276"/>
        <w:gridCol w:w="1418"/>
      </w:tblGrid>
      <w:tr w:rsidR="00C636E1" w14:paraId="35159CCC" w14:textId="77777777" w:rsidTr="00361436">
        <w:trPr>
          <w:gridBefore w:val="4"/>
          <w:wBefore w:w="7797" w:type="dxa"/>
          <w:trHeight w:val="100"/>
        </w:trPr>
        <w:tc>
          <w:tcPr>
            <w:tcW w:w="2694" w:type="dxa"/>
            <w:gridSpan w:val="2"/>
            <w:shd w:val="clear" w:color="auto" w:fill="EAEAEA"/>
            <w:hideMark/>
          </w:tcPr>
          <w:p w14:paraId="416404B6" w14:textId="77777777" w:rsidR="00C636E1" w:rsidRDefault="00C636E1" w:rsidP="00361436">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C636E1" w14:paraId="34B040E9" w14:textId="77777777" w:rsidTr="00361436">
        <w:tc>
          <w:tcPr>
            <w:tcW w:w="2411" w:type="dxa"/>
            <w:shd w:val="pct5" w:color="auto" w:fill="FFFFFF" w:themeFill="background1"/>
            <w:tcMar>
              <w:top w:w="0" w:type="dxa"/>
              <w:left w:w="108" w:type="dxa"/>
              <w:bottom w:w="0" w:type="dxa"/>
              <w:right w:w="108" w:type="dxa"/>
            </w:tcMar>
          </w:tcPr>
          <w:p w14:paraId="192D206B" w14:textId="77777777" w:rsidR="00C636E1" w:rsidRDefault="00C636E1" w:rsidP="00361436">
            <w:pPr>
              <w:rPr>
                <w:color w:val="365F91"/>
                <w:sz w:val="26"/>
                <w:szCs w:val="26"/>
              </w:rPr>
            </w:pPr>
          </w:p>
        </w:tc>
        <w:tc>
          <w:tcPr>
            <w:tcW w:w="1984" w:type="dxa"/>
            <w:shd w:val="pct5" w:color="auto" w:fill="FFFFFF" w:themeFill="background1"/>
            <w:tcMar>
              <w:top w:w="0" w:type="dxa"/>
              <w:left w:w="108" w:type="dxa"/>
              <w:bottom w:w="0" w:type="dxa"/>
              <w:right w:w="108" w:type="dxa"/>
            </w:tcMar>
            <w:hideMark/>
          </w:tcPr>
          <w:p w14:paraId="73416855" w14:textId="77777777" w:rsidR="00C636E1" w:rsidRDefault="00C636E1" w:rsidP="00361436">
            <w:pPr>
              <w:rPr>
                <w:b/>
                <w:color w:val="365F91"/>
                <w:sz w:val="24"/>
                <w:szCs w:val="24"/>
              </w:rPr>
            </w:pPr>
            <w:r>
              <w:rPr>
                <w:b/>
                <w:color w:val="365F91"/>
                <w:sz w:val="24"/>
                <w:szCs w:val="24"/>
              </w:rPr>
              <w:t>PP en Doble</w:t>
            </w:r>
          </w:p>
        </w:tc>
        <w:tc>
          <w:tcPr>
            <w:tcW w:w="1843" w:type="dxa"/>
            <w:shd w:val="pct5" w:color="auto" w:fill="FFFFFF" w:themeFill="background1"/>
            <w:tcMar>
              <w:top w:w="0" w:type="dxa"/>
              <w:left w:w="108" w:type="dxa"/>
              <w:bottom w:w="0" w:type="dxa"/>
              <w:right w:w="108" w:type="dxa"/>
            </w:tcMar>
            <w:hideMark/>
          </w:tcPr>
          <w:p w14:paraId="2F4C7F50" w14:textId="77777777" w:rsidR="00C636E1" w:rsidRDefault="00C636E1" w:rsidP="00361436">
            <w:pPr>
              <w:rPr>
                <w:b/>
                <w:color w:val="365F91"/>
                <w:sz w:val="24"/>
                <w:szCs w:val="24"/>
              </w:rPr>
            </w:pPr>
            <w:r>
              <w:rPr>
                <w:b/>
                <w:color w:val="365F91"/>
                <w:sz w:val="24"/>
                <w:szCs w:val="24"/>
              </w:rPr>
              <w:t>Supp Sencilla</w:t>
            </w:r>
          </w:p>
        </w:tc>
        <w:tc>
          <w:tcPr>
            <w:tcW w:w="1559" w:type="dxa"/>
            <w:shd w:val="pct5" w:color="auto" w:fill="FFFFFF" w:themeFill="background1"/>
            <w:tcMar>
              <w:top w:w="0" w:type="dxa"/>
              <w:left w:w="108" w:type="dxa"/>
              <w:bottom w:w="0" w:type="dxa"/>
              <w:right w:w="108" w:type="dxa"/>
            </w:tcMar>
            <w:hideMark/>
          </w:tcPr>
          <w:p w14:paraId="24BCF269" w14:textId="77777777" w:rsidR="00C636E1" w:rsidRDefault="00C636E1" w:rsidP="00361436">
            <w:pPr>
              <w:rPr>
                <w:b/>
                <w:color w:val="365F91"/>
                <w:sz w:val="24"/>
                <w:szCs w:val="24"/>
              </w:rPr>
            </w:pPr>
            <w:r>
              <w:rPr>
                <w:b/>
                <w:color w:val="365F91"/>
                <w:sz w:val="24"/>
                <w:szCs w:val="24"/>
              </w:rPr>
              <w:t>PP en Triple</w:t>
            </w:r>
          </w:p>
        </w:tc>
        <w:tc>
          <w:tcPr>
            <w:tcW w:w="1276" w:type="dxa"/>
            <w:shd w:val="pct5" w:color="auto" w:fill="FFFFFF" w:themeFill="background1"/>
            <w:tcMar>
              <w:top w:w="0" w:type="dxa"/>
              <w:left w:w="108" w:type="dxa"/>
              <w:bottom w:w="0" w:type="dxa"/>
              <w:right w:w="108" w:type="dxa"/>
            </w:tcMar>
            <w:hideMark/>
          </w:tcPr>
          <w:p w14:paraId="7FAC7185" w14:textId="77777777" w:rsidR="00C636E1" w:rsidRDefault="00C636E1" w:rsidP="00361436">
            <w:pPr>
              <w:rPr>
                <w:b/>
                <w:color w:val="365F91"/>
                <w:sz w:val="24"/>
                <w:szCs w:val="24"/>
              </w:rPr>
            </w:pPr>
            <w:r>
              <w:rPr>
                <w:b/>
                <w:color w:val="365F91"/>
                <w:sz w:val="24"/>
                <w:szCs w:val="24"/>
              </w:rPr>
              <w:t>0-2 años</w:t>
            </w:r>
          </w:p>
        </w:tc>
        <w:tc>
          <w:tcPr>
            <w:tcW w:w="1418" w:type="dxa"/>
            <w:shd w:val="pct5" w:color="auto" w:fill="FFFFFF" w:themeFill="background1"/>
            <w:tcMar>
              <w:top w:w="0" w:type="dxa"/>
              <w:left w:w="108" w:type="dxa"/>
              <w:bottom w:w="0" w:type="dxa"/>
              <w:right w:w="108" w:type="dxa"/>
            </w:tcMar>
            <w:hideMark/>
          </w:tcPr>
          <w:p w14:paraId="158BF12E" w14:textId="77777777" w:rsidR="00C636E1" w:rsidRDefault="00C636E1" w:rsidP="00361436">
            <w:pPr>
              <w:rPr>
                <w:b/>
                <w:color w:val="365F91"/>
                <w:sz w:val="24"/>
                <w:szCs w:val="24"/>
              </w:rPr>
            </w:pPr>
            <w:r>
              <w:rPr>
                <w:b/>
                <w:color w:val="365F91"/>
                <w:sz w:val="24"/>
                <w:szCs w:val="24"/>
              </w:rPr>
              <w:t>3-12 años</w:t>
            </w:r>
          </w:p>
        </w:tc>
      </w:tr>
      <w:tr w:rsidR="00AC3902" w14:paraId="4C84F7E4" w14:textId="77777777" w:rsidTr="00361436">
        <w:tc>
          <w:tcPr>
            <w:tcW w:w="2411" w:type="dxa"/>
            <w:shd w:val="pct5" w:color="auto" w:fill="FFFFFF" w:themeFill="background1"/>
            <w:tcMar>
              <w:top w:w="0" w:type="dxa"/>
              <w:left w:w="108" w:type="dxa"/>
              <w:bottom w:w="0" w:type="dxa"/>
              <w:right w:w="108" w:type="dxa"/>
            </w:tcMar>
          </w:tcPr>
          <w:p w14:paraId="68B70442" w14:textId="77777777" w:rsidR="00AC3902" w:rsidRPr="00C86848" w:rsidRDefault="00AC3902" w:rsidP="00AC3902">
            <w:pPr>
              <w:rPr>
                <w:b/>
                <w:color w:val="365F91"/>
                <w:sz w:val="24"/>
                <w:szCs w:val="24"/>
              </w:rPr>
            </w:pPr>
            <w:r>
              <w:rPr>
                <w:b/>
                <w:color w:val="365F91"/>
                <w:sz w:val="24"/>
                <w:szCs w:val="24"/>
              </w:rPr>
              <w:t>TURISTA</w:t>
            </w:r>
          </w:p>
        </w:tc>
        <w:tc>
          <w:tcPr>
            <w:tcW w:w="1984" w:type="dxa"/>
            <w:shd w:val="pct5" w:color="auto" w:fill="FFFFFF" w:themeFill="background1"/>
            <w:tcMar>
              <w:top w:w="0" w:type="dxa"/>
              <w:left w:w="108" w:type="dxa"/>
              <w:bottom w:w="0" w:type="dxa"/>
              <w:right w:w="108" w:type="dxa"/>
            </w:tcMar>
          </w:tcPr>
          <w:p w14:paraId="502B3B1B" w14:textId="03F2CA7D" w:rsidR="00AC3902" w:rsidRPr="00B65729" w:rsidRDefault="00AC3902" w:rsidP="00AC3902">
            <w:pPr>
              <w:rPr>
                <w:color w:val="365F91" w:themeColor="accent1" w:themeShade="BF"/>
                <w:sz w:val="24"/>
                <w:szCs w:val="24"/>
              </w:rPr>
            </w:pPr>
            <w:r>
              <w:rPr>
                <w:color w:val="365F91" w:themeColor="accent1" w:themeShade="BF"/>
                <w:sz w:val="24"/>
                <w:szCs w:val="24"/>
              </w:rPr>
              <w:t>2835</w:t>
            </w:r>
          </w:p>
        </w:tc>
        <w:tc>
          <w:tcPr>
            <w:tcW w:w="1843" w:type="dxa"/>
            <w:shd w:val="pct5" w:color="auto" w:fill="FFFFFF" w:themeFill="background1"/>
            <w:tcMar>
              <w:top w:w="0" w:type="dxa"/>
              <w:left w:w="108" w:type="dxa"/>
              <w:bottom w:w="0" w:type="dxa"/>
              <w:right w:w="108" w:type="dxa"/>
            </w:tcMar>
          </w:tcPr>
          <w:p w14:paraId="25876090" w14:textId="57552664" w:rsidR="00AC3902" w:rsidRPr="00B65729" w:rsidRDefault="00AC3902" w:rsidP="00AC3902">
            <w:pPr>
              <w:rPr>
                <w:color w:val="365F91" w:themeColor="accent1" w:themeShade="BF"/>
                <w:sz w:val="24"/>
                <w:szCs w:val="24"/>
              </w:rPr>
            </w:pPr>
            <w:r>
              <w:rPr>
                <w:color w:val="365F91" w:themeColor="accent1" w:themeShade="BF"/>
                <w:sz w:val="24"/>
                <w:szCs w:val="24"/>
              </w:rPr>
              <w:t>560</w:t>
            </w:r>
          </w:p>
        </w:tc>
        <w:tc>
          <w:tcPr>
            <w:tcW w:w="1559" w:type="dxa"/>
            <w:shd w:val="pct5" w:color="auto" w:fill="FFFFFF" w:themeFill="background1"/>
            <w:tcMar>
              <w:top w:w="0" w:type="dxa"/>
              <w:left w:w="108" w:type="dxa"/>
              <w:bottom w:w="0" w:type="dxa"/>
              <w:right w:w="108" w:type="dxa"/>
            </w:tcMar>
          </w:tcPr>
          <w:p w14:paraId="5590416A" w14:textId="786C8DBE" w:rsidR="00AC3902" w:rsidRPr="00B65729" w:rsidRDefault="00AC3902" w:rsidP="00AC3902">
            <w:pPr>
              <w:rPr>
                <w:color w:val="365F91" w:themeColor="accent1" w:themeShade="BF"/>
                <w:sz w:val="24"/>
                <w:szCs w:val="24"/>
              </w:rPr>
            </w:pPr>
            <w:r>
              <w:rPr>
                <w:color w:val="365F91" w:themeColor="accent1" w:themeShade="BF"/>
                <w:sz w:val="24"/>
                <w:szCs w:val="24"/>
              </w:rPr>
              <w:t>2835</w:t>
            </w:r>
          </w:p>
        </w:tc>
        <w:tc>
          <w:tcPr>
            <w:tcW w:w="1276" w:type="dxa"/>
            <w:shd w:val="pct5" w:color="auto" w:fill="FFFFFF" w:themeFill="background1"/>
            <w:tcMar>
              <w:top w:w="0" w:type="dxa"/>
              <w:left w:w="108" w:type="dxa"/>
              <w:bottom w:w="0" w:type="dxa"/>
              <w:right w:w="108" w:type="dxa"/>
            </w:tcMar>
          </w:tcPr>
          <w:p w14:paraId="1A2A55D4" w14:textId="77777777" w:rsidR="00AC3902" w:rsidRDefault="00AC3902" w:rsidP="00AC3902">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652B6315" w14:textId="77777777" w:rsidR="00AC3902" w:rsidRDefault="00AC3902" w:rsidP="00AC3902">
            <w:pPr>
              <w:rPr>
                <w:color w:val="365F91"/>
                <w:sz w:val="24"/>
                <w:szCs w:val="24"/>
              </w:rPr>
            </w:pPr>
            <w:r>
              <w:rPr>
                <w:color w:val="365F91"/>
                <w:sz w:val="24"/>
                <w:szCs w:val="24"/>
              </w:rPr>
              <w:t>%50</w:t>
            </w:r>
          </w:p>
        </w:tc>
      </w:tr>
      <w:tr w:rsidR="00AC3902" w14:paraId="325D92FE" w14:textId="77777777" w:rsidTr="00361436">
        <w:tc>
          <w:tcPr>
            <w:tcW w:w="2411" w:type="dxa"/>
            <w:shd w:val="pct5" w:color="auto" w:fill="FFFFFF" w:themeFill="background1"/>
            <w:tcMar>
              <w:top w:w="0" w:type="dxa"/>
              <w:left w:w="108" w:type="dxa"/>
              <w:bottom w:w="0" w:type="dxa"/>
              <w:right w:w="108" w:type="dxa"/>
            </w:tcMar>
          </w:tcPr>
          <w:p w14:paraId="2426C8CF" w14:textId="77777777" w:rsidR="00AC3902" w:rsidRPr="00C86848" w:rsidRDefault="00AC3902" w:rsidP="00AC3902">
            <w:pPr>
              <w:rPr>
                <w:b/>
                <w:color w:val="365F91"/>
                <w:sz w:val="24"/>
                <w:szCs w:val="24"/>
              </w:rPr>
            </w:pPr>
            <w:r>
              <w:rPr>
                <w:b/>
                <w:color w:val="365F91"/>
                <w:sz w:val="24"/>
                <w:szCs w:val="24"/>
              </w:rPr>
              <w:lastRenderedPageBreak/>
              <w:t>PRIMERA</w:t>
            </w:r>
          </w:p>
        </w:tc>
        <w:tc>
          <w:tcPr>
            <w:tcW w:w="1984" w:type="dxa"/>
            <w:shd w:val="pct5" w:color="auto" w:fill="FFFFFF" w:themeFill="background1"/>
            <w:tcMar>
              <w:top w:w="0" w:type="dxa"/>
              <w:left w:w="108" w:type="dxa"/>
              <w:bottom w:w="0" w:type="dxa"/>
              <w:right w:w="108" w:type="dxa"/>
            </w:tcMar>
          </w:tcPr>
          <w:p w14:paraId="7EF28503" w14:textId="49A12A25" w:rsidR="00AC3902" w:rsidRPr="00B65729" w:rsidRDefault="00AC3902" w:rsidP="00AC3902">
            <w:pPr>
              <w:rPr>
                <w:color w:val="365F91" w:themeColor="accent1" w:themeShade="BF"/>
                <w:sz w:val="24"/>
                <w:szCs w:val="24"/>
              </w:rPr>
            </w:pPr>
            <w:r>
              <w:rPr>
                <w:color w:val="365F91" w:themeColor="accent1" w:themeShade="BF"/>
                <w:sz w:val="24"/>
                <w:szCs w:val="24"/>
              </w:rPr>
              <w:t>3245</w:t>
            </w:r>
          </w:p>
        </w:tc>
        <w:tc>
          <w:tcPr>
            <w:tcW w:w="1843" w:type="dxa"/>
            <w:shd w:val="pct5" w:color="auto" w:fill="FFFFFF" w:themeFill="background1"/>
            <w:tcMar>
              <w:top w:w="0" w:type="dxa"/>
              <w:left w:w="108" w:type="dxa"/>
              <w:bottom w:w="0" w:type="dxa"/>
              <w:right w:w="108" w:type="dxa"/>
            </w:tcMar>
          </w:tcPr>
          <w:p w14:paraId="38E5BFCC" w14:textId="749C377C" w:rsidR="00AC3902" w:rsidRPr="00B65729" w:rsidRDefault="00AC3902" w:rsidP="00AC3902">
            <w:pPr>
              <w:rPr>
                <w:color w:val="365F91" w:themeColor="accent1" w:themeShade="BF"/>
                <w:sz w:val="24"/>
                <w:szCs w:val="24"/>
              </w:rPr>
            </w:pPr>
            <w:r>
              <w:rPr>
                <w:color w:val="365F91" w:themeColor="accent1" w:themeShade="BF"/>
                <w:sz w:val="24"/>
                <w:szCs w:val="24"/>
              </w:rPr>
              <w:t>840</w:t>
            </w:r>
          </w:p>
        </w:tc>
        <w:tc>
          <w:tcPr>
            <w:tcW w:w="1559" w:type="dxa"/>
            <w:shd w:val="pct5" w:color="auto" w:fill="FFFFFF" w:themeFill="background1"/>
            <w:tcMar>
              <w:top w:w="0" w:type="dxa"/>
              <w:left w:w="108" w:type="dxa"/>
              <w:bottom w:w="0" w:type="dxa"/>
              <w:right w:w="108" w:type="dxa"/>
            </w:tcMar>
          </w:tcPr>
          <w:p w14:paraId="60FBCAC0" w14:textId="18FF04DB" w:rsidR="00AC3902" w:rsidRPr="00B65729" w:rsidRDefault="00AC3902" w:rsidP="00AC3902">
            <w:pPr>
              <w:rPr>
                <w:color w:val="365F91" w:themeColor="accent1" w:themeShade="BF"/>
                <w:sz w:val="24"/>
                <w:szCs w:val="24"/>
              </w:rPr>
            </w:pPr>
            <w:r>
              <w:rPr>
                <w:color w:val="365F91" w:themeColor="accent1" w:themeShade="BF"/>
                <w:sz w:val="24"/>
                <w:szCs w:val="24"/>
              </w:rPr>
              <w:t>3245</w:t>
            </w:r>
          </w:p>
        </w:tc>
        <w:tc>
          <w:tcPr>
            <w:tcW w:w="1276" w:type="dxa"/>
            <w:shd w:val="pct5" w:color="auto" w:fill="FFFFFF" w:themeFill="background1"/>
            <w:tcMar>
              <w:top w:w="0" w:type="dxa"/>
              <w:left w:w="108" w:type="dxa"/>
              <w:bottom w:w="0" w:type="dxa"/>
              <w:right w:w="108" w:type="dxa"/>
            </w:tcMar>
          </w:tcPr>
          <w:p w14:paraId="369E1931" w14:textId="77777777" w:rsidR="00AC3902" w:rsidRDefault="00AC3902" w:rsidP="00AC3902">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6A3946CA" w14:textId="77777777" w:rsidR="00AC3902" w:rsidRDefault="00AC3902" w:rsidP="00AC3902">
            <w:pPr>
              <w:rPr>
                <w:color w:val="365F91"/>
                <w:sz w:val="24"/>
                <w:szCs w:val="24"/>
              </w:rPr>
            </w:pPr>
            <w:r>
              <w:rPr>
                <w:color w:val="365F91"/>
                <w:sz w:val="24"/>
                <w:szCs w:val="24"/>
              </w:rPr>
              <w:t>%50</w:t>
            </w:r>
          </w:p>
        </w:tc>
      </w:tr>
      <w:tr w:rsidR="00AC3902" w14:paraId="2B6B3D1C" w14:textId="77777777" w:rsidTr="00361436">
        <w:tc>
          <w:tcPr>
            <w:tcW w:w="2411" w:type="dxa"/>
            <w:shd w:val="pct5" w:color="auto" w:fill="FFFFFF" w:themeFill="background1"/>
            <w:tcMar>
              <w:top w:w="0" w:type="dxa"/>
              <w:left w:w="108" w:type="dxa"/>
              <w:bottom w:w="0" w:type="dxa"/>
              <w:right w:w="108" w:type="dxa"/>
            </w:tcMar>
          </w:tcPr>
          <w:p w14:paraId="4ADCEB6C" w14:textId="77777777" w:rsidR="00AC3902" w:rsidRDefault="00AC3902" w:rsidP="00AC3902">
            <w:pPr>
              <w:rPr>
                <w:b/>
                <w:color w:val="365F91"/>
                <w:sz w:val="24"/>
                <w:szCs w:val="24"/>
              </w:rPr>
            </w:pPr>
            <w:r>
              <w:rPr>
                <w:b/>
                <w:color w:val="365F91"/>
                <w:sz w:val="24"/>
                <w:szCs w:val="24"/>
              </w:rPr>
              <w:t>SUPERIOR</w:t>
            </w:r>
          </w:p>
        </w:tc>
        <w:tc>
          <w:tcPr>
            <w:tcW w:w="1984" w:type="dxa"/>
            <w:shd w:val="pct5" w:color="auto" w:fill="FFFFFF" w:themeFill="background1"/>
            <w:tcMar>
              <w:top w:w="0" w:type="dxa"/>
              <w:left w:w="108" w:type="dxa"/>
              <w:bottom w:w="0" w:type="dxa"/>
              <w:right w:w="108" w:type="dxa"/>
            </w:tcMar>
          </w:tcPr>
          <w:p w14:paraId="18405D36" w14:textId="231D736D" w:rsidR="00AC3902" w:rsidRPr="00B65729" w:rsidRDefault="00AC3902" w:rsidP="00AC3902">
            <w:pPr>
              <w:rPr>
                <w:color w:val="365F91" w:themeColor="accent1" w:themeShade="BF"/>
                <w:sz w:val="24"/>
                <w:szCs w:val="24"/>
              </w:rPr>
            </w:pPr>
            <w:r>
              <w:rPr>
                <w:color w:val="365F91" w:themeColor="accent1" w:themeShade="BF"/>
                <w:sz w:val="24"/>
                <w:szCs w:val="24"/>
              </w:rPr>
              <w:t>3620</w:t>
            </w:r>
          </w:p>
        </w:tc>
        <w:tc>
          <w:tcPr>
            <w:tcW w:w="1843" w:type="dxa"/>
            <w:shd w:val="pct5" w:color="auto" w:fill="FFFFFF" w:themeFill="background1"/>
            <w:tcMar>
              <w:top w:w="0" w:type="dxa"/>
              <w:left w:w="108" w:type="dxa"/>
              <w:bottom w:w="0" w:type="dxa"/>
              <w:right w:w="108" w:type="dxa"/>
            </w:tcMar>
          </w:tcPr>
          <w:p w14:paraId="7844A553" w14:textId="0CC8F1AE" w:rsidR="00AC3902" w:rsidRPr="00B65729" w:rsidRDefault="00AC3902" w:rsidP="00AC3902">
            <w:pPr>
              <w:rPr>
                <w:color w:val="365F91" w:themeColor="accent1" w:themeShade="BF"/>
                <w:sz w:val="24"/>
                <w:szCs w:val="24"/>
              </w:rPr>
            </w:pPr>
            <w:r>
              <w:rPr>
                <w:color w:val="365F91" w:themeColor="accent1" w:themeShade="BF"/>
                <w:sz w:val="24"/>
                <w:szCs w:val="24"/>
              </w:rPr>
              <w:t>1010</w:t>
            </w:r>
          </w:p>
        </w:tc>
        <w:tc>
          <w:tcPr>
            <w:tcW w:w="1559" w:type="dxa"/>
            <w:shd w:val="pct5" w:color="auto" w:fill="FFFFFF" w:themeFill="background1"/>
            <w:tcMar>
              <w:top w:w="0" w:type="dxa"/>
              <w:left w:w="108" w:type="dxa"/>
              <w:bottom w:w="0" w:type="dxa"/>
              <w:right w:w="108" w:type="dxa"/>
            </w:tcMar>
          </w:tcPr>
          <w:p w14:paraId="7C8750A4" w14:textId="469A24CB" w:rsidR="00AC3902" w:rsidRPr="00B65729" w:rsidRDefault="00AC3902" w:rsidP="00AC3902">
            <w:pPr>
              <w:rPr>
                <w:color w:val="365F91" w:themeColor="accent1" w:themeShade="BF"/>
                <w:sz w:val="24"/>
                <w:szCs w:val="24"/>
              </w:rPr>
            </w:pPr>
            <w:r>
              <w:rPr>
                <w:color w:val="365F91" w:themeColor="accent1" w:themeShade="BF"/>
                <w:sz w:val="24"/>
                <w:szCs w:val="24"/>
              </w:rPr>
              <w:t>3620</w:t>
            </w:r>
          </w:p>
        </w:tc>
        <w:tc>
          <w:tcPr>
            <w:tcW w:w="1276" w:type="dxa"/>
            <w:shd w:val="pct5" w:color="auto" w:fill="FFFFFF" w:themeFill="background1"/>
            <w:tcMar>
              <w:top w:w="0" w:type="dxa"/>
              <w:left w:w="108" w:type="dxa"/>
              <w:bottom w:w="0" w:type="dxa"/>
              <w:right w:w="108" w:type="dxa"/>
            </w:tcMar>
          </w:tcPr>
          <w:p w14:paraId="6E2DAE91" w14:textId="77777777" w:rsidR="00AC3902" w:rsidRDefault="00AC3902" w:rsidP="00AC3902">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698EEEC7" w14:textId="77777777" w:rsidR="00AC3902" w:rsidRDefault="00AC3902" w:rsidP="00AC3902">
            <w:pPr>
              <w:rPr>
                <w:color w:val="365F91"/>
                <w:sz w:val="24"/>
                <w:szCs w:val="24"/>
              </w:rPr>
            </w:pPr>
            <w:r>
              <w:rPr>
                <w:color w:val="365F91"/>
                <w:sz w:val="24"/>
                <w:szCs w:val="24"/>
              </w:rPr>
              <w:t>%50</w:t>
            </w:r>
          </w:p>
        </w:tc>
      </w:tr>
    </w:tbl>
    <w:p w14:paraId="212EC73D" w14:textId="77777777" w:rsidR="00C636E1" w:rsidRDefault="00C636E1" w:rsidP="002B12A0">
      <w:pPr>
        <w:ind w:right="-142"/>
        <w:rPr>
          <w:b/>
          <w:color w:val="E36C09"/>
          <w:sz w:val="28"/>
          <w:szCs w:val="28"/>
        </w:rPr>
      </w:pPr>
    </w:p>
    <w:p w14:paraId="6E9B479B" w14:textId="68960DD7" w:rsidR="00FD56BF" w:rsidRPr="00D57458" w:rsidRDefault="00FD56BF" w:rsidP="00D57458">
      <w:pPr>
        <w:spacing w:line="276" w:lineRule="auto"/>
        <w:ind w:left="-709"/>
        <w:rPr>
          <w:rFonts w:asciiTheme="minorHAnsi" w:hAnsiTheme="minorHAnsi" w:cstheme="minorHAnsi"/>
          <w:color w:val="656565"/>
          <w:sz w:val="24"/>
          <w:szCs w:val="24"/>
        </w:rPr>
      </w:pPr>
      <w:r>
        <w:rPr>
          <w:b/>
          <w:color w:val="E36C09"/>
          <w:sz w:val="24"/>
          <w:szCs w:val="24"/>
        </w:rPr>
        <w:t xml:space="preserve">    </w:t>
      </w:r>
    </w:p>
    <w:p w14:paraId="5617019D" w14:textId="77777777" w:rsidR="00FD56BF" w:rsidRPr="00030F9A" w:rsidRDefault="00FD56BF" w:rsidP="00FD56BF">
      <w:pPr>
        <w:ind w:left="-426"/>
        <w:rPr>
          <w:b/>
          <w:color w:val="E36C0A" w:themeColor="accent6" w:themeShade="BF"/>
          <w:sz w:val="24"/>
          <w:szCs w:val="24"/>
        </w:rPr>
      </w:pPr>
      <w:r w:rsidRPr="00701B13">
        <w:rPr>
          <w:b/>
          <w:color w:val="E36C0A" w:themeColor="accent6" w:themeShade="BF"/>
          <w:sz w:val="24"/>
          <w:szCs w:val="24"/>
        </w:rPr>
        <w:t xml:space="preserve">PRECIOS INCLUYEN </w:t>
      </w:r>
    </w:p>
    <w:p w14:paraId="53EAD69F" w14:textId="3D82541C" w:rsidR="001A09D2" w:rsidRDefault="00C636E1" w:rsidP="001A09D2">
      <w:pPr>
        <w:numPr>
          <w:ilvl w:val="1"/>
          <w:numId w:val="8"/>
        </w:numPr>
        <w:rPr>
          <w:color w:val="365F91"/>
          <w:sz w:val="24"/>
          <w:szCs w:val="24"/>
        </w:rPr>
      </w:pPr>
      <w:r>
        <w:rPr>
          <w:color w:val="365F91"/>
          <w:sz w:val="24"/>
          <w:szCs w:val="24"/>
        </w:rPr>
        <w:t>4</w:t>
      </w:r>
      <w:r w:rsidR="001A09D2">
        <w:rPr>
          <w:color w:val="365F91"/>
          <w:sz w:val="24"/>
          <w:szCs w:val="24"/>
        </w:rPr>
        <w:t xml:space="preserve"> noches de alojamiento en el hotel en </w:t>
      </w:r>
      <w:r w:rsidR="00B17CF9">
        <w:rPr>
          <w:color w:val="365F91"/>
          <w:sz w:val="24"/>
          <w:szCs w:val="24"/>
        </w:rPr>
        <w:t>Erevan</w:t>
      </w:r>
      <w:r w:rsidR="001A09D2">
        <w:rPr>
          <w:color w:val="365F91"/>
          <w:sz w:val="24"/>
          <w:szCs w:val="24"/>
        </w:rPr>
        <w:t xml:space="preserve"> con desayuno </w:t>
      </w:r>
    </w:p>
    <w:p w14:paraId="73387A82" w14:textId="28196C5B" w:rsidR="001A09D2" w:rsidRDefault="00C636E1" w:rsidP="001A09D2">
      <w:pPr>
        <w:numPr>
          <w:ilvl w:val="1"/>
          <w:numId w:val="8"/>
        </w:numPr>
        <w:rPr>
          <w:color w:val="365F91"/>
          <w:sz w:val="24"/>
          <w:szCs w:val="24"/>
        </w:rPr>
      </w:pPr>
      <w:r>
        <w:rPr>
          <w:color w:val="365F91"/>
          <w:sz w:val="24"/>
          <w:szCs w:val="24"/>
        </w:rPr>
        <w:t>4</w:t>
      </w:r>
      <w:r w:rsidR="001A09D2">
        <w:rPr>
          <w:color w:val="365F91"/>
          <w:sz w:val="24"/>
          <w:szCs w:val="24"/>
        </w:rPr>
        <w:t xml:space="preserve"> noches de alojamiento en el hotel en </w:t>
      </w:r>
      <w:r w:rsidR="00A31650">
        <w:rPr>
          <w:color w:val="365F91"/>
          <w:sz w:val="24"/>
          <w:szCs w:val="24"/>
        </w:rPr>
        <w:t>T</w:t>
      </w:r>
      <w:r>
        <w:rPr>
          <w:color w:val="365F91"/>
          <w:sz w:val="24"/>
          <w:szCs w:val="24"/>
        </w:rPr>
        <w:t>bilisi</w:t>
      </w:r>
      <w:r w:rsidR="001A09D2">
        <w:rPr>
          <w:color w:val="365F91"/>
          <w:sz w:val="24"/>
          <w:szCs w:val="24"/>
        </w:rPr>
        <w:t xml:space="preserve"> con desayuno </w:t>
      </w:r>
    </w:p>
    <w:p w14:paraId="30440E86" w14:textId="3977CA98" w:rsidR="00972BC7" w:rsidRDefault="00972BC7" w:rsidP="00972BC7">
      <w:pPr>
        <w:numPr>
          <w:ilvl w:val="1"/>
          <w:numId w:val="8"/>
        </w:numPr>
        <w:rPr>
          <w:color w:val="365F91"/>
          <w:sz w:val="24"/>
          <w:szCs w:val="24"/>
        </w:rPr>
      </w:pPr>
      <w:r>
        <w:rPr>
          <w:color w:val="365F91"/>
          <w:sz w:val="24"/>
          <w:szCs w:val="24"/>
        </w:rPr>
        <w:t xml:space="preserve">3 noches de alojamiento en el hotel en Baku con desayuno </w:t>
      </w:r>
    </w:p>
    <w:p w14:paraId="1372C884" w14:textId="5A667EBB" w:rsidR="00AA445C" w:rsidRPr="00972BC7" w:rsidRDefault="00AA445C" w:rsidP="00972BC7">
      <w:pPr>
        <w:numPr>
          <w:ilvl w:val="1"/>
          <w:numId w:val="8"/>
        </w:numPr>
        <w:rPr>
          <w:color w:val="365F91"/>
          <w:sz w:val="24"/>
          <w:szCs w:val="24"/>
        </w:rPr>
      </w:pPr>
      <w:r>
        <w:rPr>
          <w:color w:val="365F91"/>
          <w:sz w:val="24"/>
          <w:szCs w:val="24"/>
        </w:rPr>
        <w:t xml:space="preserve">3 noches de alojamiento en el hotel en Estambul con desayuno </w:t>
      </w:r>
    </w:p>
    <w:p w14:paraId="51CB3CEA" w14:textId="77777777" w:rsidR="00FD56BF" w:rsidRDefault="00FD56BF" w:rsidP="00FD56BF">
      <w:pPr>
        <w:numPr>
          <w:ilvl w:val="1"/>
          <w:numId w:val="8"/>
        </w:numPr>
        <w:rPr>
          <w:color w:val="365F91"/>
          <w:sz w:val="24"/>
          <w:szCs w:val="24"/>
        </w:rPr>
      </w:pPr>
      <w:r>
        <w:rPr>
          <w:color w:val="365F91"/>
          <w:sz w:val="24"/>
          <w:szCs w:val="24"/>
        </w:rPr>
        <w:t xml:space="preserve">Todos los traslados en regular con el assistante de habla espanol o ingles </w:t>
      </w:r>
    </w:p>
    <w:p w14:paraId="7CECAE4D" w14:textId="77777777" w:rsidR="00FD56BF" w:rsidRDefault="00FD56BF" w:rsidP="00FD56BF">
      <w:pPr>
        <w:numPr>
          <w:ilvl w:val="1"/>
          <w:numId w:val="8"/>
        </w:numPr>
        <w:rPr>
          <w:color w:val="365F91"/>
          <w:sz w:val="24"/>
          <w:szCs w:val="24"/>
        </w:rPr>
      </w:pPr>
      <w:r>
        <w:rPr>
          <w:color w:val="365F91"/>
          <w:sz w:val="24"/>
          <w:szCs w:val="24"/>
        </w:rPr>
        <w:t>Guia local de habla hispana para todas las visitas indicadas en el programa</w:t>
      </w:r>
    </w:p>
    <w:p w14:paraId="1EE7C340" w14:textId="32546653" w:rsidR="00FD56BF" w:rsidRDefault="00FD56BF" w:rsidP="00FD56BF">
      <w:pPr>
        <w:numPr>
          <w:ilvl w:val="1"/>
          <w:numId w:val="8"/>
        </w:numPr>
        <w:rPr>
          <w:color w:val="365F91"/>
          <w:sz w:val="24"/>
          <w:szCs w:val="24"/>
        </w:rPr>
      </w:pPr>
      <w:r>
        <w:rPr>
          <w:color w:val="365F91"/>
          <w:sz w:val="24"/>
          <w:szCs w:val="24"/>
        </w:rPr>
        <w:t xml:space="preserve">Regimen segun programa ( </w:t>
      </w:r>
      <w:r w:rsidR="00FE3275">
        <w:rPr>
          <w:color w:val="365F91"/>
          <w:sz w:val="24"/>
          <w:szCs w:val="24"/>
        </w:rPr>
        <w:t>1</w:t>
      </w:r>
      <w:r w:rsidR="00AA445C">
        <w:rPr>
          <w:color w:val="365F91"/>
          <w:sz w:val="24"/>
          <w:szCs w:val="24"/>
        </w:rPr>
        <w:t>4</w:t>
      </w:r>
      <w:r>
        <w:rPr>
          <w:color w:val="365F91"/>
          <w:sz w:val="24"/>
          <w:szCs w:val="24"/>
        </w:rPr>
        <w:t xml:space="preserve"> desayunos) </w:t>
      </w:r>
    </w:p>
    <w:p w14:paraId="3C3A2AB8" w14:textId="77777777" w:rsidR="00FD56BF" w:rsidRPr="004643C8" w:rsidRDefault="00FD56BF" w:rsidP="00FD56BF">
      <w:pPr>
        <w:numPr>
          <w:ilvl w:val="1"/>
          <w:numId w:val="8"/>
        </w:numPr>
        <w:rPr>
          <w:color w:val="365F91"/>
          <w:sz w:val="24"/>
          <w:szCs w:val="24"/>
        </w:rPr>
      </w:pPr>
      <w:r>
        <w:rPr>
          <w:color w:val="365F91"/>
          <w:sz w:val="24"/>
          <w:szCs w:val="24"/>
        </w:rPr>
        <w:t>Visitas con entradas incluidas</w:t>
      </w:r>
    </w:p>
    <w:p w14:paraId="653C1879" w14:textId="60A4ACBE" w:rsidR="00AA445C" w:rsidRPr="00AC3902" w:rsidRDefault="00FD56BF" w:rsidP="00AA445C">
      <w:pPr>
        <w:numPr>
          <w:ilvl w:val="1"/>
          <w:numId w:val="8"/>
        </w:numPr>
        <w:rPr>
          <w:color w:val="365F91"/>
          <w:sz w:val="24"/>
          <w:szCs w:val="24"/>
        </w:rPr>
      </w:pPr>
      <w:r>
        <w:rPr>
          <w:color w:val="365F91"/>
          <w:sz w:val="24"/>
          <w:szCs w:val="24"/>
        </w:rPr>
        <w:t>Trayectos en minibús o bus con A/C, en función del número de pasajeros</w:t>
      </w:r>
    </w:p>
    <w:p w14:paraId="6C32822E" w14:textId="1887E1A9" w:rsidR="00DD1AEB" w:rsidRDefault="00DD1AEB" w:rsidP="00FD56BF">
      <w:pPr>
        <w:numPr>
          <w:ilvl w:val="1"/>
          <w:numId w:val="8"/>
        </w:numPr>
        <w:rPr>
          <w:color w:val="365F91"/>
          <w:sz w:val="24"/>
          <w:szCs w:val="24"/>
        </w:rPr>
      </w:pPr>
      <w:r>
        <w:rPr>
          <w:color w:val="365F91"/>
          <w:sz w:val="24"/>
          <w:szCs w:val="24"/>
        </w:rPr>
        <w:t>Vuelo internacional ( Tblisi / Baku ) =</w:t>
      </w:r>
      <w:r w:rsidR="004E7596">
        <w:rPr>
          <w:color w:val="365F91"/>
          <w:sz w:val="24"/>
          <w:szCs w:val="24"/>
        </w:rPr>
        <w:t xml:space="preserve">&gt; </w:t>
      </w:r>
      <w:r w:rsidR="004E7596" w:rsidRPr="004E7596">
        <w:rPr>
          <w:color w:val="365F91"/>
          <w:sz w:val="24"/>
          <w:szCs w:val="24"/>
        </w:rPr>
        <w:t>Con derecho a 1 maleta de 2</w:t>
      </w:r>
      <w:r w:rsidR="003A4047">
        <w:rPr>
          <w:color w:val="365F91"/>
          <w:sz w:val="24"/>
          <w:szCs w:val="24"/>
        </w:rPr>
        <w:t>3</w:t>
      </w:r>
      <w:r w:rsidR="004E7596" w:rsidRPr="004E7596">
        <w:rPr>
          <w:color w:val="365F91"/>
          <w:sz w:val="24"/>
          <w:szCs w:val="24"/>
        </w:rPr>
        <w:t xml:space="preserve"> kg en bodega y 1 equipaje de mano de 8 kg</w:t>
      </w:r>
    </w:p>
    <w:p w14:paraId="6C1C26F6" w14:textId="2C49C66F" w:rsidR="00AA445C" w:rsidRPr="00AA445C" w:rsidRDefault="00AA445C" w:rsidP="00AA445C">
      <w:pPr>
        <w:numPr>
          <w:ilvl w:val="1"/>
          <w:numId w:val="8"/>
        </w:numPr>
        <w:rPr>
          <w:color w:val="365F91"/>
          <w:sz w:val="24"/>
          <w:szCs w:val="24"/>
        </w:rPr>
      </w:pPr>
      <w:r>
        <w:rPr>
          <w:color w:val="365F91"/>
          <w:sz w:val="24"/>
          <w:szCs w:val="24"/>
        </w:rPr>
        <w:t xml:space="preserve">Vuelo internacional ( Baku/ Estambul ) =&gt; </w:t>
      </w:r>
      <w:r w:rsidRPr="004E7596">
        <w:rPr>
          <w:color w:val="365F91"/>
          <w:sz w:val="24"/>
          <w:szCs w:val="24"/>
        </w:rPr>
        <w:t>Con derecho a 1 maleta de 2</w:t>
      </w:r>
      <w:r>
        <w:rPr>
          <w:color w:val="365F91"/>
          <w:sz w:val="24"/>
          <w:szCs w:val="24"/>
        </w:rPr>
        <w:t>3</w:t>
      </w:r>
      <w:r w:rsidRPr="004E7596">
        <w:rPr>
          <w:color w:val="365F91"/>
          <w:sz w:val="24"/>
          <w:szCs w:val="24"/>
        </w:rPr>
        <w:t xml:space="preserve"> kg en bodega y 1 equipaje de mano de 8 kg</w:t>
      </w:r>
    </w:p>
    <w:p w14:paraId="4F00A1D4" w14:textId="77777777" w:rsidR="00FD56BF" w:rsidRDefault="00FD56BF" w:rsidP="00FD56BF">
      <w:pPr>
        <w:rPr>
          <w:b/>
          <w:color w:val="365F91"/>
        </w:rPr>
      </w:pPr>
    </w:p>
    <w:p w14:paraId="664D230C" w14:textId="77777777" w:rsidR="00FD56BF" w:rsidRPr="00030F9A" w:rsidRDefault="00FD56BF" w:rsidP="00FD56BF">
      <w:pPr>
        <w:ind w:left="-284"/>
        <w:rPr>
          <w:b/>
          <w:color w:val="E36C0A" w:themeColor="accent6" w:themeShade="BF"/>
          <w:sz w:val="24"/>
          <w:szCs w:val="24"/>
        </w:rPr>
      </w:pPr>
      <w:r w:rsidRPr="00701B13">
        <w:rPr>
          <w:b/>
          <w:color w:val="E36C0A" w:themeColor="accent6" w:themeShade="BF"/>
          <w:sz w:val="24"/>
          <w:szCs w:val="24"/>
        </w:rPr>
        <w:t xml:space="preserve">PRECIOS NO INCLUYEN </w:t>
      </w:r>
    </w:p>
    <w:p w14:paraId="384665D1" w14:textId="77777777" w:rsidR="00FD56BF" w:rsidRPr="004643C8" w:rsidRDefault="00FD56BF" w:rsidP="00FD56BF">
      <w:pPr>
        <w:numPr>
          <w:ilvl w:val="0"/>
          <w:numId w:val="10"/>
        </w:numPr>
        <w:tabs>
          <w:tab w:val="left" w:pos="1134"/>
        </w:tabs>
        <w:ind w:hanging="77"/>
        <w:jc w:val="both"/>
        <w:rPr>
          <w:b/>
          <w:color w:val="365F91"/>
          <w:sz w:val="24"/>
          <w:szCs w:val="24"/>
        </w:rPr>
      </w:pPr>
      <w:r>
        <w:rPr>
          <w:color w:val="365F91"/>
          <w:sz w:val="24"/>
          <w:szCs w:val="24"/>
        </w:rPr>
        <w:t xml:space="preserve">Gastos personales y extras </w:t>
      </w:r>
    </w:p>
    <w:p w14:paraId="7FBCD053" w14:textId="77777777" w:rsidR="00FD56BF" w:rsidRPr="00167F35" w:rsidRDefault="00FD56BF" w:rsidP="00FD56BF">
      <w:pPr>
        <w:numPr>
          <w:ilvl w:val="0"/>
          <w:numId w:val="10"/>
        </w:numPr>
        <w:tabs>
          <w:tab w:val="left" w:pos="1134"/>
        </w:tabs>
        <w:ind w:hanging="77"/>
        <w:rPr>
          <w:color w:val="365F91"/>
          <w:sz w:val="24"/>
          <w:szCs w:val="24"/>
        </w:rPr>
      </w:pPr>
      <w:r w:rsidRPr="00BB28E8">
        <w:rPr>
          <w:color w:val="365F91"/>
        </w:rPr>
        <w:t xml:space="preserve">Propinas a choferes y guias </w:t>
      </w:r>
      <w:r>
        <w:rPr>
          <w:color w:val="365F91"/>
        </w:rPr>
        <w:t xml:space="preserve">al criterio del pasajero </w:t>
      </w:r>
      <w:r w:rsidRPr="00EF41EE">
        <w:rPr>
          <w:color w:val="365F91"/>
          <w:sz w:val="24"/>
          <w:szCs w:val="24"/>
        </w:rPr>
        <w:t>( pago en destino /  para tener en cuenta ; recomendamos  a guias de 3.-usd a 5.-usd y a choferes de 2.-usd a 3.-usd por dia por persona)</w:t>
      </w:r>
    </w:p>
    <w:p w14:paraId="0990F259" w14:textId="1EE097F4" w:rsidR="00FD56BF" w:rsidRPr="00167F35" w:rsidRDefault="00FD56BF" w:rsidP="00FD56BF">
      <w:pPr>
        <w:numPr>
          <w:ilvl w:val="0"/>
          <w:numId w:val="10"/>
        </w:numPr>
        <w:tabs>
          <w:tab w:val="left" w:pos="1134"/>
        </w:tabs>
        <w:ind w:hanging="77"/>
        <w:rPr>
          <w:color w:val="365F91"/>
          <w:sz w:val="24"/>
          <w:szCs w:val="24"/>
        </w:rPr>
      </w:pPr>
      <w:r>
        <w:rPr>
          <w:color w:val="365F91"/>
        </w:rPr>
        <w:t xml:space="preserve">Excursiones opcionales </w:t>
      </w:r>
    </w:p>
    <w:p w14:paraId="18ADECEB" w14:textId="77777777" w:rsidR="00FD56BF" w:rsidRDefault="00FD56BF" w:rsidP="00FD56BF">
      <w:pPr>
        <w:numPr>
          <w:ilvl w:val="0"/>
          <w:numId w:val="10"/>
        </w:numPr>
        <w:tabs>
          <w:tab w:val="left" w:pos="1134"/>
        </w:tabs>
        <w:ind w:hanging="77"/>
        <w:jc w:val="both"/>
        <w:rPr>
          <w:color w:val="365F91"/>
          <w:sz w:val="24"/>
          <w:szCs w:val="24"/>
        </w:rPr>
      </w:pPr>
      <w:r>
        <w:rPr>
          <w:color w:val="365F91"/>
          <w:sz w:val="24"/>
          <w:szCs w:val="24"/>
        </w:rPr>
        <w:t xml:space="preserve">Bebidas durante comidas / cenas </w:t>
      </w:r>
    </w:p>
    <w:p w14:paraId="5E796E15" w14:textId="77777777" w:rsidR="004E7596" w:rsidRPr="004E7596" w:rsidRDefault="004E7596" w:rsidP="004E7596">
      <w:pPr>
        <w:numPr>
          <w:ilvl w:val="0"/>
          <w:numId w:val="10"/>
        </w:numPr>
        <w:tabs>
          <w:tab w:val="left" w:pos="1134"/>
        </w:tabs>
        <w:ind w:hanging="77"/>
        <w:rPr>
          <w:color w:val="1F497D" w:themeColor="text2"/>
          <w:sz w:val="24"/>
          <w:szCs w:val="24"/>
        </w:rPr>
      </w:pPr>
      <w:r w:rsidRPr="004E7596">
        <w:rPr>
          <w:color w:val="1F497D" w:themeColor="text2"/>
          <w:sz w:val="24"/>
          <w:szCs w:val="24"/>
        </w:rPr>
        <w:t xml:space="preserve">Visados </w:t>
      </w:r>
    </w:p>
    <w:p w14:paraId="05203593" w14:textId="6ACD19BA" w:rsidR="004E7596" w:rsidRPr="004E7596" w:rsidRDefault="004E7596" w:rsidP="004E7596">
      <w:pPr>
        <w:numPr>
          <w:ilvl w:val="0"/>
          <w:numId w:val="10"/>
        </w:numPr>
        <w:tabs>
          <w:tab w:val="left" w:pos="1134"/>
        </w:tabs>
        <w:ind w:hanging="77"/>
        <w:rPr>
          <w:color w:val="1F497D" w:themeColor="text2"/>
          <w:sz w:val="24"/>
          <w:szCs w:val="24"/>
        </w:rPr>
      </w:pPr>
      <w:r w:rsidRPr="004E7596">
        <w:rPr>
          <w:color w:val="1F497D" w:themeColor="text2"/>
          <w:sz w:val="24"/>
          <w:szCs w:val="24"/>
        </w:rPr>
        <w:t>Suplemento por MP (</w:t>
      </w:r>
      <w:r w:rsidR="006627CC">
        <w:rPr>
          <w:color w:val="1F497D" w:themeColor="text2"/>
          <w:sz w:val="24"/>
          <w:szCs w:val="24"/>
        </w:rPr>
        <w:t>8</w:t>
      </w:r>
      <w:r w:rsidRPr="004E7596">
        <w:rPr>
          <w:color w:val="1F497D" w:themeColor="text2"/>
          <w:sz w:val="24"/>
          <w:szCs w:val="24"/>
        </w:rPr>
        <w:t xml:space="preserve"> almuerzos en rest. Turísticos) </w:t>
      </w:r>
      <w:r w:rsidR="006627CC">
        <w:rPr>
          <w:color w:val="1F497D" w:themeColor="text2"/>
          <w:sz w:val="24"/>
          <w:szCs w:val="24"/>
        </w:rPr>
        <w:t>215</w:t>
      </w:r>
      <w:r w:rsidRPr="004E7596">
        <w:rPr>
          <w:color w:val="1F497D" w:themeColor="text2"/>
          <w:sz w:val="24"/>
          <w:szCs w:val="24"/>
        </w:rPr>
        <w:t>.-usd por persona</w:t>
      </w:r>
    </w:p>
    <w:p w14:paraId="748BBF75" w14:textId="77777777" w:rsidR="00FD56BF" w:rsidRDefault="00FD56BF" w:rsidP="00FD56BF">
      <w:pPr>
        <w:rPr>
          <w:color w:val="365F91"/>
        </w:rPr>
      </w:pPr>
    </w:p>
    <w:p w14:paraId="56493BB4" w14:textId="77777777" w:rsidR="00D57458" w:rsidRDefault="00D57458" w:rsidP="004E7596">
      <w:pPr>
        <w:rPr>
          <w:b/>
          <w:color w:val="E36C09"/>
          <w:sz w:val="24"/>
          <w:szCs w:val="24"/>
        </w:rPr>
      </w:pPr>
    </w:p>
    <w:p w14:paraId="55F92D38" w14:textId="528F15EE" w:rsidR="004E7596" w:rsidRDefault="004E7596" w:rsidP="004E7596">
      <w:pPr>
        <w:rPr>
          <w:b/>
          <w:color w:val="E36C09"/>
          <w:sz w:val="24"/>
          <w:szCs w:val="24"/>
        </w:rPr>
      </w:pPr>
      <w:r>
        <w:rPr>
          <w:b/>
          <w:color w:val="E36C09"/>
          <w:sz w:val="24"/>
          <w:szCs w:val="24"/>
        </w:rPr>
        <w:t xml:space="preserve">NOTAS IMPORTANTES </w:t>
      </w:r>
    </w:p>
    <w:p w14:paraId="5348905D" w14:textId="77777777" w:rsidR="004E7596" w:rsidRPr="00AC3902" w:rsidRDefault="004E7596" w:rsidP="004E7596">
      <w:pPr>
        <w:numPr>
          <w:ilvl w:val="0"/>
          <w:numId w:val="20"/>
        </w:numPr>
        <w:pBdr>
          <w:top w:val="nil"/>
          <w:left w:val="nil"/>
          <w:bottom w:val="nil"/>
          <w:right w:val="nil"/>
          <w:between w:val="nil"/>
        </w:pBdr>
        <w:jc w:val="both"/>
        <w:rPr>
          <w:color w:val="244061" w:themeColor="accent1" w:themeShade="80"/>
          <w:sz w:val="24"/>
          <w:szCs w:val="24"/>
        </w:rPr>
      </w:pPr>
      <w:r w:rsidRPr="00AC3902">
        <w:rPr>
          <w:color w:val="244061" w:themeColor="accent1" w:themeShade="80"/>
          <w:sz w:val="24"/>
          <w:szCs w:val="24"/>
        </w:rPr>
        <w:t xml:space="preserve">El orden de las visitas y excursiones varia segun el dia de llegada o puede variar segun multiples factores , pero se conserva la totalidad de las mismas </w:t>
      </w:r>
    </w:p>
    <w:p w14:paraId="21D72384" w14:textId="77777777" w:rsidR="004E7596" w:rsidRPr="00AC3902" w:rsidRDefault="004E7596" w:rsidP="004E7596">
      <w:pPr>
        <w:numPr>
          <w:ilvl w:val="0"/>
          <w:numId w:val="20"/>
        </w:numPr>
        <w:pBdr>
          <w:top w:val="nil"/>
          <w:left w:val="nil"/>
          <w:bottom w:val="nil"/>
          <w:right w:val="nil"/>
          <w:between w:val="nil"/>
        </w:pBdr>
        <w:jc w:val="both"/>
        <w:rPr>
          <w:b/>
          <w:color w:val="244061" w:themeColor="accent1" w:themeShade="80"/>
          <w:sz w:val="24"/>
          <w:szCs w:val="24"/>
        </w:rPr>
      </w:pPr>
      <w:r w:rsidRPr="00AC3902">
        <w:rPr>
          <w:b/>
          <w:color w:val="244061" w:themeColor="accent1" w:themeShade="80"/>
          <w:sz w:val="24"/>
          <w:szCs w:val="24"/>
        </w:rPr>
        <w:t xml:space="preserve">D = Desayuno , A = Almuerzo , C = Cena </w:t>
      </w:r>
    </w:p>
    <w:p w14:paraId="05799D43" w14:textId="28BCA342" w:rsidR="004E7596" w:rsidRPr="00AC3902" w:rsidRDefault="004E7596" w:rsidP="00D57458">
      <w:pPr>
        <w:numPr>
          <w:ilvl w:val="0"/>
          <w:numId w:val="20"/>
        </w:numPr>
        <w:pBdr>
          <w:top w:val="nil"/>
          <w:left w:val="nil"/>
          <w:bottom w:val="nil"/>
          <w:right w:val="nil"/>
          <w:between w:val="nil"/>
        </w:pBdr>
        <w:jc w:val="both"/>
        <w:rPr>
          <w:color w:val="244061" w:themeColor="accent1" w:themeShade="80"/>
          <w:sz w:val="24"/>
          <w:szCs w:val="24"/>
        </w:rPr>
      </w:pPr>
      <w:r w:rsidRPr="00AC3902">
        <w:rPr>
          <w:color w:val="244061" w:themeColor="accent1" w:themeShade="80"/>
          <w:sz w:val="24"/>
          <w:szCs w:val="24"/>
        </w:rPr>
        <w:t xml:space="preserve">La cama de la tercera persona en las habitaciones triples , es cama plegable </w:t>
      </w:r>
    </w:p>
    <w:p w14:paraId="4248D691" w14:textId="77777777" w:rsidR="00AC3902" w:rsidRDefault="00AC3902" w:rsidP="00AC3902">
      <w:pPr>
        <w:pStyle w:val="ListeParagraf"/>
        <w:numPr>
          <w:ilvl w:val="0"/>
          <w:numId w:val="20"/>
        </w:numPr>
        <w:rPr>
          <w:color w:val="EE0000"/>
          <w:sz w:val="24"/>
          <w:szCs w:val="24"/>
        </w:rPr>
      </w:pPr>
      <w:r w:rsidRPr="003C3AE7">
        <w:rPr>
          <w:color w:val="EE0000"/>
          <w:sz w:val="24"/>
          <w:szCs w:val="24"/>
        </w:rPr>
        <w:t xml:space="preserve">El 20 de mayo se celebrará en Estambul la final de la UEFA. </w:t>
      </w:r>
      <w:r>
        <w:rPr>
          <w:color w:val="EE0000"/>
          <w:sz w:val="24"/>
          <w:szCs w:val="24"/>
        </w:rPr>
        <w:t>Entre 17-22 de Mayo</w:t>
      </w:r>
      <w:r w:rsidRPr="003C3AE7">
        <w:rPr>
          <w:color w:val="EE0000"/>
          <w:sz w:val="24"/>
          <w:szCs w:val="24"/>
        </w:rPr>
        <w:t>, la disponibilidad y los precios de los hoteles de categoría PRIMERA y SUPERIOR podrán variar.</w:t>
      </w:r>
      <w:r w:rsidRPr="003C3AE7">
        <w:rPr>
          <w:color w:val="EE0000"/>
          <w:sz w:val="24"/>
          <w:szCs w:val="24"/>
        </w:rPr>
        <w:br/>
        <w:t>Por este motivo, en la</w:t>
      </w:r>
      <w:r>
        <w:rPr>
          <w:color w:val="EE0000"/>
          <w:sz w:val="24"/>
          <w:szCs w:val="24"/>
        </w:rPr>
        <w:t>s</w:t>
      </w:r>
      <w:r w:rsidRPr="003C3AE7">
        <w:rPr>
          <w:color w:val="EE0000"/>
          <w:sz w:val="24"/>
          <w:szCs w:val="24"/>
        </w:rPr>
        <w:t xml:space="preserve"> salida</w:t>
      </w:r>
      <w:r>
        <w:rPr>
          <w:color w:val="EE0000"/>
          <w:sz w:val="24"/>
          <w:szCs w:val="24"/>
        </w:rPr>
        <w:t>s</w:t>
      </w:r>
      <w:r w:rsidRPr="003C3AE7">
        <w:rPr>
          <w:color w:val="EE0000"/>
          <w:sz w:val="24"/>
          <w:szCs w:val="24"/>
        </w:rPr>
        <w:t xml:space="preserve"> de </w:t>
      </w:r>
      <w:r>
        <w:rPr>
          <w:color w:val="EE0000"/>
          <w:sz w:val="24"/>
          <w:szCs w:val="24"/>
        </w:rPr>
        <w:t>8 y 15</w:t>
      </w:r>
      <w:r w:rsidRPr="003C3AE7">
        <w:rPr>
          <w:color w:val="EE0000"/>
          <w:sz w:val="24"/>
          <w:szCs w:val="24"/>
        </w:rPr>
        <w:t xml:space="preserve"> de mayo, las categorías PRIMERA y SUPERIOR no podrán confirmarse con l</w:t>
      </w:r>
      <w:r>
        <w:rPr>
          <w:color w:val="EE0000"/>
          <w:sz w:val="24"/>
          <w:szCs w:val="24"/>
        </w:rPr>
        <w:t>o</w:t>
      </w:r>
      <w:r w:rsidRPr="003C3AE7">
        <w:rPr>
          <w:color w:val="EE0000"/>
          <w:sz w:val="24"/>
          <w:szCs w:val="24"/>
        </w:rPr>
        <w:t>s precios actuales y se cotizarán bajo solicitud (sujeto a disponibilidad).</w:t>
      </w:r>
    </w:p>
    <w:p w14:paraId="7F5C5941" w14:textId="77777777" w:rsidR="00AC3902" w:rsidRPr="00AC3902" w:rsidRDefault="00AC3902" w:rsidP="00AC3902">
      <w:pPr>
        <w:pStyle w:val="ListeParagraf"/>
        <w:numPr>
          <w:ilvl w:val="0"/>
          <w:numId w:val="20"/>
        </w:numPr>
        <w:jc w:val="both"/>
        <w:rPr>
          <w:color w:val="244061" w:themeColor="accent1" w:themeShade="80"/>
          <w:sz w:val="24"/>
          <w:szCs w:val="24"/>
        </w:rPr>
      </w:pPr>
      <w:r w:rsidRPr="00AC3902">
        <w:rPr>
          <w:color w:val="244061" w:themeColor="accent1" w:themeShade="80"/>
          <w:sz w:val="24"/>
          <w:szCs w:val="24"/>
        </w:rPr>
        <w:t>En caso de que durante los tours coincidentes con una fiesta religiosa o nacional algunos museos o bazares estén cerrados, las visitas que no puedan realizarse serán sustituidas por otras equivalentes.</w:t>
      </w:r>
    </w:p>
    <w:p w14:paraId="14D917FD" w14:textId="77777777" w:rsidR="00AC3902" w:rsidRPr="00AC3902" w:rsidRDefault="00AC3902" w:rsidP="00AC3902">
      <w:pPr>
        <w:pStyle w:val="ListeParagraf"/>
        <w:numPr>
          <w:ilvl w:val="0"/>
          <w:numId w:val="20"/>
        </w:numPr>
        <w:jc w:val="both"/>
        <w:rPr>
          <w:color w:val="244061" w:themeColor="accent1" w:themeShade="80"/>
          <w:sz w:val="24"/>
          <w:szCs w:val="24"/>
        </w:rPr>
      </w:pPr>
      <w:r w:rsidRPr="00AC3902">
        <w:rPr>
          <w:color w:val="244061" w:themeColor="accent1" w:themeShade="80"/>
          <w:sz w:val="24"/>
          <w:szCs w:val="24"/>
        </w:rPr>
        <w:t>Como norma general, el horario de check-in en los hoteles es a partir de las 14:00 horas y el check-out hasta las 12:00 horas.</w:t>
      </w:r>
    </w:p>
    <w:p w14:paraId="677A04AC" w14:textId="77777777" w:rsidR="00AC3902" w:rsidRPr="00AC3902" w:rsidRDefault="00AC3902" w:rsidP="00AC3902">
      <w:pPr>
        <w:pStyle w:val="ListeParagraf"/>
        <w:numPr>
          <w:ilvl w:val="0"/>
          <w:numId w:val="20"/>
        </w:numPr>
        <w:jc w:val="both"/>
        <w:rPr>
          <w:color w:val="244061" w:themeColor="accent1" w:themeShade="80"/>
          <w:sz w:val="24"/>
          <w:szCs w:val="24"/>
        </w:rPr>
      </w:pPr>
      <w:r w:rsidRPr="00AC3902">
        <w:rPr>
          <w:color w:val="244061" w:themeColor="accent1" w:themeShade="80"/>
          <w:sz w:val="24"/>
          <w:szCs w:val="24"/>
        </w:rPr>
        <w:t>El Gran Bazar permanece cerrado durante todo el período de las fiestas religiosas (20, 21 y 22 de marzo; 27, 28, 29 y 30 de mayo), así como los días 29 de octubre, 15 de julio y los domingos.</w:t>
      </w:r>
    </w:p>
    <w:p w14:paraId="18A9B9C7" w14:textId="68457DB3" w:rsidR="00AC3902" w:rsidRPr="00AC3902" w:rsidRDefault="00AC3902" w:rsidP="00AC3902">
      <w:pPr>
        <w:pStyle w:val="ListeParagraf"/>
        <w:numPr>
          <w:ilvl w:val="0"/>
          <w:numId w:val="20"/>
        </w:numPr>
        <w:jc w:val="both"/>
        <w:rPr>
          <w:color w:val="244061" w:themeColor="accent1" w:themeShade="80"/>
          <w:sz w:val="24"/>
          <w:szCs w:val="24"/>
        </w:rPr>
      </w:pPr>
      <w:r w:rsidRPr="00AC3902">
        <w:rPr>
          <w:color w:val="244061" w:themeColor="accent1" w:themeShade="80"/>
          <w:sz w:val="24"/>
          <w:szCs w:val="24"/>
        </w:rPr>
        <w:t>El Bazar Egipcio permanece cerrado durante todo el período de las fiestas religiosas (20, 21 y 22 de marzo; 27, 28, 29 y 30 de mayo), así como los días 29 de octubre y 15 de julio.</w:t>
      </w:r>
    </w:p>
    <w:p w14:paraId="44DE27CF" w14:textId="3FF8BF62" w:rsidR="00D57458" w:rsidRDefault="00D57458" w:rsidP="00D57458">
      <w:pPr>
        <w:numPr>
          <w:ilvl w:val="0"/>
          <w:numId w:val="20"/>
        </w:numPr>
        <w:pBdr>
          <w:top w:val="nil"/>
          <w:left w:val="nil"/>
          <w:bottom w:val="nil"/>
          <w:right w:val="nil"/>
          <w:between w:val="nil"/>
        </w:pBdr>
        <w:jc w:val="both"/>
        <w:rPr>
          <w:color w:val="244061" w:themeColor="accent1" w:themeShade="80"/>
          <w:sz w:val="24"/>
          <w:szCs w:val="24"/>
        </w:rPr>
      </w:pPr>
      <w:r w:rsidRPr="00AC3902">
        <w:rPr>
          <w:color w:val="244061" w:themeColor="accent1" w:themeShade="80"/>
          <w:sz w:val="24"/>
          <w:szCs w:val="24"/>
        </w:rPr>
        <w:t>Por favor, contáctenos para consultar la disponibilidad y el precio final de las salidas de Año Nuevo</w:t>
      </w:r>
    </w:p>
    <w:p w14:paraId="5D85E510" w14:textId="77777777" w:rsidR="004566D2" w:rsidRDefault="004566D2" w:rsidP="004566D2">
      <w:pPr>
        <w:pBdr>
          <w:top w:val="nil"/>
          <w:left w:val="nil"/>
          <w:bottom w:val="nil"/>
          <w:right w:val="nil"/>
          <w:between w:val="nil"/>
        </w:pBdr>
        <w:jc w:val="both"/>
        <w:rPr>
          <w:color w:val="244061" w:themeColor="accent1" w:themeShade="80"/>
          <w:sz w:val="24"/>
          <w:szCs w:val="24"/>
        </w:rPr>
      </w:pPr>
    </w:p>
    <w:p w14:paraId="5715FE83" w14:textId="77777777" w:rsidR="004566D2" w:rsidRPr="00AC3902" w:rsidRDefault="004566D2" w:rsidP="004566D2">
      <w:pPr>
        <w:pBdr>
          <w:top w:val="nil"/>
          <w:left w:val="nil"/>
          <w:bottom w:val="nil"/>
          <w:right w:val="nil"/>
          <w:between w:val="nil"/>
        </w:pBdr>
        <w:jc w:val="both"/>
        <w:rPr>
          <w:color w:val="244061" w:themeColor="accent1" w:themeShade="80"/>
          <w:sz w:val="24"/>
          <w:szCs w:val="24"/>
        </w:rPr>
      </w:pPr>
    </w:p>
    <w:p w14:paraId="2592D162" w14:textId="77777777" w:rsidR="004E7596" w:rsidRPr="001F57B0" w:rsidRDefault="004E7596" w:rsidP="004E7596">
      <w:pPr>
        <w:pStyle w:val="ListeParagraf"/>
        <w:numPr>
          <w:ilvl w:val="0"/>
          <w:numId w:val="20"/>
        </w:numPr>
        <w:pBdr>
          <w:top w:val="nil"/>
          <w:left w:val="nil"/>
          <w:bottom w:val="nil"/>
          <w:right w:val="nil"/>
          <w:between w:val="nil"/>
        </w:pBdr>
        <w:jc w:val="both"/>
        <w:rPr>
          <w:rFonts w:asciiTheme="minorHAnsi" w:hAnsiTheme="minorHAnsi" w:cstheme="minorHAnsi"/>
          <w:color w:val="1F497D" w:themeColor="text2"/>
          <w:sz w:val="24"/>
          <w:szCs w:val="24"/>
        </w:rPr>
      </w:pPr>
      <w:r w:rsidRPr="001F57B0">
        <w:rPr>
          <w:rFonts w:asciiTheme="minorHAnsi" w:hAnsiTheme="minorHAnsi" w:cstheme="minorHAnsi"/>
          <w:color w:val="1F497D" w:themeColor="text2"/>
          <w:sz w:val="24"/>
          <w:szCs w:val="24"/>
          <w:lang w:eastAsia="en-US"/>
        </w:rPr>
        <w:t>Si los pasajeros toman noches extras a traves de nosotros, no cobraremos traslado extra aunque sean en fechas diferentes del paquete. Pero si toman hoteles por su cuenta, se facturaran los traslados como extra ( que sera por persona por tramo 25.-usd )</w:t>
      </w:r>
    </w:p>
    <w:p w14:paraId="0C775F5E" w14:textId="77777777" w:rsidR="004E7596" w:rsidRPr="001F57B0" w:rsidRDefault="004E7596" w:rsidP="004E7596">
      <w:pPr>
        <w:numPr>
          <w:ilvl w:val="0"/>
          <w:numId w:val="20"/>
        </w:numPr>
        <w:pBdr>
          <w:top w:val="nil"/>
          <w:left w:val="nil"/>
          <w:bottom w:val="nil"/>
          <w:right w:val="nil"/>
          <w:between w:val="nil"/>
        </w:pBdr>
        <w:jc w:val="both"/>
        <w:rPr>
          <w:b/>
          <w:bCs/>
          <w:color w:val="1F497D" w:themeColor="text2"/>
          <w:sz w:val="24"/>
          <w:szCs w:val="24"/>
        </w:rPr>
      </w:pPr>
      <w:r w:rsidRPr="001F57B0">
        <w:rPr>
          <w:b/>
          <w:bCs/>
          <w:color w:val="1F497D" w:themeColor="text2"/>
          <w:sz w:val="24"/>
          <w:szCs w:val="24"/>
        </w:rPr>
        <w:t xml:space="preserve">PAGAMIENTOS CON TARJETA DE CREDITO EN DESTINO  : </w:t>
      </w:r>
    </w:p>
    <w:p w14:paraId="5A92468E" w14:textId="77777777" w:rsidR="004E7596" w:rsidRPr="001F57B0" w:rsidRDefault="004E7596" w:rsidP="004E7596">
      <w:pPr>
        <w:pBdr>
          <w:top w:val="nil"/>
          <w:left w:val="nil"/>
          <w:bottom w:val="nil"/>
          <w:right w:val="nil"/>
          <w:between w:val="nil"/>
        </w:pBdr>
        <w:ind w:left="360"/>
        <w:jc w:val="both"/>
        <w:rPr>
          <w:color w:val="1F497D" w:themeColor="text2"/>
          <w:sz w:val="24"/>
          <w:szCs w:val="24"/>
        </w:rPr>
      </w:pPr>
      <w:r w:rsidRPr="001F57B0">
        <w:rPr>
          <w:color w:val="1F497D" w:themeColor="text2"/>
          <w:sz w:val="24"/>
          <w:szCs w:val="24"/>
        </w:rPr>
        <w:t xml:space="preserve">A partir de 01.01.2025, debido a las comisiones altas de los bancos, tenemos que aplicar estos suplementos a los pasajeros que nos hacen pagamientos en destino con tarjeta de credito : </w:t>
      </w:r>
    </w:p>
    <w:p w14:paraId="38A99246" w14:textId="77777777" w:rsidR="004E7596" w:rsidRPr="001F57B0" w:rsidRDefault="004E7596" w:rsidP="004E7596">
      <w:pPr>
        <w:pBdr>
          <w:top w:val="nil"/>
          <w:left w:val="nil"/>
          <w:bottom w:val="nil"/>
          <w:right w:val="nil"/>
          <w:between w:val="nil"/>
        </w:pBdr>
        <w:ind w:firstLine="360"/>
        <w:jc w:val="both"/>
        <w:rPr>
          <w:b/>
          <w:bCs/>
          <w:color w:val="1F497D" w:themeColor="text2"/>
          <w:sz w:val="24"/>
          <w:szCs w:val="24"/>
        </w:rPr>
      </w:pPr>
      <w:r w:rsidRPr="001F57B0">
        <w:rPr>
          <w:b/>
          <w:bCs/>
          <w:color w:val="1F497D" w:themeColor="text2"/>
          <w:sz w:val="24"/>
          <w:szCs w:val="24"/>
        </w:rPr>
        <w:t xml:space="preserve">PARA EXCURSIONES OPCIONALES </w:t>
      </w:r>
    </w:p>
    <w:p w14:paraId="5C5D555B" w14:textId="77777777" w:rsidR="004E7596" w:rsidRPr="001F57B0" w:rsidRDefault="004E7596" w:rsidP="004E7596">
      <w:pPr>
        <w:pBdr>
          <w:top w:val="nil"/>
          <w:left w:val="nil"/>
          <w:bottom w:val="nil"/>
          <w:right w:val="nil"/>
          <w:between w:val="nil"/>
        </w:pBdr>
        <w:ind w:left="360"/>
        <w:rPr>
          <w:color w:val="1F497D" w:themeColor="text2"/>
          <w:sz w:val="24"/>
          <w:szCs w:val="24"/>
        </w:rPr>
      </w:pPr>
      <w:r w:rsidRPr="001F57B0">
        <w:rPr>
          <w:color w:val="1F497D" w:themeColor="text2"/>
          <w:sz w:val="24"/>
          <w:szCs w:val="24"/>
        </w:rPr>
        <w:t xml:space="preserve">Entre 5 – 20 usd por persona por excursion ( segun excursion elegida,  estaran informados localmente  ) </w:t>
      </w:r>
    </w:p>
    <w:p w14:paraId="23545BAA" w14:textId="77777777" w:rsidR="00FD56BF" w:rsidRDefault="00FD56BF" w:rsidP="00FD56BF">
      <w:pPr>
        <w:pBdr>
          <w:top w:val="nil"/>
          <w:left w:val="nil"/>
          <w:bottom w:val="nil"/>
          <w:right w:val="nil"/>
          <w:between w:val="nil"/>
        </w:pBdr>
        <w:ind w:left="360"/>
        <w:rPr>
          <w:color w:val="FF0000"/>
          <w:sz w:val="24"/>
          <w:szCs w:val="24"/>
        </w:rPr>
      </w:pPr>
    </w:p>
    <w:p w14:paraId="384F9148" w14:textId="77777777" w:rsidR="00F90CD5" w:rsidRDefault="00F90CD5" w:rsidP="00FD56BF">
      <w:pPr>
        <w:pBdr>
          <w:top w:val="nil"/>
          <w:left w:val="nil"/>
          <w:bottom w:val="nil"/>
          <w:right w:val="nil"/>
          <w:between w:val="nil"/>
        </w:pBdr>
        <w:ind w:left="360"/>
        <w:rPr>
          <w:color w:val="FF0000"/>
          <w:sz w:val="24"/>
          <w:szCs w:val="24"/>
        </w:rPr>
      </w:pPr>
    </w:p>
    <w:bookmarkEnd w:id="3"/>
    <w:p w14:paraId="15875A95" w14:textId="77777777" w:rsidR="00F90CD5" w:rsidRPr="009C6D1F" w:rsidRDefault="00F90CD5" w:rsidP="00FD56BF">
      <w:pPr>
        <w:pBdr>
          <w:top w:val="nil"/>
          <w:left w:val="nil"/>
          <w:bottom w:val="nil"/>
          <w:right w:val="nil"/>
          <w:between w:val="nil"/>
        </w:pBdr>
        <w:ind w:left="360"/>
        <w:rPr>
          <w:color w:val="FF0000"/>
          <w:sz w:val="24"/>
          <w:szCs w:val="24"/>
        </w:rPr>
      </w:pPr>
    </w:p>
    <w:sectPr w:rsidR="00F90CD5" w:rsidRPr="009C6D1F" w:rsidSect="00BD1197">
      <w:headerReference w:type="default" r:id="rId8"/>
      <w:pgSz w:w="11906" w:h="16838"/>
      <w:pgMar w:top="993" w:right="707" w:bottom="1417" w:left="851" w:header="56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EF6CE" w14:textId="77777777" w:rsidR="00F876EE" w:rsidRDefault="00F876EE">
      <w:r>
        <w:separator/>
      </w:r>
    </w:p>
  </w:endnote>
  <w:endnote w:type="continuationSeparator" w:id="0">
    <w:p w14:paraId="13623F2A" w14:textId="77777777" w:rsidR="00F876EE" w:rsidRDefault="00F87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E429E" w14:textId="77777777" w:rsidR="00F876EE" w:rsidRDefault="00F876EE">
      <w:r>
        <w:separator/>
      </w:r>
    </w:p>
  </w:footnote>
  <w:footnote w:type="continuationSeparator" w:id="0">
    <w:p w14:paraId="72F29EFC" w14:textId="77777777" w:rsidR="00F876EE" w:rsidRDefault="00F876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5FFDC" w14:textId="799BE3C3" w:rsidR="00DC4589" w:rsidRDefault="00C87D92">
    <w:pPr>
      <w:pBdr>
        <w:top w:val="nil"/>
        <w:left w:val="nil"/>
        <w:bottom w:val="nil"/>
        <w:right w:val="nil"/>
        <w:between w:val="nil"/>
      </w:pBdr>
      <w:tabs>
        <w:tab w:val="center" w:pos="4536"/>
        <w:tab w:val="right" w:pos="9072"/>
      </w:tabs>
      <w:rPr>
        <w:color w:val="000000"/>
      </w:rPr>
    </w:pPr>
    <w:r>
      <w:rPr>
        <w:noProof/>
      </w:rPr>
      <w:drawing>
        <wp:anchor distT="0" distB="0" distL="114300" distR="114300" simplePos="0" relativeHeight="251658240" behindDoc="0" locked="0" layoutInCell="1" hidden="0" allowOverlap="1" wp14:anchorId="33251D22" wp14:editId="6C7DA4BA">
          <wp:simplePos x="0" y="0"/>
          <wp:positionH relativeFrom="column">
            <wp:posOffset>4942840</wp:posOffset>
          </wp:positionH>
          <wp:positionV relativeFrom="paragraph">
            <wp:posOffset>-226060</wp:posOffset>
          </wp:positionV>
          <wp:extent cx="1590675" cy="598805"/>
          <wp:effectExtent l="0" t="0" r="0" b="0"/>
          <wp:wrapSquare wrapText="bothSides" distT="0" distB="0" distL="114300" distR="114300"/>
          <wp:docPr id="651476304" name="Resim 474103400"/>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590675" cy="5988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3409"/>
    <w:multiLevelType w:val="multilevel"/>
    <w:tmpl w:val="EC3A146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841C2E"/>
    <w:multiLevelType w:val="multilevel"/>
    <w:tmpl w:val="A5F06DFC"/>
    <w:lvl w:ilvl="0">
      <w:start w:val="1"/>
      <w:numFmt w:val="bullet"/>
      <w:lvlText w:val="●"/>
      <w:lvlJc w:val="left"/>
      <w:pPr>
        <w:ind w:left="786" w:hanging="360"/>
      </w:pPr>
      <w:rPr>
        <w:rFonts w:ascii="Noto Sans Symbols" w:eastAsia="Noto Sans Symbols" w:hAnsi="Noto Sans Symbols" w:cs="Noto Sans Symbols"/>
        <w:color w:val="C00000"/>
        <w:sz w:val="20"/>
        <w:szCs w:val="20"/>
      </w:rPr>
    </w:lvl>
    <w:lvl w:ilvl="1">
      <w:start w:val="1"/>
      <w:numFmt w:val="decimal"/>
      <w:lvlText w:val="%2."/>
      <w:lvlJc w:val="left"/>
      <w:pPr>
        <w:ind w:left="1593" w:hanging="360"/>
      </w:pPr>
    </w:lvl>
    <w:lvl w:ilvl="2">
      <w:start w:val="1"/>
      <w:numFmt w:val="decimal"/>
      <w:lvlText w:val="%3."/>
      <w:lvlJc w:val="left"/>
      <w:pPr>
        <w:ind w:left="2313" w:hanging="360"/>
      </w:pPr>
    </w:lvl>
    <w:lvl w:ilvl="3">
      <w:start w:val="1"/>
      <w:numFmt w:val="decimal"/>
      <w:lvlText w:val="%4."/>
      <w:lvlJc w:val="left"/>
      <w:pPr>
        <w:ind w:left="3033" w:hanging="360"/>
      </w:pPr>
    </w:lvl>
    <w:lvl w:ilvl="4">
      <w:start w:val="1"/>
      <w:numFmt w:val="decimal"/>
      <w:lvlText w:val="%5."/>
      <w:lvlJc w:val="left"/>
      <w:pPr>
        <w:ind w:left="3753" w:hanging="360"/>
      </w:pPr>
    </w:lvl>
    <w:lvl w:ilvl="5">
      <w:start w:val="1"/>
      <w:numFmt w:val="decimal"/>
      <w:lvlText w:val="%6."/>
      <w:lvlJc w:val="left"/>
      <w:pPr>
        <w:ind w:left="4473" w:hanging="360"/>
      </w:pPr>
    </w:lvl>
    <w:lvl w:ilvl="6">
      <w:start w:val="1"/>
      <w:numFmt w:val="decimal"/>
      <w:lvlText w:val="%7."/>
      <w:lvlJc w:val="left"/>
      <w:pPr>
        <w:ind w:left="5193" w:hanging="360"/>
      </w:pPr>
    </w:lvl>
    <w:lvl w:ilvl="7">
      <w:start w:val="1"/>
      <w:numFmt w:val="decimal"/>
      <w:lvlText w:val="%8."/>
      <w:lvlJc w:val="left"/>
      <w:pPr>
        <w:ind w:left="5913" w:hanging="360"/>
      </w:pPr>
    </w:lvl>
    <w:lvl w:ilvl="8">
      <w:start w:val="1"/>
      <w:numFmt w:val="decimal"/>
      <w:lvlText w:val="%9."/>
      <w:lvlJc w:val="left"/>
      <w:pPr>
        <w:ind w:left="6633" w:hanging="360"/>
      </w:pPr>
    </w:lvl>
  </w:abstractNum>
  <w:abstractNum w:abstractNumId="2" w15:restartNumberingAfterBreak="0">
    <w:nsid w:val="1655767E"/>
    <w:multiLevelType w:val="multilevel"/>
    <w:tmpl w:val="0F06D89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 w15:restartNumberingAfterBreak="0">
    <w:nsid w:val="1E6A7F53"/>
    <w:multiLevelType w:val="multilevel"/>
    <w:tmpl w:val="CDBEA9A8"/>
    <w:lvl w:ilvl="0">
      <w:start w:val="1"/>
      <w:numFmt w:val="bullet"/>
      <w:lvlText w:val="●"/>
      <w:lvlJc w:val="left"/>
      <w:pPr>
        <w:ind w:left="1650" w:hanging="360"/>
      </w:pPr>
      <w:rPr>
        <w:rFonts w:ascii="Noto Sans Symbols" w:eastAsia="Noto Sans Symbols" w:hAnsi="Noto Sans Symbols" w:cs="Noto Sans Symbols"/>
        <w:color w:val="C00000"/>
      </w:rPr>
    </w:lvl>
    <w:lvl w:ilvl="1">
      <w:start w:val="1"/>
      <w:numFmt w:val="bullet"/>
      <w:lvlText w:val="o"/>
      <w:lvlJc w:val="left"/>
      <w:pPr>
        <w:ind w:left="2370" w:hanging="360"/>
      </w:pPr>
      <w:rPr>
        <w:rFonts w:ascii="Courier New" w:eastAsia="Courier New" w:hAnsi="Courier New" w:cs="Courier New"/>
      </w:rPr>
    </w:lvl>
    <w:lvl w:ilvl="2">
      <w:start w:val="1"/>
      <w:numFmt w:val="bullet"/>
      <w:lvlText w:val="▪"/>
      <w:lvlJc w:val="left"/>
      <w:pPr>
        <w:ind w:left="3090" w:hanging="360"/>
      </w:pPr>
      <w:rPr>
        <w:rFonts w:ascii="Noto Sans Symbols" w:eastAsia="Noto Sans Symbols" w:hAnsi="Noto Sans Symbols" w:cs="Noto Sans Symbols"/>
      </w:rPr>
    </w:lvl>
    <w:lvl w:ilvl="3">
      <w:start w:val="1"/>
      <w:numFmt w:val="bullet"/>
      <w:lvlText w:val="●"/>
      <w:lvlJc w:val="left"/>
      <w:pPr>
        <w:ind w:left="3810" w:hanging="360"/>
      </w:pPr>
      <w:rPr>
        <w:rFonts w:ascii="Noto Sans Symbols" w:eastAsia="Noto Sans Symbols" w:hAnsi="Noto Sans Symbols" w:cs="Noto Sans Symbols"/>
      </w:rPr>
    </w:lvl>
    <w:lvl w:ilvl="4">
      <w:start w:val="1"/>
      <w:numFmt w:val="bullet"/>
      <w:lvlText w:val="o"/>
      <w:lvlJc w:val="left"/>
      <w:pPr>
        <w:ind w:left="4530" w:hanging="360"/>
      </w:pPr>
      <w:rPr>
        <w:rFonts w:ascii="Courier New" w:eastAsia="Courier New" w:hAnsi="Courier New" w:cs="Courier New"/>
      </w:rPr>
    </w:lvl>
    <w:lvl w:ilvl="5">
      <w:start w:val="1"/>
      <w:numFmt w:val="bullet"/>
      <w:lvlText w:val="▪"/>
      <w:lvlJc w:val="left"/>
      <w:pPr>
        <w:ind w:left="5250" w:hanging="360"/>
      </w:pPr>
      <w:rPr>
        <w:rFonts w:ascii="Noto Sans Symbols" w:eastAsia="Noto Sans Symbols" w:hAnsi="Noto Sans Symbols" w:cs="Noto Sans Symbols"/>
      </w:rPr>
    </w:lvl>
    <w:lvl w:ilvl="6">
      <w:start w:val="1"/>
      <w:numFmt w:val="bullet"/>
      <w:lvlText w:val="●"/>
      <w:lvlJc w:val="left"/>
      <w:pPr>
        <w:ind w:left="5970" w:hanging="360"/>
      </w:pPr>
      <w:rPr>
        <w:rFonts w:ascii="Noto Sans Symbols" w:eastAsia="Noto Sans Symbols" w:hAnsi="Noto Sans Symbols" w:cs="Noto Sans Symbols"/>
      </w:rPr>
    </w:lvl>
    <w:lvl w:ilvl="7">
      <w:start w:val="1"/>
      <w:numFmt w:val="bullet"/>
      <w:lvlText w:val="o"/>
      <w:lvlJc w:val="left"/>
      <w:pPr>
        <w:ind w:left="6690" w:hanging="360"/>
      </w:pPr>
      <w:rPr>
        <w:rFonts w:ascii="Courier New" w:eastAsia="Courier New" w:hAnsi="Courier New" w:cs="Courier New"/>
      </w:rPr>
    </w:lvl>
    <w:lvl w:ilvl="8">
      <w:start w:val="1"/>
      <w:numFmt w:val="bullet"/>
      <w:lvlText w:val="▪"/>
      <w:lvlJc w:val="left"/>
      <w:pPr>
        <w:ind w:left="7410" w:hanging="360"/>
      </w:pPr>
      <w:rPr>
        <w:rFonts w:ascii="Noto Sans Symbols" w:eastAsia="Noto Sans Symbols" w:hAnsi="Noto Sans Symbols" w:cs="Noto Sans Symbols"/>
      </w:rPr>
    </w:lvl>
  </w:abstractNum>
  <w:abstractNum w:abstractNumId="4" w15:restartNumberingAfterBreak="0">
    <w:nsid w:val="28F15C67"/>
    <w:multiLevelType w:val="multilevel"/>
    <w:tmpl w:val="42F6653A"/>
    <w:lvl w:ilvl="0">
      <w:start w:val="1"/>
      <w:numFmt w:val="bullet"/>
      <w:lvlText w:val="●"/>
      <w:lvlJc w:val="left"/>
      <w:pPr>
        <w:ind w:left="1290" w:hanging="360"/>
      </w:pPr>
      <w:rPr>
        <w:rFonts w:ascii="Noto Sans Symbols" w:eastAsia="Noto Sans Symbols" w:hAnsi="Noto Sans Symbols" w:cs="Noto Sans Symbols"/>
        <w:color w:val="C00000"/>
      </w:rPr>
    </w:lvl>
    <w:lvl w:ilvl="1">
      <w:start w:val="1"/>
      <w:numFmt w:val="bullet"/>
      <w:lvlText w:val="o"/>
      <w:lvlJc w:val="left"/>
      <w:pPr>
        <w:ind w:left="2010" w:hanging="360"/>
      </w:pPr>
      <w:rPr>
        <w:rFonts w:ascii="Courier New" w:eastAsia="Courier New" w:hAnsi="Courier New" w:cs="Courier New"/>
      </w:rPr>
    </w:lvl>
    <w:lvl w:ilvl="2">
      <w:start w:val="1"/>
      <w:numFmt w:val="bullet"/>
      <w:lvlText w:val="▪"/>
      <w:lvlJc w:val="left"/>
      <w:pPr>
        <w:ind w:left="2730" w:hanging="360"/>
      </w:pPr>
      <w:rPr>
        <w:rFonts w:ascii="Noto Sans Symbols" w:eastAsia="Noto Sans Symbols" w:hAnsi="Noto Sans Symbols" w:cs="Noto Sans Symbols"/>
      </w:rPr>
    </w:lvl>
    <w:lvl w:ilvl="3">
      <w:start w:val="1"/>
      <w:numFmt w:val="bullet"/>
      <w:lvlText w:val="●"/>
      <w:lvlJc w:val="left"/>
      <w:pPr>
        <w:ind w:left="3450" w:hanging="360"/>
      </w:pPr>
      <w:rPr>
        <w:rFonts w:ascii="Noto Sans Symbols" w:eastAsia="Noto Sans Symbols" w:hAnsi="Noto Sans Symbols" w:cs="Noto Sans Symbols"/>
      </w:rPr>
    </w:lvl>
    <w:lvl w:ilvl="4">
      <w:start w:val="1"/>
      <w:numFmt w:val="bullet"/>
      <w:lvlText w:val="o"/>
      <w:lvlJc w:val="left"/>
      <w:pPr>
        <w:ind w:left="4170" w:hanging="360"/>
      </w:pPr>
      <w:rPr>
        <w:rFonts w:ascii="Courier New" w:eastAsia="Courier New" w:hAnsi="Courier New" w:cs="Courier New"/>
      </w:rPr>
    </w:lvl>
    <w:lvl w:ilvl="5">
      <w:start w:val="1"/>
      <w:numFmt w:val="bullet"/>
      <w:lvlText w:val="▪"/>
      <w:lvlJc w:val="left"/>
      <w:pPr>
        <w:ind w:left="4890" w:hanging="360"/>
      </w:pPr>
      <w:rPr>
        <w:rFonts w:ascii="Noto Sans Symbols" w:eastAsia="Noto Sans Symbols" w:hAnsi="Noto Sans Symbols" w:cs="Noto Sans Symbols"/>
      </w:rPr>
    </w:lvl>
    <w:lvl w:ilvl="6">
      <w:start w:val="1"/>
      <w:numFmt w:val="bullet"/>
      <w:lvlText w:val="●"/>
      <w:lvlJc w:val="left"/>
      <w:pPr>
        <w:ind w:left="5610" w:hanging="360"/>
      </w:pPr>
      <w:rPr>
        <w:rFonts w:ascii="Noto Sans Symbols" w:eastAsia="Noto Sans Symbols" w:hAnsi="Noto Sans Symbols" w:cs="Noto Sans Symbols"/>
      </w:rPr>
    </w:lvl>
    <w:lvl w:ilvl="7">
      <w:start w:val="1"/>
      <w:numFmt w:val="bullet"/>
      <w:lvlText w:val="o"/>
      <w:lvlJc w:val="left"/>
      <w:pPr>
        <w:ind w:left="6330" w:hanging="360"/>
      </w:pPr>
      <w:rPr>
        <w:rFonts w:ascii="Courier New" w:eastAsia="Courier New" w:hAnsi="Courier New" w:cs="Courier New"/>
      </w:rPr>
    </w:lvl>
    <w:lvl w:ilvl="8">
      <w:start w:val="1"/>
      <w:numFmt w:val="bullet"/>
      <w:lvlText w:val="▪"/>
      <w:lvlJc w:val="left"/>
      <w:pPr>
        <w:ind w:left="7050" w:hanging="360"/>
      </w:pPr>
      <w:rPr>
        <w:rFonts w:ascii="Noto Sans Symbols" w:eastAsia="Noto Sans Symbols" w:hAnsi="Noto Sans Symbols" w:cs="Noto Sans Symbols"/>
      </w:rPr>
    </w:lvl>
  </w:abstractNum>
  <w:abstractNum w:abstractNumId="5" w15:restartNumberingAfterBreak="0">
    <w:nsid w:val="2F627772"/>
    <w:multiLevelType w:val="hybridMultilevel"/>
    <w:tmpl w:val="BAC22B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7DF3070"/>
    <w:multiLevelType w:val="multilevel"/>
    <w:tmpl w:val="CE0418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3E0B664D"/>
    <w:multiLevelType w:val="hybridMultilevel"/>
    <w:tmpl w:val="0D12C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2685732"/>
    <w:multiLevelType w:val="multilevel"/>
    <w:tmpl w:val="AD169994"/>
    <w:lvl w:ilvl="0">
      <w:start w:val="1"/>
      <w:numFmt w:val="bullet"/>
      <w:lvlText w:val="●"/>
      <w:lvlJc w:val="left"/>
      <w:pPr>
        <w:ind w:left="360" w:hanging="360"/>
      </w:pPr>
      <w:rPr>
        <w:rFonts w:ascii="Noto Sans Symbols" w:eastAsia="Noto Sans Symbols" w:hAnsi="Noto Sans Symbols" w:cs="Noto Sans Symbols"/>
        <w:color w:val="C00000"/>
        <w:sz w:val="20"/>
        <w:szCs w:val="20"/>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 w15:restartNumberingAfterBreak="0">
    <w:nsid w:val="43D17519"/>
    <w:multiLevelType w:val="hybridMultilevel"/>
    <w:tmpl w:val="1B1C8216"/>
    <w:lvl w:ilvl="0" w:tplc="2BCC7C6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A642A08"/>
    <w:multiLevelType w:val="multilevel"/>
    <w:tmpl w:val="648CA55A"/>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680" w:hanging="600"/>
      </w:pPr>
      <w:rPr>
        <w:rFonts w:ascii="Calibri" w:eastAsia="Calibri" w:hAnsi="Calibri" w:cs="Calibri"/>
        <w:color w:val="365F91"/>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A70699A"/>
    <w:multiLevelType w:val="hybridMultilevel"/>
    <w:tmpl w:val="04045AEE"/>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2" w15:restartNumberingAfterBreak="0">
    <w:nsid w:val="4C0B0ACF"/>
    <w:multiLevelType w:val="multilevel"/>
    <w:tmpl w:val="AFD898EC"/>
    <w:lvl w:ilvl="0">
      <w:start w:val="1"/>
      <w:numFmt w:val="bullet"/>
      <w:lvlText w:val="●"/>
      <w:lvlJc w:val="left"/>
      <w:pPr>
        <w:ind w:left="360" w:hanging="360"/>
      </w:pPr>
      <w:rPr>
        <w:rFonts w:ascii="Noto Sans Symbols" w:eastAsia="Noto Sans Symbols" w:hAnsi="Noto Sans Symbols" w:cs="Noto Sans Symbols"/>
        <w:color w:val="C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0D13AC2"/>
    <w:multiLevelType w:val="multilevel"/>
    <w:tmpl w:val="D0E4550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4" w15:restartNumberingAfterBreak="0">
    <w:nsid w:val="58EF1492"/>
    <w:multiLevelType w:val="multilevel"/>
    <w:tmpl w:val="CCC4082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5" w15:restartNumberingAfterBreak="0">
    <w:nsid w:val="5CB2599D"/>
    <w:multiLevelType w:val="multilevel"/>
    <w:tmpl w:val="36D25F56"/>
    <w:lvl w:ilvl="0">
      <w:start w:val="1"/>
      <w:numFmt w:val="bullet"/>
      <w:lvlText w:val="⮲"/>
      <w:lvlJc w:val="left"/>
      <w:pPr>
        <w:ind w:left="360" w:hanging="360"/>
      </w:pPr>
      <w:rPr>
        <w:rFonts w:ascii="Noto Sans Symbols" w:eastAsia="Noto Sans Symbols" w:hAnsi="Noto Sans Symbols" w:cs="Noto Sans Symbols"/>
        <w:b/>
        <w:color w:val="FF0000"/>
        <w:sz w:val="36"/>
        <w:szCs w:val="3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5EEE0D9A"/>
    <w:multiLevelType w:val="multilevel"/>
    <w:tmpl w:val="0E8452FA"/>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0D7679E"/>
    <w:multiLevelType w:val="multilevel"/>
    <w:tmpl w:val="C3701252"/>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440" w:hanging="360"/>
      </w:pPr>
      <w:rPr>
        <w:rFonts w:ascii="Noto Sans Symbols" w:eastAsia="Noto Sans Symbols" w:hAnsi="Noto Sans Symbols" w:cs="Noto Sans Symbols"/>
        <w:color w:val="C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F404626"/>
    <w:multiLevelType w:val="multilevel"/>
    <w:tmpl w:val="C784C7A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9" w15:restartNumberingAfterBreak="0">
    <w:nsid w:val="71DC45D6"/>
    <w:multiLevelType w:val="hybridMultilevel"/>
    <w:tmpl w:val="AD8EB0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3887467"/>
    <w:multiLevelType w:val="hybridMultilevel"/>
    <w:tmpl w:val="ECC6ED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9021B75"/>
    <w:multiLevelType w:val="multilevel"/>
    <w:tmpl w:val="F7809C88"/>
    <w:lvl w:ilvl="0">
      <w:start w:val="1"/>
      <w:numFmt w:val="bullet"/>
      <w:lvlText w:val="●"/>
      <w:lvlJc w:val="left"/>
      <w:pPr>
        <w:ind w:left="-131" w:hanging="360"/>
      </w:pPr>
      <w:rPr>
        <w:rFonts w:ascii="Noto Sans Symbols" w:eastAsia="Noto Sans Symbols" w:hAnsi="Noto Sans Symbols" w:cs="Noto Sans Symbols"/>
      </w:rPr>
    </w:lvl>
    <w:lvl w:ilvl="1">
      <w:start w:val="1"/>
      <w:numFmt w:val="bullet"/>
      <w:lvlText w:val="o"/>
      <w:lvlJc w:val="left"/>
      <w:pPr>
        <w:ind w:left="589" w:hanging="360"/>
      </w:pPr>
      <w:rPr>
        <w:rFonts w:ascii="Courier New" w:eastAsia="Courier New" w:hAnsi="Courier New" w:cs="Courier New"/>
      </w:rPr>
    </w:lvl>
    <w:lvl w:ilvl="2">
      <w:start w:val="1"/>
      <w:numFmt w:val="bullet"/>
      <w:lvlText w:val="▪"/>
      <w:lvlJc w:val="left"/>
      <w:pPr>
        <w:ind w:left="1309" w:hanging="360"/>
      </w:pPr>
      <w:rPr>
        <w:rFonts w:ascii="Noto Sans Symbols" w:eastAsia="Noto Sans Symbols" w:hAnsi="Noto Sans Symbols" w:cs="Noto Sans Symbols"/>
      </w:rPr>
    </w:lvl>
    <w:lvl w:ilvl="3">
      <w:start w:val="1"/>
      <w:numFmt w:val="bullet"/>
      <w:lvlText w:val="●"/>
      <w:lvlJc w:val="left"/>
      <w:pPr>
        <w:ind w:left="2029" w:hanging="360"/>
      </w:pPr>
      <w:rPr>
        <w:rFonts w:ascii="Noto Sans Symbols" w:eastAsia="Noto Sans Symbols" w:hAnsi="Noto Sans Symbols" w:cs="Noto Sans Symbols"/>
      </w:rPr>
    </w:lvl>
    <w:lvl w:ilvl="4">
      <w:start w:val="1"/>
      <w:numFmt w:val="bullet"/>
      <w:lvlText w:val="o"/>
      <w:lvlJc w:val="left"/>
      <w:pPr>
        <w:ind w:left="2749" w:hanging="360"/>
      </w:pPr>
      <w:rPr>
        <w:rFonts w:ascii="Courier New" w:eastAsia="Courier New" w:hAnsi="Courier New" w:cs="Courier New"/>
      </w:rPr>
    </w:lvl>
    <w:lvl w:ilvl="5">
      <w:start w:val="1"/>
      <w:numFmt w:val="bullet"/>
      <w:lvlText w:val="▪"/>
      <w:lvlJc w:val="left"/>
      <w:pPr>
        <w:ind w:left="3469" w:hanging="360"/>
      </w:pPr>
      <w:rPr>
        <w:rFonts w:ascii="Noto Sans Symbols" w:eastAsia="Noto Sans Symbols" w:hAnsi="Noto Sans Symbols" w:cs="Noto Sans Symbols"/>
      </w:rPr>
    </w:lvl>
    <w:lvl w:ilvl="6">
      <w:start w:val="1"/>
      <w:numFmt w:val="bullet"/>
      <w:lvlText w:val="●"/>
      <w:lvlJc w:val="left"/>
      <w:pPr>
        <w:ind w:left="4189" w:hanging="360"/>
      </w:pPr>
      <w:rPr>
        <w:rFonts w:ascii="Noto Sans Symbols" w:eastAsia="Noto Sans Symbols" w:hAnsi="Noto Sans Symbols" w:cs="Noto Sans Symbols"/>
      </w:rPr>
    </w:lvl>
    <w:lvl w:ilvl="7">
      <w:start w:val="1"/>
      <w:numFmt w:val="bullet"/>
      <w:lvlText w:val="o"/>
      <w:lvlJc w:val="left"/>
      <w:pPr>
        <w:ind w:left="4909" w:hanging="360"/>
      </w:pPr>
      <w:rPr>
        <w:rFonts w:ascii="Courier New" w:eastAsia="Courier New" w:hAnsi="Courier New" w:cs="Courier New"/>
      </w:rPr>
    </w:lvl>
    <w:lvl w:ilvl="8">
      <w:start w:val="1"/>
      <w:numFmt w:val="bullet"/>
      <w:lvlText w:val="▪"/>
      <w:lvlJc w:val="left"/>
      <w:pPr>
        <w:ind w:left="5629" w:hanging="360"/>
      </w:pPr>
      <w:rPr>
        <w:rFonts w:ascii="Noto Sans Symbols" w:eastAsia="Noto Sans Symbols" w:hAnsi="Noto Sans Symbols" w:cs="Noto Sans Symbols"/>
      </w:rPr>
    </w:lvl>
  </w:abstractNum>
  <w:abstractNum w:abstractNumId="22" w15:restartNumberingAfterBreak="0">
    <w:nsid w:val="7A46261A"/>
    <w:multiLevelType w:val="multilevel"/>
    <w:tmpl w:val="EA9ADBE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3" w15:restartNumberingAfterBreak="0">
    <w:nsid w:val="7A84765D"/>
    <w:multiLevelType w:val="multilevel"/>
    <w:tmpl w:val="6538B054"/>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BB51221"/>
    <w:multiLevelType w:val="multilevel"/>
    <w:tmpl w:val="732E108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num w:numId="1" w16cid:durableId="737749536">
    <w:abstractNumId w:val="0"/>
  </w:num>
  <w:num w:numId="2" w16cid:durableId="573514407">
    <w:abstractNumId w:val="8"/>
  </w:num>
  <w:num w:numId="3" w16cid:durableId="2036810161">
    <w:abstractNumId w:val="4"/>
  </w:num>
  <w:num w:numId="4" w16cid:durableId="418141409">
    <w:abstractNumId w:val="22"/>
  </w:num>
  <w:num w:numId="5" w16cid:durableId="1532187809">
    <w:abstractNumId w:val="3"/>
  </w:num>
  <w:num w:numId="6" w16cid:durableId="1449351539">
    <w:abstractNumId w:val="2"/>
  </w:num>
  <w:num w:numId="7" w16cid:durableId="1791775529">
    <w:abstractNumId w:val="14"/>
  </w:num>
  <w:num w:numId="8" w16cid:durableId="1980567395">
    <w:abstractNumId w:val="24"/>
  </w:num>
  <w:num w:numId="9" w16cid:durableId="748159516">
    <w:abstractNumId w:val="12"/>
  </w:num>
  <w:num w:numId="10" w16cid:durableId="1929997302">
    <w:abstractNumId w:val="1"/>
  </w:num>
  <w:num w:numId="11" w16cid:durableId="557278046">
    <w:abstractNumId w:val="15"/>
  </w:num>
  <w:num w:numId="12" w16cid:durableId="1317105068">
    <w:abstractNumId w:val="23"/>
  </w:num>
  <w:num w:numId="13" w16cid:durableId="2075618943">
    <w:abstractNumId w:val="21"/>
  </w:num>
  <w:num w:numId="14" w16cid:durableId="1237008505">
    <w:abstractNumId w:val="10"/>
  </w:num>
  <w:num w:numId="15" w16cid:durableId="765268612">
    <w:abstractNumId w:val="18"/>
  </w:num>
  <w:num w:numId="16" w16cid:durableId="1593666734">
    <w:abstractNumId w:val="16"/>
  </w:num>
  <w:num w:numId="17" w16cid:durableId="1916282043">
    <w:abstractNumId w:val="13"/>
  </w:num>
  <w:num w:numId="18" w16cid:durableId="98062419">
    <w:abstractNumId w:val="17"/>
  </w:num>
  <w:num w:numId="19" w16cid:durableId="1481919985">
    <w:abstractNumId w:val="11"/>
  </w:num>
  <w:num w:numId="20" w16cid:durableId="1873573204">
    <w:abstractNumId w:val="6"/>
  </w:num>
  <w:num w:numId="21" w16cid:durableId="1507789514">
    <w:abstractNumId w:val="9"/>
  </w:num>
  <w:num w:numId="22" w16cid:durableId="662120712">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431386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7345198">
    <w:abstractNumId w:val="20"/>
  </w:num>
  <w:num w:numId="25" w16cid:durableId="1167524982">
    <w:abstractNumId w:val="7"/>
  </w:num>
  <w:num w:numId="26" w16cid:durableId="1375732102">
    <w:abstractNumId w:val="19"/>
  </w:num>
  <w:num w:numId="27" w16cid:durableId="13371483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589"/>
    <w:rsid w:val="00001B6B"/>
    <w:rsid w:val="00034272"/>
    <w:rsid w:val="000359BA"/>
    <w:rsid w:val="00044719"/>
    <w:rsid w:val="00053694"/>
    <w:rsid w:val="00071041"/>
    <w:rsid w:val="000829DF"/>
    <w:rsid w:val="000A6FC4"/>
    <w:rsid w:val="000B1247"/>
    <w:rsid w:val="000C0643"/>
    <w:rsid w:val="000C3A87"/>
    <w:rsid w:val="00100CFD"/>
    <w:rsid w:val="00111F0A"/>
    <w:rsid w:val="001121B0"/>
    <w:rsid w:val="00113D6A"/>
    <w:rsid w:val="00123B77"/>
    <w:rsid w:val="00130652"/>
    <w:rsid w:val="00146256"/>
    <w:rsid w:val="00167F35"/>
    <w:rsid w:val="00170742"/>
    <w:rsid w:val="001746C8"/>
    <w:rsid w:val="001A09D2"/>
    <w:rsid w:val="001B682A"/>
    <w:rsid w:val="001D43DA"/>
    <w:rsid w:val="001E6516"/>
    <w:rsid w:val="001E6B07"/>
    <w:rsid w:val="001F57B0"/>
    <w:rsid w:val="002179FC"/>
    <w:rsid w:val="0024556A"/>
    <w:rsid w:val="00250EC2"/>
    <w:rsid w:val="00254D92"/>
    <w:rsid w:val="00267CAA"/>
    <w:rsid w:val="0028054B"/>
    <w:rsid w:val="00282CC6"/>
    <w:rsid w:val="00283F89"/>
    <w:rsid w:val="00287708"/>
    <w:rsid w:val="00293B53"/>
    <w:rsid w:val="002A6F49"/>
    <w:rsid w:val="002B12A0"/>
    <w:rsid w:val="002D1129"/>
    <w:rsid w:val="002E0B90"/>
    <w:rsid w:val="0031773C"/>
    <w:rsid w:val="00331689"/>
    <w:rsid w:val="0033194A"/>
    <w:rsid w:val="0034498E"/>
    <w:rsid w:val="00364F27"/>
    <w:rsid w:val="00384A51"/>
    <w:rsid w:val="003A0A79"/>
    <w:rsid w:val="003A4047"/>
    <w:rsid w:val="003C039E"/>
    <w:rsid w:val="003E2C53"/>
    <w:rsid w:val="003E32E3"/>
    <w:rsid w:val="004263EE"/>
    <w:rsid w:val="00442D5E"/>
    <w:rsid w:val="004566D2"/>
    <w:rsid w:val="00465790"/>
    <w:rsid w:val="004772B1"/>
    <w:rsid w:val="00481EA7"/>
    <w:rsid w:val="00493F8E"/>
    <w:rsid w:val="004B10EB"/>
    <w:rsid w:val="004B200D"/>
    <w:rsid w:val="004C4617"/>
    <w:rsid w:val="004E03C5"/>
    <w:rsid w:val="004E7596"/>
    <w:rsid w:val="00501DCF"/>
    <w:rsid w:val="005036FF"/>
    <w:rsid w:val="00503DDE"/>
    <w:rsid w:val="00505BA5"/>
    <w:rsid w:val="00514641"/>
    <w:rsid w:val="00532242"/>
    <w:rsid w:val="0054392C"/>
    <w:rsid w:val="00544039"/>
    <w:rsid w:val="0055049F"/>
    <w:rsid w:val="00560067"/>
    <w:rsid w:val="00561A10"/>
    <w:rsid w:val="005C0600"/>
    <w:rsid w:val="005D216A"/>
    <w:rsid w:val="00605404"/>
    <w:rsid w:val="00615123"/>
    <w:rsid w:val="00622810"/>
    <w:rsid w:val="0063415D"/>
    <w:rsid w:val="00635C03"/>
    <w:rsid w:val="0065171D"/>
    <w:rsid w:val="00651D43"/>
    <w:rsid w:val="006627CC"/>
    <w:rsid w:val="006721FC"/>
    <w:rsid w:val="00687601"/>
    <w:rsid w:val="00695C12"/>
    <w:rsid w:val="006B2459"/>
    <w:rsid w:val="006E3D44"/>
    <w:rsid w:val="006E71CF"/>
    <w:rsid w:val="00702357"/>
    <w:rsid w:val="00713D01"/>
    <w:rsid w:val="00715D90"/>
    <w:rsid w:val="0072493A"/>
    <w:rsid w:val="00725573"/>
    <w:rsid w:val="0072598F"/>
    <w:rsid w:val="00726488"/>
    <w:rsid w:val="00735FBE"/>
    <w:rsid w:val="00743380"/>
    <w:rsid w:val="007450D9"/>
    <w:rsid w:val="007450F9"/>
    <w:rsid w:val="00763A17"/>
    <w:rsid w:val="0079475A"/>
    <w:rsid w:val="0079516B"/>
    <w:rsid w:val="007B6229"/>
    <w:rsid w:val="007B6F80"/>
    <w:rsid w:val="007C2A9C"/>
    <w:rsid w:val="007C73E0"/>
    <w:rsid w:val="007D01FF"/>
    <w:rsid w:val="007F3FD4"/>
    <w:rsid w:val="007F5516"/>
    <w:rsid w:val="00814B04"/>
    <w:rsid w:val="00821641"/>
    <w:rsid w:val="00837CFF"/>
    <w:rsid w:val="00873F77"/>
    <w:rsid w:val="008905AC"/>
    <w:rsid w:val="008A0119"/>
    <w:rsid w:val="008A75C7"/>
    <w:rsid w:val="008B55E7"/>
    <w:rsid w:val="008B7BCD"/>
    <w:rsid w:val="008E1805"/>
    <w:rsid w:val="008F05EB"/>
    <w:rsid w:val="008F50C8"/>
    <w:rsid w:val="009108F5"/>
    <w:rsid w:val="009512AD"/>
    <w:rsid w:val="00951E5F"/>
    <w:rsid w:val="00957FAD"/>
    <w:rsid w:val="00960959"/>
    <w:rsid w:val="00963108"/>
    <w:rsid w:val="00972BC7"/>
    <w:rsid w:val="009A676E"/>
    <w:rsid w:val="009B32CF"/>
    <w:rsid w:val="009C6D1F"/>
    <w:rsid w:val="009C7F62"/>
    <w:rsid w:val="009D1521"/>
    <w:rsid w:val="00A211D4"/>
    <w:rsid w:val="00A23F1D"/>
    <w:rsid w:val="00A31650"/>
    <w:rsid w:val="00A35406"/>
    <w:rsid w:val="00A36535"/>
    <w:rsid w:val="00A504EA"/>
    <w:rsid w:val="00A63499"/>
    <w:rsid w:val="00A72BC3"/>
    <w:rsid w:val="00A8410C"/>
    <w:rsid w:val="00A95471"/>
    <w:rsid w:val="00A954C5"/>
    <w:rsid w:val="00AA445C"/>
    <w:rsid w:val="00AC10FB"/>
    <w:rsid w:val="00AC3902"/>
    <w:rsid w:val="00AE2B53"/>
    <w:rsid w:val="00B17CF9"/>
    <w:rsid w:val="00B34FC2"/>
    <w:rsid w:val="00B427C0"/>
    <w:rsid w:val="00B51AD7"/>
    <w:rsid w:val="00B54D23"/>
    <w:rsid w:val="00B73357"/>
    <w:rsid w:val="00B85B94"/>
    <w:rsid w:val="00B933F3"/>
    <w:rsid w:val="00BA1A6E"/>
    <w:rsid w:val="00BD1197"/>
    <w:rsid w:val="00BD4396"/>
    <w:rsid w:val="00C0034D"/>
    <w:rsid w:val="00C0189F"/>
    <w:rsid w:val="00C323E9"/>
    <w:rsid w:val="00C54720"/>
    <w:rsid w:val="00C636E1"/>
    <w:rsid w:val="00C71012"/>
    <w:rsid w:val="00C8333F"/>
    <w:rsid w:val="00C86848"/>
    <w:rsid w:val="00C87D92"/>
    <w:rsid w:val="00C937AA"/>
    <w:rsid w:val="00C95526"/>
    <w:rsid w:val="00C9621E"/>
    <w:rsid w:val="00CA69FA"/>
    <w:rsid w:val="00CB42A5"/>
    <w:rsid w:val="00CC1EB1"/>
    <w:rsid w:val="00CF338F"/>
    <w:rsid w:val="00CF73A2"/>
    <w:rsid w:val="00D04E07"/>
    <w:rsid w:val="00D04FD0"/>
    <w:rsid w:val="00D27372"/>
    <w:rsid w:val="00D42D4C"/>
    <w:rsid w:val="00D57458"/>
    <w:rsid w:val="00D71979"/>
    <w:rsid w:val="00D85ABD"/>
    <w:rsid w:val="00DB1811"/>
    <w:rsid w:val="00DB542A"/>
    <w:rsid w:val="00DC2CDA"/>
    <w:rsid w:val="00DC4589"/>
    <w:rsid w:val="00DD1AEB"/>
    <w:rsid w:val="00DD61FF"/>
    <w:rsid w:val="00E07C58"/>
    <w:rsid w:val="00E2328E"/>
    <w:rsid w:val="00E23C99"/>
    <w:rsid w:val="00E335C7"/>
    <w:rsid w:val="00E36C81"/>
    <w:rsid w:val="00E608F5"/>
    <w:rsid w:val="00E6497A"/>
    <w:rsid w:val="00E9088D"/>
    <w:rsid w:val="00EB2582"/>
    <w:rsid w:val="00EB2C33"/>
    <w:rsid w:val="00EC0D7A"/>
    <w:rsid w:val="00ED5CFC"/>
    <w:rsid w:val="00EF3C85"/>
    <w:rsid w:val="00F35122"/>
    <w:rsid w:val="00F4340F"/>
    <w:rsid w:val="00F53995"/>
    <w:rsid w:val="00F67D9A"/>
    <w:rsid w:val="00F876EE"/>
    <w:rsid w:val="00F90CD5"/>
    <w:rsid w:val="00F97015"/>
    <w:rsid w:val="00FA43BF"/>
    <w:rsid w:val="00FA7B09"/>
    <w:rsid w:val="00FB25FD"/>
    <w:rsid w:val="00FD56BF"/>
    <w:rsid w:val="00FE3275"/>
    <w:rsid w:val="00FE414A"/>
    <w:rsid w:val="00FF1923"/>
    <w:rsid w:val="00FF4B55"/>
    <w:rsid w:val="00FF79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F9AFD"/>
  <w15:docId w15:val="{965D2900-B8BC-4055-AD82-ABC2E5561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720"/>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GvdeMetniGirintisi2">
    <w:name w:val="Body Text Indent 2"/>
    <w:basedOn w:val="Normal"/>
    <w:link w:val="GvdeMetniGirintisi2Char"/>
    <w:uiPriority w:val="99"/>
    <w:unhideWhenUsed/>
    <w:rsid w:val="004F3BCC"/>
    <w:pPr>
      <w:ind w:left="1418"/>
      <w:jc w:val="both"/>
    </w:pPr>
    <w:rPr>
      <w:rFonts w:ascii="Lucida Sans" w:hAnsi="Lucida Sans" w:cs="Times New Roman"/>
    </w:rPr>
  </w:style>
  <w:style w:type="character" w:customStyle="1" w:styleId="GvdeMetniGirintisi2Char">
    <w:name w:val="Gövde Metni Girintisi 2 Char"/>
    <w:basedOn w:val="VarsaylanParagrafYazTipi"/>
    <w:link w:val="GvdeMetniGirintisi2"/>
    <w:uiPriority w:val="99"/>
    <w:rsid w:val="004F3BCC"/>
    <w:rPr>
      <w:rFonts w:ascii="Lucida Sans" w:hAnsi="Lucida Sans" w:cs="Times New Roman"/>
      <w:lang w:eastAsia="tr-TR"/>
    </w:rPr>
  </w:style>
  <w:style w:type="character" w:styleId="Gl">
    <w:name w:val="Strong"/>
    <w:basedOn w:val="VarsaylanParagrafYazTipi"/>
    <w:uiPriority w:val="22"/>
    <w:qFormat/>
    <w:rsid w:val="004F3BCC"/>
    <w:rPr>
      <w:b/>
      <w:bCs/>
    </w:rPr>
  </w:style>
  <w:style w:type="paragraph" w:styleId="NormalWeb">
    <w:name w:val="Normal (Web)"/>
    <w:basedOn w:val="Normal"/>
    <w:uiPriority w:val="99"/>
    <w:rsid w:val="004F3BCC"/>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VarsaylanParagrafYazTipi"/>
    <w:rsid w:val="004F3BCC"/>
  </w:style>
  <w:style w:type="paragraph" w:styleId="stBilgi">
    <w:name w:val="header"/>
    <w:basedOn w:val="Normal"/>
    <w:link w:val="stBilgiChar"/>
    <w:uiPriority w:val="99"/>
    <w:unhideWhenUsed/>
    <w:rsid w:val="000B42DE"/>
    <w:pPr>
      <w:tabs>
        <w:tab w:val="center" w:pos="4536"/>
        <w:tab w:val="right" w:pos="9072"/>
      </w:tabs>
    </w:pPr>
  </w:style>
  <w:style w:type="character" w:customStyle="1" w:styleId="stBilgiChar">
    <w:name w:val="Üst Bilgi Char"/>
    <w:basedOn w:val="VarsaylanParagrafYazTipi"/>
    <w:link w:val="stBilgi"/>
    <w:uiPriority w:val="99"/>
    <w:rsid w:val="000B42DE"/>
    <w:rPr>
      <w:rFonts w:ascii="Calibri" w:hAnsi="Calibri" w:cs="Calibri"/>
      <w:lang w:eastAsia="tr-TR"/>
    </w:rPr>
  </w:style>
  <w:style w:type="paragraph" w:styleId="AltBilgi">
    <w:name w:val="footer"/>
    <w:basedOn w:val="Normal"/>
    <w:link w:val="AltBilgiChar"/>
    <w:uiPriority w:val="99"/>
    <w:unhideWhenUsed/>
    <w:rsid w:val="000B42DE"/>
    <w:pPr>
      <w:tabs>
        <w:tab w:val="center" w:pos="4536"/>
        <w:tab w:val="right" w:pos="9072"/>
      </w:tabs>
    </w:pPr>
  </w:style>
  <w:style w:type="character" w:customStyle="1" w:styleId="AltBilgiChar">
    <w:name w:val="Alt Bilgi Char"/>
    <w:basedOn w:val="VarsaylanParagrafYazTipi"/>
    <w:link w:val="AltBilgi"/>
    <w:uiPriority w:val="99"/>
    <w:rsid w:val="000B42DE"/>
    <w:rPr>
      <w:rFonts w:ascii="Calibri" w:hAnsi="Calibri" w:cs="Calibri"/>
      <w:lang w:eastAsia="tr-TR"/>
    </w:rPr>
  </w:style>
  <w:style w:type="table" w:styleId="TabloKlavuzu">
    <w:name w:val="Table Grid"/>
    <w:basedOn w:val="NormalTablo"/>
    <w:uiPriority w:val="59"/>
    <w:rsid w:val="00CA5727"/>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3524E4"/>
    <w:pPr>
      <w:ind w:left="720"/>
      <w:contextualSpacing/>
    </w:pPr>
  </w:style>
  <w:style w:type="paragraph" w:styleId="BalonMetni">
    <w:name w:val="Balloon Text"/>
    <w:basedOn w:val="Normal"/>
    <w:link w:val="BalonMetniChar"/>
    <w:uiPriority w:val="99"/>
    <w:semiHidden/>
    <w:unhideWhenUsed/>
    <w:rsid w:val="00B22793"/>
    <w:rPr>
      <w:rFonts w:ascii="Tahoma" w:hAnsi="Tahoma" w:cs="Tahoma"/>
      <w:sz w:val="16"/>
      <w:szCs w:val="16"/>
    </w:rPr>
  </w:style>
  <w:style w:type="character" w:customStyle="1" w:styleId="BalonMetniChar">
    <w:name w:val="Balon Metni Char"/>
    <w:basedOn w:val="VarsaylanParagrafYazTipi"/>
    <w:link w:val="BalonMetni"/>
    <w:uiPriority w:val="99"/>
    <w:semiHidden/>
    <w:rsid w:val="00B22793"/>
    <w:rPr>
      <w:rFonts w:ascii="Tahoma" w:hAnsi="Tahoma" w:cs="Tahoma"/>
      <w:sz w:val="16"/>
      <w:szCs w:val="16"/>
      <w:lang w:eastAsia="tr-TR"/>
    </w:rPr>
  </w:style>
  <w:style w:type="character" w:styleId="Kpr">
    <w:name w:val="Hyperlink"/>
    <w:basedOn w:val="VarsaylanParagrafYazTipi"/>
    <w:uiPriority w:val="99"/>
    <w:unhideWhenUsed/>
    <w:rsid w:val="0068611C"/>
    <w:rPr>
      <w:color w:val="0000FF"/>
      <w:u w:val="single"/>
    </w:rPr>
  </w:style>
  <w:style w:type="table" w:customStyle="1" w:styleId="TabloKlavuzu3">
    <w:name w:val="Tablo Kılavuzu3"/>
    <w:basedOn w:val="NormalTablo"/>
    <w:next w:val="TabloKlavuzu"/>
    <w:uiPriority w:val="59"/>
    <w:rsid w:val="00443B8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uiPriority w:val="59"/>
    <w:rsid w:val="00443B8F"/>
    <w:rPr>
      <w:rFonts w:eastAsia="Times New Roman"/>
      <w:lang w:val="en-US" w:bidi="he-I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4412007014682539678msonormal">
    <w:name w:val="m_4412007014682539678msonormal"/>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m4412007014682539678msolistparagraph">
    <w:name w:val="m_4412007014682539678msolistparagraph"/>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Default">
    <w:name w:val="Default"/>
    <w:basedOn w:val="Normal"/>
    <w:rsid w:val="00253779"/>
    <w:pPr>
      <w:autoSpaceDE w:val="0"/>
      <w:autoSpaceDN w:val="0"/>
    </w:pPr>
    <w:rPr>
      <w:color w:val="000000"/>
      <w:sz w:val="24"/>
      <w:szCs w:val="24"/>
      <w:lang w:eastAsia="en-US"/>
    </w:rPr>
  </w:style>
  <w:style w:type="character" w:customStyle="1" w:styleId="zmlenmeyenBahsetme1">
    <w:name w:val="Çözümlenmeyen Bahsetme1"/>
    <w:basedOn w:val="VarsaylanParagrafYazTipi"/>
    <w:uiPriority w:val="99"/>
    <w:semiHidden/>
    <w:unhideWhenUsed/>
    <w:rsid w:val="00577EA6"/>
    <w:rPr>
      <w:color w:val="605E5C"/>
      <w:shd w:val="clear" w:color="auto" w:fill="E1DFDD"/>
    </w:rPr>
  </w:style>
  <w:style w:type="character" w:styleId="Vurgu">
    <w:name w:val="Emphasis"/>
    <w:basedOn w:val="VarsaylanParagrafYazTipi"/>
    <w:qFormat/>
    <w:rsid w:val="005652CE"/>
    <w:rPr>
      <w:i/>
      <w:iCs/>
    </w:rPr>
  </w:style>
  <w:style w:type="character" w:customStyle="1" w:styleId="hps">
    <w:name w:val="hps"/>
    <w:basedOn w:val="VarsaylanParagrafYazTipi"/>
    <w:rsid w:val="005652CE"/>
  </w:style>
  <w:style w:type="paragraph" w:styleId="AralkYok">
    <w:name w:val="No Spacing"/>
    <w:uiPriority w:val="1"/>
    <w:qFormat/>
    <w:rsid w:val="005652CE"/>
    <w:pPr>
      <w:jc w:val="center"/>
    </w:pPr>
    <w:rPr>
      <w:lang w:val="en-US"/>
    </w:rPr>
  </w:style>
  <w:style w:type="character" w:customStyle="1" w:styleId="longtext">
    <w:name w:val="long_text"/>
    <w:basedOn w:val="VarsaylanParagrafYazTipi"/>
    <w:rsid w:val="005652CE"/>
  </w:style>
  <w:style w:type="paragraph" w:customStyle="1" w:styleId="xxxxxmsonormal">
    <w:name w:val="x_xxxxmsonormal"/>
    <w:basedOn w:val="Normal"/>
    <w:rsid w:val="00D56DE2"/>
  </w:style>
  <w:style w:type="paragraph" w:customStyle="1" w:styleId="m-5460838452805100834m-2195642966597569362msolistparagraph">
    <w:name w:val="m_-5460838452805100834m_-2195642966597569362msolistparagraph"/>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default">
    <w:name w:val="m_-5460838452805100834m_-2195642966597569362default"/>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wordsection1">
    <w:name w:val="m_-5460838452805100834m_-219564296659756936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gmail-m-6411179312154295440gmail-m6146512356352345366m5478433835303257706gmail-m6548042243044798739gmail-m-2687255539759051662gmail-m1072702700648002837gmail-m1736121787956992482m-4112086370281807309m-24450468">
    <w:name w:val="m_-5460838452805100834m_-2195642966597569362gmail-m-6411179312154295440gmail-m6146512356352345366m5478433835303257706gmail-m6548042243044798739gmail-m-2687255539759051662gmail-m1072702700648002837gmail-m1736121787956992482m-4112086370281807309m-24450468"/>
    <w:basedOn w:val="Normal"/>
    <w:rsid w:val="00FB6908"/>
    <w:pPr>
      <w:spacing w:before="100" w:beforeAutospacing="1" w:after="100" w:afterAutospacing="1"/>
    </w:pPr>
    <w:rPr>
      <w:rFonts w:ascii="Times New Roman" w:eastAsia="Times New Roman" w:hAnsi="Times New Roman" w:cs="Times New Roman"/>
      <w:sz w:val="24"/>
      <w:szCs w:val="24"/>
    </w:rPr>
  </w:style>
  <w:style w:type="character" w:customStyle="1" w:styleId="m-5460838452805100834m-2195642966597569362msohyperlink">
    <w:name w:val="m_-5460838452805100834m_-2195642966597569362msohyperlink"/>
    <w:basedOn w:val="VarsaylanParagrafYazTipi"/>
    <w:rsid w:val="00FB6908"/>
  </w:style>
  <w:style w:type="paragraph" w:customStyle="1" w:styleId="m-5460838452805100834m-2195642966597569362gmail-m-6411179312154295440gmail-m6146512356352345366m5478433835303257706gmail-m6548042243044798739gmail-m-2687255539759051662gmail-m1072702700648002837gmail-m1736121787956992482wordsection1">
    <w:name w:val="m_-5460838452805100834m_-2195642966597569362gmail-m-6411179312154295440gmail-m6146512356352345366m5478433835303257706gmail-m6548042243044798739gmail-m-2687255539759051662gmail-m1072702700648002837gmail-m173612178795699248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character" w:styleId="zlenenKpr">
    <w:name w:val="FollowedHyperlink"/>
    <w:basedOn w:val="VarsaylanParagrafYazTipi"/>
    <w:uiPriority w:val="99"/>
    <w:semiHidden/>
    <w:unhideWhenUsed/>
    <w:rsid w:val="007F75CF"/>
    <w:rPr>
      <w:color w:val="800080" w:themeColor="followedHyperlink"/>
      <w:u w:val="single"/>
    </w:rPr>
  </w:style>
  <w:style w:type="character" w:styleId="zmlenmeyenBahsetme">
    <w:name w:val="Unresolved Mention"/>
    <w:basedOn w:val="VarsaylanParagrafYazTipi"/>
    <w:uiPriority w:val="99"/>
    <w:semiHidden/>
    <w:unhideWhenUsed/>
    <w:rsid w:val="000E0F42"/>
    <w:rPr>
      <w:color w:val="605E5C"/>
      <w:shd w:val="clear" w:color="auto" w:fill="E1DFDD"/>
    </w:rPr>
  </w:style>
  <w:style w:type="table" w:styleId="DzTablo1">
    <w:name w:val="Plain Table 1"/>
    <w:basedOn w:val="NormalTablo"/>
    <w:uiPriority w:val="41"/>
    <w:rsid w:val="009A35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rtaKlavuz1-Vurgu5">
    <w:name w:val="Medium Grid 1 Accent 5"/>
    <w:basedOn w:val="NormalTablo"/>
    <w:uiPriority w:val="67"/>
    <w:rsid w:val="003B5E22"/>
    <w:rPr>
      <w:rFonts w:cs="Arial"/>
      <w:sz w:val="20"/>
      <w:szCs w:val="20"/>
      <w:lang w:val="es-AR" w:eastAsia="es-AR" w:bidi="he-I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d">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2">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7">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a">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d">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e">
    <w:basedOn w:val="TableNormal1"/>
    <w:tblPr>
      <w:tblStyleRowBandSize w:val="1"/>
      <w:tblStyleColBandSize w:val="1"/>
      <w:tblCellMar>
        <w:left w:w="115" w:type="dxa"/>
        <w:right w:w="115" w:type="dxa"/>
      </w:tblCellMar>
    </w:tblPr>
  </w:style>
  <w:style w:type="table" w:customStyle="1" w:styleId="aff">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0">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f1">
    <w:basedOn w:val="TableNormal1"/>
    <w:tblPr>
      <w:tblStyleRowBandSize w:val="1"/>
      <w:tblStyleColBandSize w:val="1"/>
      <w:tblCellMar>
        <w:left w:w="115" w:type="dxa"/>
        <w:right w:w="115" w:type="dxa"/>
      </w:tblCellMar>
    </w:tblPr>
  </w:style>
  <w:style w:type="table" w:customStyle="1" w:styleId="aff2">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3">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4">
    <w:basedOn w:val="TableNormal1"/>
    <w:tblPr>
      <w:tblStyleRowBandSize w:val="1"/>
      <w:tblStyleColBandSize w:val="1"/>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8">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9">
    <w:basedOn w:val="TableNormal1"/>
    <w:tblPr>
      <w:tblStyleRowBandSize w:val="1"/>
      <w:tblStyleColBandSize w:val="1"/>
    </w:tblPr>
  </w:style>
  <w:style w:type="table" w:customStyle="1" w:styleId="affa">
    <w:basedOn w:val="TableNormal1"/>
    <w:rPr>
      <w:sz w:val="20"/>
      <w:szCs w:val="20"/>
    </w:rPr>
    <w:tblPr>
      <w:tblStyleRowBandSize w:val="1"/>
      <w:tblStyleColBandSize w:val="1"/>
      <w:tblCellMar>
        <w:left w:w="115" w:type="dxa"/>
        <w:right w:w="115" w:type="dxa"/>
      </w:tblCellMar>
    </w:tblPr>
    <w:tcPr>
      <w:shd w:val="clear" w:color="auto" w:fill="D2EAF1"/>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458">
      <w:bodyDiv w:val="1"/>
      <w:marLeft w:val="0"/>
      <w:marRight w:val="0"/>
      <w:marTop w:val="0"/>
      <w:marBottom w:val="0"/>
      <w:divBdr>
        <w:top w:val="none" w:sz="0" w:space="0" w:color="auto"/>
        <w:left w:val="none" w:sz="0" w:space="0" w:color="auto"/>
        <w:bottom w:val="none" w:sz="0" w:space="0" w:color="auto"/>
        <w:right w:val="none" w:sz="0" w:space="0" w:color="auto"/>
      </w:divBdr>
    </w:div>
    <w:div w:id="480199990">
      <w:bodyDiv w:val="1"/>
      <w:marLeft w:val="0"/>
      <w:marRight w:val="0"/>
      <w:marTop w:val="0"/>
      <w:marBottom w:val="0"/>
      <w:divBdr>
        <w:top w:val="none" w:sz="0" w:space="0" w:color="auto"/>
        <w:left w:val="none" w:sz="0" w:space="0" w:color="auto"/>
        <w:bottom w:val="none" w:sz="0" w:space="0" w:color="auto"/>
        <w:right w:val="none" w:sz="0" w:space="0" w:color="auto"/>
      </w:divBdr>
    </w:div>
    <w:div w:id="748160825">
      <w:bodyDiv w:val="1"/>
      <w:marLeft w:val="0"/>
      <w:marRight w:val="0"/>
      <w:marTop w:val="0"/>
      <w:marBottom w:val="0"/>
      <w:divBdr>
        <w:top w:val="none" w:sz="0" w:space="0" w:color="auto"/>
        <w:left w:val="none" w:sz="0" w:space="0" w:color="auto"/>
        <w:bottom w:val="none" w:sz="0" w:space="0" w:color="auto"/>
        <w:right w:val="none" w:sz="0" w:space="0" w:color="auto"/>
      </w:divBdr>
    </w:div>
    <w:div w:id="837430024">
      <w:bodyDiv w:val="1"/>
      <w:marLeft w:val="0"/>
      <w:marRight w:val="0"/>
      <w:marTop w:val="0"/>
      <w:marBottom w:val="0"/>
      <w:divBdr>
        <w:top w:val="none" w:sz="0" w:space="0" w:color="auto"/>
        <w:left w:val="none" w:sz="0" w:space="0" w:color="auto"/>
        <w:bottom w:val="none" w:sz="0" w:space="0" w:color="auto"/>
        <w:right w:val="none" w:sz="0" w:space="0" w:color="auto"/>
      </w:divBdr>
    </w:div>
    <w:div w:id="1140800924">
      <w:bodyDiv w:val="1"/>
      <w:marLeft w:val="0"/>
      <w:marRight w:val="0"/>
      <w:marTop w:val="0"/>
      <w:marBottom w:val="0"/>
      <w:divBdr>
        <w:top w:val="none" w:sz="0" w:space="0" w:color="auto"/>
        <w:left w:val="none" w:sz="0" w:space="0" w:color="auto"/>
        <w:bottom w:val="none" w:sz="0" w:space="0" w:color="auto"/>
        <w:right w:val="none" w:sz="0" w:space="0" w:color="auto"/>
      </w:divBdr>
    </w:div>
    <w:div w:id="1368483353">
      <w:bodyDiv w:val="1"/>
      <w:marLeft w:val="0"/>
      <w:marRight w:val="0"/>
      <w:marTop w:val="0"/>
      <w:marBottom w:val="0"/>
      <w:divBdr>
        <w:top w:val="none" w:sz="0" w:space="0" w:color="auto"/>
        <w:left w:val="none" w:sz="0" w:space="0" w:color="auto"/>
        <w:bottom w:val="none" w:sz="0" w:space="0" w:color="auto"/>
        <w:right w:val="none" w:sz="0" w:space="0" w:color="auto"/>
      </w:divBdr>
    </w:div>
    <w:div w:id="1717512568">
      <w:bodyDiv w:val="1"/>
      <w:marLeft w:val="0"/>
      <w:marRight w:val="0"/>
      <w:marTop w:val="0"/>
      <w:marBottom w:val="0"/>
      <w:divBdr>
        <w:top w:val="none" w:sz="0" w:space="0" w:color="auto"/>
        <w:left w:val="none" w:sz="0" w:space="0" w:color="auto"/>
        <w:bottom w:val="none" w:sz="0" w:space="0" w:color="auto"/>
        <w:right w:val="none" w:sz="0" w:space="0" w:color="auto"/>
      </w:divBdr>
    </w:div>
    <w:div w:id="1742678458">
      <w:bodyDiv w:val="1"/>
      <w:marLeft w:val="0"/>
      <w:marRight w:val="0"/>
      <w:marTop w:val="0"/>
      <w:marBottom w:val="0"/>
      <w:divBdr>
        <w:top w:val="none" w:sz="0" w:space="0" w:color="auto"/>
        <w:left w:val="none" w:sz="0" w:space="0" w:color="auto"/>
        <w:bottom w:val="none" w:sz="0" w:space="0" w:color="auto"/>
        <w:right w:val="none" w:sz="0" w:space="0" w:color="auto"/>
      </w:divBdr>
    </w:div>
    <w:div w:id="1849708060">
      <w:bodyDiv w:val="1"/>
      <w:marLeft w:val="0"/>
      <w:marRight w:val="0"/>
      <w:marTop w:val="0"/>
      <w:marBottom w:val="0"/>
      <w:divBdr>
        <w:top w:val="none" w:sz="0" w:space="0" w:color="auto"/>
        <w:left w:val="none" w:sz="0" w:space="0" w:color="auto"/>
        <w:bottom w:val="none" w:sz="0" w:space="0" w:color="auto"/>
        <w:right w:val="none" w:sz="0" w:space="0" w:color="auto"/>
      </w:divBdr>
    </w:div>
    <w:div w:id="2015573331">
      <w:bodyDiv w:val="1"/>
      <w:marLeft w:val="0"/>
      <w:marRight w:val="0"/>
      <w:marTop w:val="0"/>
      <w:marBottom w:val="0"/>
      <w:divBdr>
        <w:top w:val="none" w:sz="0" w:space="0" w:color="auto"/>
        <w:left w:val="none" w:sz="0" w:space="0" w:color="auto"/>
        <w:bottom w:val="none" w:sz="0" w:space="0" w:color="auto"/>
        <w:right w:val="none" w:sz="0" w:space="0" w:color="auto"/>
      </w:divBdr>
    </w:div>
    <w:div w:id="2091266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64ht7G8gxAJGMrTCHb7bd06twA==">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2442</Words>
  <Characters>13920</Characters>
  <Application>Microsoft Office Word</Application>
  <DocSecurity>0</DocSecurity>
  <Lines>116</Lines>
  <Paragraphs>32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Adem Doldur</cp:lastModifiedBy>
  <cp:revision>5</cp:revision>
  <cp:lastPrinted>2025-09-03T14:41:00Z</cp:lastPrinted>
  <dcterms:created xsi:type="dcterms:W3CDTF">2025-10-02T16:19:00Z</dcterms:created>
  <dcterms:modified xsi:type="dcterms:W3CDTF">2025-10-21T11:32:00Z</dcterms:modified>
</cp:coreProperties>
</file>