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23061174"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0AA2C6F9">
                <wp:simplePos x="0" y="0"/>
                <wp:positionH relativeFrom="column">
                  <wp:posOffset>-449580</wp:posOffset>
                </wp:positionH>
                <wp:positionV relativeFrom="paragraph">
                  <wp:posOffset>8255</wp:posOffset>
                </wp:positionV>
                <wp:extent cx="1428750" cy="876300"/>
                <wp:effectExtent l="0" t="0" r="19050" b="19050"/>
                <wp:wrapTight wrapText="bothSides">
                  <wp:wrapPolygon edited="0">
                    <wp:start x="12672" y="0"/>
                    <wp:lineTo x="0" y="1878"/>
                    <wp:lineTo x="0" y="21130"/>
                    <wp:lineTo x="1440" y="21600"/>
                    <wp:lineTo x="9216" y="21600"/>
                    <wp:lineTo x="21600" y="20191"/>
                    <wp:lineTo x="21600" y="470"/>
                    <wp:lineTo x="19584" y="0"/>
                    <wp:lineTo x="12672"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428750" cy="876300"/>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4C69F6DC" w:rsidR="004B38A5" w:rsidRPr="00A551AF" w:rsidRDefault="007B1350" w:rsidP="004B38A5">
                            <w:pPr>
                              <w:jc w:val="center"/>
                              <w:rPr>
                                <w:b/>
                                <w:bCs/>
                                <w:sz w:val="24"/>
                                <w:szCs w:val="24"/>
                              </w:rPr>
                            </w:pPr>
                            <w:r>
                              <w:rPr>
                                <w:b/>
                                <w:bCs/>
                                <w:sz w:val="24"/>
                                <w:szCs w:val="24"/>
                              </w:rPr>
                              <w:t>A PARTIR DE</w:t>
                            </w:r>
                            <w:r w:rsidR="00A87B10">
                              <w:rPr>
                                <w:b/>
                                <w:bCs/>
                                <w:sz w:val="24"/>
                                <w:szCs w:val="24"/>
                              </w:rPr>
                              <w:t xml:space="preserve"> 1240</w:t>
                            </w:r>
                            <w:r w:rsidR="004B38A5" w:rsidRPr="00A551AF">
                              <w:rPr>
                                <w:b/>
                                <w:bCs/>
                                <w:sz w:val="24"/>
                                <w:szCs w:val="24"/>
                              </w:rPr>
                              <w:t xml:space="preserve"> USD</w:t>
                            </w:r>
                            <w:r w:rsidR="004C50E2">
                              <w:rPr>
                                <w:b/>
                                <w:bCs/>
                                <w:sz w:val="24"/>
                                <w:szCs w:val="24"/>
                              </w:rPr>
                              <w:t xml:space="preserve"> POR PE</w:t>
                            </w:r>
                            <w:r>
                              <w:rPr>
                                <w:b/>
                                <w:bCs/>
                                <w:sz w:val="24"/>
                                <w:szCs w:val="24"/>
                              </w:rPr>
                              <w:t>SSOA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5.4pt;margin-top:.65pt;width:112.5pt;height: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" fillcolor="#4f81bd [3204]" strokecolor="#0a121c [484]" strokeweight="2pt">
                <v:textbox>
                  <w:txbxContent>
                    <w:p w14:paraId="115960F3" w14:textId="4C69F6DC" w:rsidR="004B38A5" w:rsidRPr="00A551AF" w:rsidRDefault="007B1350" w:rsidP="004B38A5">
                      <w:pPr>
                        <w:jc w:val="center"/>
                        <w:rPr>
                          <w:b/>
                          <w:bCs/>
                          <w:sz w:val="24"/>
                          <w:szCs w:val="24"/>
                        </w:rPr>
                      </w:pPr>
                      <w:r>
                        <w:rPr>
                          <w:b/>
                          <w:bCs/>
                          <w:sz w:val="24"/>
                          <w:szCs w:val="24"/>
                        </w:rPr>
                        <w:t>A PARTIR DE</w:t>
                      </w:r>
                      <w:r w:rsidR="00A87B10">
                        <w:rPr>
                          <w:b/>
                          <w:bCs/>
                          <w:sz w:val="24"/>
                          <w:szCs w:val="24"/>
                        </w:rPr>
                        <w:t xml:space="preserve"> 1240</w:t>
                      </w:r>
                      <w:r w:rsidR="004B38A5" w:rsidRPr="00A551AF">
                        <w:rPr>
                          <w:b/>
                          <w:bCs/>
                          <w:sz w:val="24"/>
                          <w:szCs w:val="24"/>
                        </w:rPr>
                        <w:t xml:space="preserve"> USD</w:t>
                      </w:r>
                      <w:r w:rsidR="004C50E2">
                        <w:rPr>
                          <w:b/>
                          <w:bCs/>
                          <w:sz w:val="24"/>
                          <w:szCs w:val="24"/>
                        </w:rPr>
                        <w:t xml:space="preserve"> POR PE</w:t>
                      </w:r>
                      <w:r>
                        <w:rPr>
                          <w:b/>
                          <w:bCs/>
                          <w:sz w:val="24"/>
                          <w:szCs w:val="24"/>
                        </w:rPr>
                        <w:t>SSOA</w:t>
                      </w: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7B0C5B24" w14:textId="08492907" w:rsidR="007B1350" w:rsidRPr="007B1350" w:rsidRDefault="007B1350" w:rsidP="007B1350">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Pr>
          <w:b/>
          <w:bCs/>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7B1350">
        <w:rPr>
          <w:b/>
          <w:bCs/>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ROTA DA SAGRADA FAM</w:t>
      </w:r>
      <w:r>
        <w:rPr>
          <w:b/>
          <w:bCs/>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w:t>
      </w:r>
      <w:r w:rsidRPr="007B1350">
        <w:rPr>
          <w:b/>
          <w:bCs/>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w:t>
      </w:r>
      <w:r>
        <w:rPr>
          <w:b/>
          <w:bCs/>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w:t>
      </w:r>
      <w:r w:rsidRPr="007B1350">
        <w:rPr>
          <w:b/>
          <w:bCs/>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 (9</w:t>
      </w:r>
      <w:r>
        <w:rPr>
          <w:b/>
          <w:bCs/>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sidRPr="007B1350">
        <w:rPr>
          <w:b/>
          <w:bCs/>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10D)</w:t>
      </w:r>
    </w:p>
    <w:tbl>
      <w:tblPr>
        <w:tblW w:w="10202" w:type="dxa"/>
        <w:tblInd w:w="-4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2831"/>
        <w:gridCol w:w="3402"/>
        <w:gridCol w:w="3969"/>
      </w:tblGrid>
      <w:tr w:rsidR="00A87B10" w14:paraId="487A2BA1" w14:textId="77777777" w:rsidTr="00A85B08">
        <w:tc>
          <w:tcPr>
            <w:tcW w:w="2831" w:type="dxa"/>
            <w:shd w:val="clear" w:color="auto" w:fill="FFFFFF" w:themeFill="background1"/>
          </w:tcPr>
          <w:bookmarkEnd w:id="1"/>
          <w:p w14:paraId="747325EB" w14:textId="03571158" w:rsidR="00A87B10" w:rsidRDefault="00A87B10" w:rsidP="00A85B08">
            <w:pPr>
              <w:jc w:val="both"/>
              <w:rPr>
                <w:i/>
                <w:color w:val="366091"/>
              </w:rPr>
            </w:pPr>
            <w:r>
              <w:rPr>
                <w:i/>
                <w:color w:val="366091"/>
              </w:rPr>
              <w:t>SAIDAS</w:t>
            </w:r>
          </w:p>
        </w:tc>
        <w:tc>
          <w:tcPr>
            <w:tcW w:w="3402" w:type="dxa"/>
            <w:shd w:val="clear" w:color="auto" w:fill="FFFFFF" w:themeFill="background1"/>
          </w:tcPr>
          <w:p w14:paraId="00828E21" w14:textId="132ABFB8" w:rsidR="00A87B10" w:rsidRDefault="007B1350" w:rsidP="00A85B08">
            <w:pPr>
              <w:jc w:val="both"/>
              <w:rPr>
                <w:i/>
                <w:color w:val="366091"/>
              </w:rPr>
            </w:pPr>
            <w:r w:rsidRPr="007B1350">
              <w:rPr>
                <w:i/>
                <w:color w:val="366091"/>
              </w:rPr>
              <w:t>S</w:t>
            </w:r>
            <w:r w:rsidRPr="007B1350">
              <w:rPr>
                <w:i/>
                <w:color w:val="366091"/>
              </w:rPr>
              <w:t>egunda</w:t>
            </w:r>
            <w:r>
              <w:rPr>
                <w:i/>
                <w:color w:val="366091"/>
              </w:rPr>
              <w:t xml:space="preserve"> – feira</w:t>
            </w:r>
          </w:p>
        </w:tc>
        <w:tc>
          <w:tcPr>
            <w:tcW w:w="3969" w:type="dxa"/>
          </w:tcPr>
          <w:p w14:paraId="2B932EE1" w14:textId="214C3341" w:rsidR="00A87B10" w:rsidRDefault="007B1350" w:rsidP="00A85B08">
            <w:pPr>
              <w:jc w:val="both"/>
              <w:rPr>
                <w:i/>
                <w:color w:val="366091"/>
              </w:rPr>
            </w:pPr>
            <w:r>
              <w:rPr>
                <w:i/>
                <w:color w:val="366091"/>
              </w:rPr>
              <w:t>Quarta - feira</w:t>
            </w:r>
          </w:p>
        </w:tc>
      </w:tr>
      <w:tr w:rsidR="007B1350" w14:paraId="6480C9F5" w14:textId="77777777" w:rsidTr="00A85B08">
        <w:tc>
          <w:tcPr>
            <w:tcW w:w="2831" w:type="dxa"/>
            <w:shd w:val="clear" w:color="auto" w:fill="FFFFFF" w:themeFill="background1"/>
          </w:tcPr>
          <w:p w14:paraId="11E8A62E" w14:textId="372A1370" w:rsidR="007B1350" w:rsidRDefault="007B1350" w:rsidP="007B1350">
            <w:pPr>
              <w:jc w:val="both"/>
              <w:rPr>
                <w:i/>
                <w:color w:val="366091"/>
              </w:rPr>
            </w:pPr>
            <w:r>
              <w:rPr>
                <w:i/>
                <w:color w:val="366091"/>
              </w:rPr>
              <w:t>Março 2026</w:t>
            </w:r>
          </w:p>
        </w:tc>
        <w:tc>
          <w:tcPr>
            <w:tcW w:w="3402" w:type="dxa"/>
            <w:shd w:val="clear" w:color="auto" w:fill="FFFFFF" w:themeFill="background1"/>
            <w:vAlign w:val="center"/>
          </w:tcPr>
          <w:p w14:paraId="253BF70C" w14:textId="5B4F5F03" w:rsidR="007B1350" w:rsidRPr="00A87B10" w:rsidRDefault="007B1350" w:rsidP="007B1350">
            <w:pPr>
              <w:rPr>
                <w:i/>
                <w:color w:val="365F91" w:themeColor="accent1" w:themeShade="BF"/>
              </w:rPr>
            </w:pPr>
            <w:r w:rsidRPr="00A87B10">
              <w:rPr>
                <w:color w:val="365F91" w:themeColor="accent1" w:themeShade="BF"/>
                <w:spacing w:val="-2"/>
                <w:lang w:val="es-ES_tradnl"/>
              </w:rPr>
              <w:t>02</w:t>
            </w:r>
          </w:p>
        </w:tc>
        <w:tc>
          <w:tcPr>
            <w:tcW w:w="3969" w:type="dxa"/>
            <w:vAlign w:val="center"/>
          </w:tcPr>
          <w:p w14:paraId="08815404" w14:textId="181D086C" w:rsidR="007B1350" w:rsidRPr="00A87B10" w:rsidRDefault="007B1350" w:rsidP="007B1350">
            <w:pPr>
              <w:rPr>
                <w:i/>
                <w:color w:val="365F91" w:themeColor="accent1" w:themeShade="BF"/>
                <w:highlight w:val="yellow"/>
              </w:rPr>
            </w:pPr>
            <w:r w:rsidRPr="00A87B10">
              <w:rPr>
                <w:color w:val="365F91" w:themeColor="accent1" w:themeShade="BF"/>
                <w:spacing w:val="-2"/>
                <w:lang w:val="es-ES_tradnl"/>
              </w:rPr>
              <w:t>04</w:t>
            </w:r>
          </w:p>
        </w:tc>
      </w:tr>
      <w:tr w:rsidR="007B1350" w14:paraId="7DE065AF" w14:textId="77777777" w:rsidTr="00A85B08">
        <w:tc>
          <w:tcPr>
            <w:tcW w:w="2831" w:type="dxa"/>
            <w:shd w:val="clear" w:color="auto" w:fill="FFFFFF" w:themeFill="background1"/>
          </w:tcPr>
          <w:p w14:paraId="3BD0B829" w14:textId="674E99BB" w:rsidR="007B1350" w:rsidRDefault="007B1350" w:rsidP="007B1350">
            <w:pPr>
              <w:jc w:val="both"/>
              <w:rPr>
                <w:i/>
                <w:color w:val="366091"/>
              </w:rPr>
            </w:pPr>
            <w:r>
              <w:rPr>
                <w:i/>
                <w:color w:val="366091"/>
              </w:rPr>
              <w:t>Abril 2026</w:t>
            </w:r>
          </w:p>
        </w:tc>
        <w:tc>
          <w:tcPr>
            <w:tcW w:w="3402" w:type="dxa"/>
            <w:shd w:val="clear" w:color="auto" w:fill="FFFFFF" w:themeFill="background1"/>
            <w:vAlign w:val="center"/>
          </w:tcPr>
          <w:p w14:paraId="5135D5E9" w14:textId="14781332" w:rsidR="007B1350" w:rsidRPr="00A87B10" w:rsidRDefault="007B1350" w:rsidP="007B1350">
            <w:pPr>
              <w:rPr>
                <w:i/>
                <w:color w:val="365F91" w:themeColor="accent1" w:themeShade="BF"/>
              </w:rPr>
            </w:pPr>
            <w:r w:rsidRPr="00A87B10">
              <w:rPr>
                <w:color w:val="365F91" w:themeColor="accent1" w:themeShade="BF"/>
                <w:spacing w:val="-2"/>
                <w:lang w:val="es-ES_tradnl"/>
              </w:rPr>
              <w:t>06</w:t>
            </w:r>
          </w:p>
        </w:tc>
        <w:tc>
          <w:tcPr>
            <w:tcW w:w="3969" w:type="dxa"/>
            <w:vAlign w:val="center"/>
          </w:tcPr>
          <w:p w14:paraId="195C1D65" w14:textId="58FD5B7F" w:rsidR="007B1350" w:rsidRPr="00A87B10" w:rsidRDefault="007B1350" w:rsidP="007B1350">
            <w:pPr>
              <w:rPr>
                <w:i/>
                <w:color w:val="365F91" w:themeColor="accent1" w:themeShade="BF"/>
                <w:highlight w:val="red"/>
              </w:rPr>
            </w:pPr>
            <w:r w:rsidRPr="00A87B10">
              <w:rPr>
                <w:color w:val="365F91" w:themeColor="accent1" w:themeShade="BF"/>
                <w:spacing w:val="-2"/>
                <w:lang w:val="es-ES_tradnl"/>
              </w:rPr>
              <w:t>08</w:t>
            </w:r>
          </w:p>
        </w:tc>
      </w:tr>
      <w:tr w:rsidR="007B1350" w14:paraId="5C9BE8CC" w14:textId="77777777" w:rsidTr="00A85B08">
        <w:tc>
          <w:tcPr>
            <w:tcW w:w="2831" w:type="dxa"/>
            <w:shd w:val="clear" w:color="auto" w:fill="FFFFFF" w:themeFill="background1"/>
          </w:tcPr>
          <w:p w14:paraId="24A9DB0B" w14:textId="5882F6AA" w:rsidR="007B1350" w:rsidRDefault="007B1350" w:rsidP="007B1350">
            <w:pPr>
              <w:jc w:val="both"/>
              <w:rPr>
                <w:i/>
                <w:color w:val="366091"/>
              </w:rPr>
            </w:pPr>
            <w:r>
              <w:rPr>
                <w:i/>
                <w:color w:val="366091"/>
              </w:rPr>
              <w:t>Maio 2026</w:t>
            </w:r>
          </w:p>
        </w:tc>
        <w:tc>
          <w:tcPr>
            <w:tcW w:w="3402" w:type="dxa"/>
            <w:shd w:val="clear" w:color="auto" w:fill="FFFFFF" w:themeFill="background1"/>
            <w:vAlign w:val="center"/>
          </w:tcPr>
          <w:p w14:paraId="23450133" w14:textId="01009BBB" w:rsidR="007B1350" w:rsidRPr="00A87B10" w:rsidRDefault="007B1350" w:rsidP="007B1350">
            <w:pPr>
              <w:rPr>
                <w:i/>
                <w:color w:val="365F91" w:themeColor="accent1" w:themeShade="BF"/>
              </w:rPr>
            </w:pPr>
            <w:r w:rsidRPr="00A87B10">
              <w:rPr>
                <w:color w:val="365F91" w:themeColor="accent1" w:themeShade="BF"/>
                <w:spacing w:val="-2"/>
                <w:lang w:val="es-ES_tradnl"/>
              </w:rPr>
              <w:t>04</w:t>
            </w:r>
          </w:p>
        </w:tc>
        <w:tc>
          <w:tcPr>
            <w:tcW w:w="3969" w:type="dxa"/>
            <w:vAlign w:val="center"/>
          </w:tcPr>
          <w:p w14:paraId="294BD0F4" w14:textId="63666B6A" w:rsidR="007B1350" w:rsidRPr="00A87B10" w:rsidRDefault="007B1350" w:rsidP="007B1350">
            <w:pPr>
              <w:rPr>
                <w:i/>
                <w:color w:val="365F91" w:themeColor="accent1" w:themeShade="BF"/>
                <w:highlight w:val="green"/>
              </w:rPr>
            </w:pPr>
            <w:r w:rsidRPr="00A87B10">
              <w:rPr>
                <w:color w:val="365F91" w:themeColor="accent1" w:themeShade="BF"/>
                <w:spacing w:val="-2"/>
                <w:lang w:val="es-ES_tradnl"/>
              </w:rPr>
              <w:t>06</w:t>
            </w:r>
          </w:p>
        </w:tc>
      </w:tr>
      <w:tr w:rsidR="007B1350" w14:paraId="760CBF08" w14:textId="77777777" w:rsidTr="00A85B08">
        <w:tc>
          <w:tcPr>
            <w:tcW w:w="2831" w:type="dxa"/>
            <w:shd w:val="clear" w:color="auto" w:fill="FFFFFF" w:themeFill="background1"/>
          </w:tcPr>
          <w:p w14:paraId="643EB0E0" w14:textId="62B036C9" w:rsidR="007B1350" w:rsidRDefault="007B1350" w:rsidP="007B1350">
            <w:pPr>
              <w:jc w:val="both"/>
              <w:rPr>
                <w:i/>
                <w:color w:val="366091"/>
              </w:rPr>
            </w:pPr>
            <w:r>
              <w:rPr>
                <w:i/>
                <w:color w:val="366091"/>
              </w:rPr>
              <w:t>Junho 2026</w:t>
            </w:r>
          </w:p>
        </w:tc>
        <w:tc>
          <w:tcPr>
            <w:tcW w:w="3402" w:type="dxa"/>
            <w:shd w:val="clear" w:color="auto" w:fill="FFFFFF" w:themeFill="background1"/>
            <w:vAlign w:val="center"/>
          </w:tcPr>
          <w:p w14:paraId="54146840" w14:textId="372A57E7" w:rsidR="007B1350" w:rsidRPr="00A87B10" w:rsidRDefault="007B1350" w:rsidP="007B1350">
            <w:pPr>
              <w:rPr>
                <w:i/>
                <w:color w:val="365F91" w:themeColor="accent1" w:themeShade="BF"/>
              </w:rPr>
            </w:pPr>
            <w:r w:rsidRPr="00A87B10">
              <w:rPr>
                <w:color w:val="365F91" w:themeColor="accent1" w:themeShade="BF"/>
                <w:spacing w:val="-2"/>
                <w:lang w:val="es-ES_tradnl"/>
              </w:rPr>
              <w:t>01</w:t>
            </w:r>
          </w:p>
        </w:tc>
        <w:tc>
          <w:tcPr>
            <w:tcW w:w="3969" w:type="dxa"/>
            <w:vAlign w:val="center"/>
          </w:tcPr>
          <w:p w14:paraId="2DF04827" w14:textId="7EFF1703" w:rsidR="007B1350" w:rsidRPr="00A87B10" w:rsidRDefault="007B1350" w:rsidP="007B1350">
            <w:pPr>
              <w:rPr>
                <w:i/>
                <w:color w:val="365F91" w:themeColor="accent1" w:themeShade="BF"/>
                <w:highlight w:val="green"/>
              </w:rPr>
            </w:pPr>
            <w:r w:rsidRPr="00A87B10">
              <w:rPr>
                <w:color w:val="365F91" w:themeColor="accent1" w:themeShade="BF"/>
                <w:spacing w:val="-2"/>
                <w:lang w:val="es-ES_tradnl"/>
              </w:rPr>
              <w:t>03</w:t>
            </w:r>
          </w:p>
        </w:tc>
      </w:tr>
      <w:tr w:rsidR="007B1350" w14:paraId="28270F46" w14:textId="77777777" w:rsidTr="00A85B08">
        <w:tc>
          <w:tcPr>
            <w:tcW w:w="2831" w:type="dxa"/>
            <w:shd w:val="clear" w:color="auto" w:fill="FFFFFF" w:themeFill="background1"/>
          </w:tcPr>
          <w:p w14:paraId="62097EF4" w14:textId="39B83D40" w:rsidR="007B1350" w:rsidRDefault="007B1350" w:rsidP="007B1350">
            <w:pPr>
              <w:jc w:val="both"/>
              <w:rPr>
                <w:i/>
                <w:color w:val="366091"/>
              </w:rPr>
            </w:pPr>
            <w:r>
              <w:rPr>
                <w:i/>
                <w:color w:val="366091"/>
              </w:rPr>
              <w:t>Julho 2026</w:t>
            </w:r>
          </w:p>
        </w:tc>
        <w:tc>
          <w:tcPr>
            <w:tcW w:w="3402" w:type="dxa"/>
            <w:shd w:val="clear" w:color="auto" w:fill="FFFFFF" w:themeFill="background1"/>
            <w:vAlign w:val="center"/>
          </w:tcPr>
          <w:p w14:paraId="215849F5" w14:textId="20F4E922" w:rsidR="007B1350" w:rsidRPr="00A87B10" w:rsidRDefault="007B1350" w:rsidP="007B1350">
            <w:pPr>
              <w:rPr>
                <w:i/>
                <w:color w:val="365F91" w:themeColor="accent1" w:themeShade="BF"/>
              </w:rPr>
            </w:pPr>
            <w:r w:rsidRPr="00A87B10">
              <w:rPr>
                <w:color w:val="365F91" w:themeColor="accent1" w:themeShade="BF"/>
                <w:spacing w:val="-2"/>
                <w:lang w:val="es-ES_tradnl"/>
              </w:rPr>
              <w:t>06</w:t>
            </w:r>
          </w:p>
        </w:tc>
        <w:tc>
          <w:tcPr>
            <w:tcW w:w="3969" w:type="dxa"/>
            <w:vAlign w:val="center"/>
          </w:tcPr>
          <w:p w14:paraId="531A0462" w14:textId="1F933E78" w:rsidR="007B1350" w:rsidRPr="00A87B10" w:rsidRDefault="007B1350" w:rsidP="007B1350">
            <w:pPr>
              <w:rPr>
                <w:i/>
                <w:color w:val="365F91" w:themeColor="accent1" w:themeShade="BF"/>
                <w:highlight w:val="green"/>
              </w:rPr>
            </w:pPr>
            <w:r w:rsidRPr="00A87B10">
              <w:rPr>
                <w:color w:val="365F91" w:themeColor="accent1" w:themeShade="BF"/>
                <w:spacing w:val="-2"/>
                <w:lang w:val="es-ES_tradnl"/>
              </w:rPr>
              <w:t>08</w:t>
            </w:r>
          </w:p>
        </w:tc>
      </w:tr>
      <w:tr w:rsidR="007B1350" w14:paraId="404CC8B8" w14:textId="77777777" w:rsidTr="00A85B08">
        <w:tc>
          <w:tcPr>
            <w:tcW w:w="2831" w:type="dxa"/>
            <w:shd w:val="clear" w:color="auto" w:fill="FFFFFF" w:themeFill="background1"/>
          </w:tcPr>
          <w:p w14:paraId="7D81CAF1" w14:textId="1D331E1F" w:rsidR="007B1350" w:rsidRDefault="007B1350" w:rsidP="007B1350">
            <w:pPr>
              <w:jc w:val="both"/>
              <w:rPr>
                <w:i/>
                <w:color w:val="366091"/>
              </w:rPr>
            </w:pPr>
            <w:r>
              <w:rPr>
                <w:i/>
                <w:color w:val="366091"/>
              </w:rPr>
              <w:t>Agosto 2026</w:t>
            </w:r>
          </w:p>
        </w:tc>
        <w:tc>
          <w:tcPr>
            <w:tcW w:w="3402" w:type="dxa"/>
            <w:shd w:val="clear" w:color="auto" w:fill="FFFFFF" w:themeFill="background1"/>
            <w:vAlign w:val="center"/>
          </w:tcPr>
          <w:p w14:paraId="77536992" w14:textId="47E95EAC" w:rsidR="007B1350" w:rsidRPr="00A87B10" w:rsidRDefault="007B1350" w:rsidP="007B1350">
            <w:pPr>
              <w:rPr>
                <w:i/>
                <w:color w:val="365F91" w:themeColor="accent1" w:themeShade="BF"/>
              </w:rPr>
            </w:pPr>
            <w:r w:rsidRPr="00A87B10">
              <w:rPr>
                <w:color w:val="365F91" w:themeColor="accent1" w:themeShade="BF"/>
                <w:spacing w:val="-2"/>
                <w:lang w:val="es-ES_tradnl"/>
              </w:rPr>
              <w:t>03</w:t>
            </w:r>
          </w:p>
        </w:tc>
        <w:tc>
          <w:tcPr>
            <w:tcW w:w="3969" w:type="dxa"/>
            <w:vAlign w:val="center"/>
          </w:tcPr>
          <w:p w14:paraId="56060724" w14:textId="165FB161" w:rsidR="007B1350" w:rsidRPr="00A87B10" w:rsidRDefault="007B1350" w:rsidP="007B1350">
            <w:pPr>
              <w:rPr>
                <w:i/>
                <w:color w:val="365F91" w:themeColor="accent1" w:themeShade="BF"/>
                <w:highlight w:val="green"/>
              </w:rPr>
            </w:pPr>
            <w:r w:rsidRPr="00A87B10">
              <w:rPr>
                <w:color w:val="365F91" w:themeColor="accent1" w:themeShade="BF"/>
                <w:spacing w:val="-2"/>
                <w:lang w:val="es-ES_tradnl"/>
              </w:rPr>
              <w:t>05</w:t>
            </w:r>
          </w:p>
        </w:tc>
      </w:tr>
      <w:tr w:rsidR="007B1350" w14:paraId="55153EA6" w14:textId="77777777" w:rsidTr="00A85B08">
        <w:tc>
          <w:tcPr>
            <w:tcW w:w="2831" w:type="dxa"/>
            <w:shd w:val="clear" w:color="auto" w:fill="FFFFFF" w:themeFill="background1"/>
          </w:tcPr>
          <w:p w14:paraId="5CBD101C" w14:textId="11781732" w:rsidR="007B1350" w:rsidRDefault="007B1350" w:rsidP="007B1350">
            <w:pPr>
              <w:jc w:val="both"/>
              <w:rPr>
                <w:i/>
                <w:color w:val="366091"/>
              </w:rPr>
            </w:pPr>
            <w:r>
              <w:rPr>
                <w:i/>
                <w:color w:val="366091"/>
              </w:rPr>
              <w:t>Setembro 2026</w:t>
            </w:r>
          </w:p>
        </w:tc>
        <w:tc>
          <w:tcPr>
            <w:tcW w:w="3402" w:type="dxa"/>
            <w:shd w:val="clear" w:color="auto" w:fill="FFFFFF" w:themeFill="background1"/>
            <w:vAlign w:val="center"/>
          </w:tcPr>
          <w:p w14:paraId="5C1FF722" w14:textId="465C30CA" w:rsidR="007B1350" w:rsidRPr="00A87B10" w:rsidRDefault="007B1350" w:rsidP="007B1350">
            <w:pPr>
              <w:rPr>
                <w:i/>
                <w:color w:val="365F91" w:themeColor="accent1" w:themeShade="BF"/>
              </w:rPr>
            </w:pPr>
            <w:r w:rsidRPr="00A87B10">
              <w:rPr>
                <w:color w:val="365F91" w:themeColor="accent1" w:themeShade="BF"/>
                <w:spacing w:val="-2"/>
                <w:lang w:val="es-ES_tradnl"/>
              </w:rPr>
              <w:t>07</w:t>
            </w:r>
          </w:p>
        </w:tc>
        <w:tc>
          <w:tcPr>
            <w:tcW w:w="3969" w:type="dxa"/>
            <w:vAlign w:val="center"/>
          </w:tcPr>
          <w:p w14:paraId="5158C1F2" w14:textId="7CA460F7" w:rsidR="007B1350" w:rsidRPr="00A87B10" w:rsidRDefault="007B1350" w:rsidP="007B1350">
            <w:pPr>
              <w:rPr>
                <w:i/>
                <w:color w:val="365F91" w:themeColor="accent1" w:themeShade="BF"/>
                <w:highlight w:val="green"/>
              </w:rPr>
            </w:pPr>
            <w:r w:rsidRPr="00A87B10">
              <w:rPr>
                <w:color w:val="365F91" w:themeColor="accent1" w:themeShade="BF"/>
                <w:spacing w:val="-2"/>
                <w:lang w:val="es-ES_tradnl"/>
              </w:rPr>
              <w:t>09</w:t>
            </w:r>
          </w:p>
        </w:tc>
      </w:tr>
      <w:tr w:rsidR="007B1350" w14:paraId="4A98AC74" w14:textId="77777777" w:rsidTr="00A85B08">
        <w:tc>
          <w:tcPr>
            <w:tcW w:w="2831" w:type="dxa"/>
            <w:shd w:val="clear" w:color="auto" w:fill="FFFFFF" w:themeFill="background1"/>
          </w:tcPr>
          <w:p w14:paraId="2B114910" w14:textId="7A8A7B4C" w:rsidR="007B1350" w:rsidRDefault="007B1350" w:rsidP="007B1350">
            <w:pPr>
              <w:jc w:val="both"/>
              <w:rPr>
                <w:i/>
                <w:color w:val="366091"/>
              </w:rPr>
            </w:pPr>
            <w:r>
              <w:rPr>
                <w:i/>
                <w:color w:val="366091"/>
              </w:rPr>
              <w:t>Outubro 2026</w:t>
            </w:r>
          </w:p>
        </w:tc>
        <w:tc>
          <w:tcPr>
            <w:tcW w:w="3402" w:type="dxa"/>
            <w:shd w:val="clear" w:color="auto" w:fill="FFFFFF" w:themeFill="background1"/>
            <w:vAlign w:val="center"/>
          </w:tcPr>
          <w:p w14:paraId="512CADB9" w14:textId="3E6CF436" w:rsidR="007B1350" w:rsidRPr="00A87B10" w:rsidRDefault="007B1350" w:rsidP="007B1350">
            <w:pPr>
              <w:rPr>
                <w:i/>
                <w:color w:val="365F91" w:themeColor="accent1" w:themeShade="BF"/>
              </w:rPr>
            </w:pPr>
            <w:r w:rsidRPr="00A87B10">
              <w:rPr>
                <w:color w:val="365F91" w:themeColor="accent1" w:themeShade="BF"/>
                <w:spacing w:val="-2"/>
                <w:lang w:val="es-ES_tradnl"/>
              </w:rPr>
              <w:t>05</w:t>
            </w:r>
          </w:p>
        </w:tc>
        <w:tc>
          <w:tcPr>
            <w:tcW w:w="3969" w:type="dxa"/>
            <w:vAlign w:val="center"/>
          </w:tcPr>
          <w:p w14:paraId="3A1173EA" w14:textId="0EE74764" w:rsidR="007B1350" w:rsidRPr="00A87B10" w:rsidRDefault="007B1350" w:rsidP="007B1350">
            <w:pPr>
              <w:rPr>
                <w:i/>
                <w:color w:val="365F91" w:themeColor="accent1" w:themeShade="BF"/>
                <w:highlight w:val="red"/>
              </w:rPr>
            </w:pPr>
            <w:r w:rsidRPr="00A87B10">
              <w:rPr>
                <w:color w:val="365F91" w:themeColor="accent1" w:themeShade="BF"/>
                <w:spacing w:val="-2"/>
                <w:lang w:val="es-ES_tradnl"/>
              </w:rPr>
              <w:t>07</w:t>
            </w:r>
          </w:p>
        </w:tc>
      </w:tr>
      <w:tr w:rsidR="007B1350" w14:paraId="18EF3D4B" w14:textId="77777777" w:rsidTr="00A85B08">
        <w:tc>
          <w:tcPr>
            <w:tcW w:w="2831" w:type="dxa"/>
            <w:shd w:val="clear" w:color="auto" w:fill="FFFFFF" w:themeFill="background1"/>
          </w:tcPr>
          <w:p w14:paraId="5E1CACD0" w14:textId="4A888435" w:rsidR="007B1350" w:rsidRDefault="007B1350" w:rsidP="007B1350">
            <w:pPr>
              <w:jc w:val="both"/>
              <w:rPr>
                <w:i/>
                <w:color w:val="366091"/>
              </w:rPr>
            </w:pPr>
            <w:r>
              <w:rPr>
                <w:i/>
                <w:color w:val="366091"/>
              </w:rPr>
              <w:t>Novembro  2026</w:t>
            </w:r>
          </w:p>
        </w:tc>
        <w:tc>
          <w:tcPr>
            <w:tcW w:w="3402" w:type="dxa"/>
            <w:shd w:val="clear" w:color="auto" w:fill="FFFFFF" w:themeFill="background1"/>
            <w:vAlign w:val="center"/>
          </w:tcPr>
          <w:p w14:paraId="0D1E9D21" w14:textId="7F665DC7" w:rsidR="007B1350" w:rsidRPr="00A87B10" w:rsidRDefault="007B1350" w:rsidP="007B1350">
            <w:pPr>
              <w:rPr>
                <w:i/>
                <w:color w:val="365F91" w:themeColor="accent1" w:themeShade="BF"/>
                <w:highlight w:val="red"/>
              </w:rPr>
            </w:pPr>
            <w:r w:rsidRPr="00A87B10">
              <w:rPr>
                <w:color w:val="365F91" w:themeColor="accent1" w:themeShade="BF"/>
                <w:spacing w:val="-2"/>
                <w:lang w:val="es-ES_tradnl"/>
              </w:rPr>
              <w:t>02</w:t>
            </w:r>
          </w:p>
        </w:tc>
        <w:tc>
          <w:tcPr>
            <w:tcW w:w="3969" w:type="dxa"/>
            <w:vAlign w:val="center"/>
          </w:tcPr>
          <w:p w14:paraId="6A7EAE3D" w14:textId="4EE58B49" w:rsidR="007B1350" w:rsidRPr="00A87B10" w:rsidRDefault="007B1350" w:rsidP="007B1350">
            <w:pPr>
              <w:rPr>
                <w:i/>
                <w:color w:val="365F91" w:themeColor="accent1" w:themeShade="BF"/>
                <w:highlight w:val="red"/>
              </w:rPr>
            </w:pPr>
            <w:r w:rsidRPr="00A87B10">
              <w:rPr>
                <w:color w:val="365F91" w:themeColor="accent1" w:themeShade="BF"/>
                <w:spacing w:val="-2"/>
                <w:lang w:val="es-ES_tradnl"/>
              </w:rPr>
              <w:t>04</w:t>
            </w:r>
          </w:p>
        </w:tc>
      </w:tr>
      <w:tr w:rsidR="007B1350" w14:paraId="6F721473" w14:textId="77777777" w:rsidTr="00A85B08">
        <w:tc>
          <w:tcPr>
            <w:tcW w:w="2831" w:type="dxa"/>
            <w:shd w:val="clear" w:color="auto" w:fill="FFFFFF" w:themeFill="background1"/>
          </w:tcPr>
          <w:p w14:paraId="2D0F25A3" w14:textId="500B086B" w:rsidR="007B1350" w:rsidRDefault="007B1350" w:rsidP="007B1350">
            <w:pPr>
              <w:jc w:val="both"/>
              <w:rPr>
                <w:i/>
                <w:color w:val="366091"/>
              </w:rPr>
            </w:pPr>
            <w:r>
              <w:rPr>
                <w:i/>
                <w:color w:val="366091"/>
              </w:rPr>
              <w:t>Dezembro 2026</w:t>
            </w:r>
          </w:p>
        </w:tc>
        <w:tc>
          <w:tcPr>
            <w:tcW w:w="3402" w:type="dxa"/>
            <w:shd w:val="clear" w:color="auto" w:fill="FFFFFF" w:themeFill="background1"/>
            <w:vAlign w:val="center"/>
          </w:tcPr>
          <w:p w14:paraId="3923AB51" w14:textId="181B910A" w:rsidR="007B1350" w:rsidRPr="00A87B10" w:rsidRDefault="007B1350" w:rsidP="007B1350">
            <w:pPr>
              <w:rPr>
                <w:i/>
                <w:color w:val="365F91" w:themeColor="accent1" w:themeShade="BF"/>
                <w:highlight w:val="red"/>
              </w:rPr>
            </w:pPr>
            <w:r w:rsidRPr="00A87B10">
              <w:rPr>
                <w:color w:val="365F91" w:themeColor="accent1" w:themeShade="BF"/>
                <w:spacing w:val="-2"/>
                <w:lang w:val="es-ES_tradnl"/>
              </w:rPr>
              <w:t>07</w:t>
            </w:r>
          </w:p>
        </w:tc>
        <w:tc>
          <w:tcPr>
            <w:tcW w:w="3969" w:type="dxa"/>
            <w:vAlign w:val="center"/>
          </w:tcPr>
          <w:p w14:paraId="287018BF" w14:textId="01D67FD7" w:rsidR="007B1350" w:rsidRPr="00A87B10" w:rsidRDefault="007B1350" w:rsidP="007B1350">
            <w:pPr>
              <w:rPr>
                <w:i/>
                <w:color w:val="365F91" w:themeColor="accent1" w:themeShade="BF"/>
                <w:highlight w:val="red"/>
              </w:rPr>
            </w:pPr>
            <w:r w:rsidRPr="00A87B10">
              <w:rPr>
                <w:color w:val="365F91" w:themeColor="accent1" w:themeShade="BF"/>
                <w:spacing w:val="-2"/>
                <w:lang w:val="es-ES_tradnl"/>
              </w:rPr>
              <w:t>09</w:t>
            </w:r>
          </w:p>
        </w:tc>
      </w:tr>
      <w:tr w:rsidR="007B1350" w14:paraId="2DE69B23" w14:textId="77777777" w:rsidTr="00A85B08">
        <w:tc>
          <w:tcPr>
            <w:tcW w:w="2831" w:type="dxa"/>
            <w:shd w:val="clear" w:color="auto" w:fill="FFFFFF" w:themeFill="background1"/>
          </w:tcPr>
          <w:p w14:paraId="06878168" w14:textId="672FC171" w:rsidR="007B1350" w:rsidRDefault="007B1350" w:rsidP="007B1350">
            <w:pPr>
              <w:jc w:val="both"/>
              <w:rPr>
                <w:i/>
                <w:color w:val="366091"/>
              </w:rPr>
            </w:pPr>
            <w:r w:rsidRPr="008537EF">
              <w:rPr>
                <w:i/>
                <w:color w:val="366091"/>
              </w:rPr>
              <w:t>Janeiro 202</w:t>
            </w:r>
            <w:r>
              <w:rPr>
                <w:i/>
                <w:color w:val="366091"/>
              </w:rPr>
              <w:t>7</w:t>
            </w:r>
          </w:p>
        </w:tc>
        <w:tc>
          <w:tcPr>
            <w:tcW w:w="3402" w:type="dxa"/>
            <w:shd w:val="clear" w:color="auto" w:fill="FFFFFF" w:themeFill="background1"/>
            <w:vAlign w:val="center"/>
          </w:tcPr>
          <w:p w14:paraId="177C2F8D" w14:textId="318F124F" w:rsidR="007B1350" w:rsidRPr="00A87B10" w:rsidRDefault="007B1350" w:rsidP="007B1350">
            <w:pPr>
              <w:rPr>
                <w:i/>
                <w:color w:val="365F91" w:themeColor="accent1" w:themeShade="BF"/>
                <w:highlight w:val="red"/>
              </w:rPr>
            </w:pPr>
            <w:r w:rsidRPr="00A87B10">
              <w:rPr>
                <w:color w:val="365F91" w:themeColor="accent1" w:themeShade="BF"/>
                <w:spacing w:val="-2"/>
                <w:lang w:val="es-ES_tradnl"/>
              </w:rPr>
              <w:t>04</w:t>
            </w:r>
          </w:p>
        </w:tc>
        <w:tc>
          <w:tcPr>
            <w:tcW w:w="3969" w:type="dxa"/>
            <w:vAlign w:val="center"/>
          </w:tcPr>
          <w:p w14:paraId="1238F39D" w14:textId="10B3E187" w:rsidR="007B1350" w:rsidRPr="00A87B10" w:rsidRDefault="007B1350" w:rsidP="007B1350">
            <w:pPr>
              <w:rPr>
                <w:i/>
                <w:color w:val="365F91" w:themeColor="accent1" w:themeShade="BF"/>
                <w:highlight w:val="red"/>
              </w:rPr>
            </w:pPr>
            <w:r w:rsidRPr="00A87B10">
              <w:rPr>
                <w:color w:val="365F91" w:themeColor="accent1" w:themeShade="BF"/>
                <w:spacing w:val="-2"/>
                <w:lang w:val="es-ES_tradnl"/>
              </w:rPr>
              <w:t>06</w:t>
            </w:r>
          </w:p>
        </w:tc>
      </w:tr>
      <w:tr w:rsidR="007B1350" w14:paraId="6C5F8ED8" w14:textId="77777777" w:rsidTr="00A85B08">
        <w:trPr>
          <w:trHeight w:val="259"/>
        </w:trPr>
        <w:tc>
          <w:tcPr>
            <w:tcW w:w="2831" w:type="dxa"/>
            <w:shd w:val="clear" w:color="auto" w:fill="FFFFFF" w:themeFill="background1"/>
          </w:tcPr>
          <w:p w14:paraId="02DA6409" w14:textId="29F91BF8" w:rsidR="007B1350" w:rsidRDefault="007B1350" w:rsidP="007B1350">
            <w:pPr>
              <w:jc w:val="both"/>
              <w:rPr>
                <w:i/>
                <w:color w:val="366091"/>
              </w:rPr>
            </w:pPr>
            <w:r w:rsidRPr="008537EF">
              <w:rPr>
                <w:i/>
                <w:color w:val="366091"/>
              </w:rPr>
              <w:t>Fevereiro 202</w:t>
            </w:r>
            <w:r>
              <w:rPr>
                <w:i/>
                <w:color w:val="366091"/>
              </w:rPr>
              <w:t>7</w:t>
            </w:r>
          </w:p>
        </w:tc>
        <w:tc>
          <w:tcPr>
            <w:tcW w:w="3402" w:type="dxa"/>
            <w:shd w:val="clear" w:color="auto" w:fill="FFFFFF" w:themeFill="background1"/>
            <w:vAlign w:val="center"/>
          </w:tcPr>
          <w:p w14:paraId="0F3C6A57" w14:textId="265E957A" w:rsidR="007B1350" w:rsidRPr="00A87B10" w:rsidRDefault="007B1350" w:rsidP="007B1350">
            <w:pPr>
              <w:rPr>
                <w:i/>
                <w:color w:val="365F91" w:themeColor="accent1" w:themeShade="BF"/>
                <w:highlight w:val="red"/>
              </w:rPr>
            </w:pPr>
            <w:r w:rsidRPr="00A87B10">
              <w:rPr>
                <w:color w:val="365F91" w:themeColor="accent1" w:themeShade="BF"/>
                <w:spacing w:val="-2"/>
                <w:lang w:val="es-ES_tradnl"/>
              </w:rPr>
              <w:t>01</w:t>
            </w:r>
          </w:p>
        </w:tc>
        <w:tc>
          <w:tcPr>
            <w:tcW w:w="3969" w:type="dxa"/>
            <w:vAlign w:val="center"/>
          </w:tcPr>
          <w:p w14:paraId="1BC84082" w14:textId="30DB0E49" w:rsidR="007B1350" w:rsidRPr="00A87B10" w:rsidRDefault="007B1350" w:rsidP="007B1350">
            <w:pPr>
              <w:rPr>
                <w:i/>
                <w:color w:val="365F91" w:themeColor="accent1" w:themeShade="BF"/>
                <w:highlight w:val="red"/>
              </w:rPr>
            </w:pPr>
            <w:r w:rsidRPr="00A87B10">
              <w:rPr>
                <w:color w:val="365F91" w:themeColor="accent1" w:themeShade="BF"/>
                <w:spacing w:val="-2"/>
                <w:lang w:val="es-ES_tradnl"/>
              </w:rPr>
              <w:t>03</w:t>
            </w:r>
          </w:p>
        </w:tc>
      </w:tr>
    </w:tbl>
    <w:p w14:paraId="4B7DBB5D" w14:textId="77777777" w:rsidR="004B38A5" w:rsidRPr="00884F98" w:rsidRDefault="004B38A5" w:rsidP="004B38A5">
      <w:pPr>
        <w:ind w:left="1416"/>
        <w:rPr>
          <w:b/>
          <w:i/>
          <w:color w:val="366091"/>
          <w:sz w:val="12"/>
          <w:szCs w:val="12"/>
        </w:rPr>
      </w:pPr>
    </w:p>
    <w:p w14:paraId="35BFB04F" w14:textId="77777777" w:rsidR="004B38A5" w:rsidRDefault="004B38A5" w:rsidP="004C50E2">
      <w:pPr>
        <w:rPr>
          <w:b/>
          <w:color w:val="365F91"/>
          <w:sz w:val="24"/>
          <w:szCs w:val="24"/>
        </w:rPr>
      </w:pPr>
    </w:p>
    <w:p w14:paraId="6EBB2CD0" w14:textId="77777777" w:rsidR="007B1350" w:rsidRPr="00891D52" w:rsidRDefault="007B1350" w:rsidP="007B1350">
      <w:pPr>
        <w:ind w:left="-426"/>
        <w:outlineLvl w:val="2"/>
        <w:rPr>
          <w:rFonts w:asciiTheme="minorHAnsi" w:eastAsia="Times New Roman" w:hAnsiTheme="minorHAnsi" w:cstheme="minorHAnsi"/>
          <w:b/>
          <w:bCs/>
          <w:color w:val="365F91" w:themeColor="accent1" w:themeShade="BF"/>
          <w:sz w:val="24"/>
          <w:szCs w:val="24"/>
        </w:rPr>
      </w:pPr>
      <w:r w:rsidRPr="00891D52">
        <w:rPr>
          <w:rFonts w:asciiTheme="minorHAnsi" w:eastAsia="Times New Roman" w:hAnsiTheme="minorHAnsi" w:cstheme="minorHAnsi"/>
          <w:b/>
          <w:bCs/>
          <w:color w:val="365F91" w:themeColor="accent1" w:themeShade="BF"/>
          <w:sz w:val="24"/>
          <w:szCs w:val="24"/>
        </w:rPr>
        <w:t>1º DIA | CHEGADA AO CAIRO</w:t>
      </w:r>
    </w:p>
    <w:p w14:paraId="1DB30D51" w14:textId="77777777" w:rsidR="007B1350" w:rsidRPr="00891D52" w:rsidRDefault="007B1350" w:rsidP="007B1350">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Chegada ao Aeroporto Internacional do Cairo. Recepção e assistência em espanhol por nosso representante antes do controle de passaportes. Traslado ao hotel e hospedagem.</w:t>
      </w:r>
    </w:p>
    <w:p w14:paraId="7912A9AC" w14:textId="77777777" w:rsidR="007B1350" w:rsidRPr="00891D52" w:rsidRDefault="007B1350" w:rsidP="007B1350">
      <w:pPr>
        <w:ind w:left="-426"/>
        <w:rPr>
          <w:rFonts w:asciiTheme="minorHAnsi" w:eastAsia="Times New Roman" w:hAnsiTheme="minorHAnsi" w:cstheme="minorHAnsi"/>
          <w:color w:val="365F91" w:themeColor="accent1" w:themeShade="BF"/>
          <w:sz w:val="24"/>
          <w:szCs w:val="24"/>
        </w:rPr>
      </w:pPr>
    </w:p>
    <w:p w14:paraId="5C04361A" w14:textId="77777777" w:rsidR="007B1350" w:rsidRPr="00891D52" w:rsidRDefault="007B1350" w:rsidP="007B1350">
      <w:pPr>
        <w:ind w:left="-426"/>
        <w:outlineLvl w:val="2"/>
        <w:rPr>
          <w:rFonts w:asciiTheme="minorHAnsi" w:eastAsia="Times New Roman" w:hAnsiTheme="minorHAnsi" w:cstheme="minorHAnsi"/>
          <w:b/>
          <w:bCs/>
          <w:color w:val="365F91" w:themeColor="accent1" w:themeShade="BF"/>
          <w:sz w:val="24"/>
          <w:szCs w:val="24"/>
        </w:rPr>
      </w:pPr>
      <w:r w:rsidRPr="00891D52">
        <w:rPr>
          <w:rFonts w:asciiTheme="minorHAnsi" w:eastAsia="Times New Roman" w:hAnsiTheme="minorHAnsi" w:cstheme="minorHAnsi"/>
          <w:b/>
          <w:bCs/>
          <w:color w:val="365F91" w:themeColor="accent1" w:themeShade="BF"/>
          <w:sz w:val="24"/>
          <w:szCs w:val="24"/>
        </w:rPr>
        <w:t>2º DIA | CAIRO (C)</w:t>
      </w:r>
    </w:p>
    <w:p w14:paraId="289C5EC9" w14:textId="77777777" w:rsidR="007B1350" w:rsidRDefault="007B1350" w:rsidP="007B1350">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 xml:space="preserve">Café da manhã. Visita de meio dia às Três Pirâmides de Gizé: Quéops, Quéfren e Miquerinos, à Esfinge Eterna e ao Templo do Vale de Quéfren </w:t>
      </w:r>
      <w:r w:rsidRPr="00891D52">
        <w:rPr>
          <w:rFonts w:asciiTheme="minorHAnsi" w:eastAsia="Times New Roman" w:hAnsiTheme="minorHAnsi" w:cstheme="minorHAnsi"/>
          <w:i/>
          <w:iCs/>
          <w:color w:val="365F91" w:themeColor="accent1" w:themeShade="BF"/>
          <w:sz w:val="24"/>
          <w:szCs w:val="24"/>
        </w:rPr>
        <w:t>(não inclui entrada no interior das pirâmides)</w:t>
      </w:r>
      <w:r w:rsidRPr="00891D52">
        <w:rPr>
          <w:rFonts w:asciiTheme="minorHAnsi" w:eastAsia="Times New Roman" w:hAnsiTheme="minorHAnsi" w:cstheme="minorHAnsi"/>
          <w:color w:val="365F91" w:themeColor="accent1" w:themeShade="BF"/>
          <w:sz w:val="24"/>
          <w:szCs w:val="24"/>
        </w:rPr>
        <w:t>. Retorno ao hotel e hospedagem.</w:t>
      </w:r>
    </w:p>
    <w:p w14:paraId="11ED089C" w14:textId="77777777" w:rsidR="007B1350" w:rsidRPr="00891D52" w:rsidRDefault="007B1350" w:rsidP="007B1350">
      <w:pPr>
        <w:ind w:left="-426"/>
        <w:jc w:val="both"/>
        <w:rPr>
          <w:rFonts w:asciiTheme="minorHAnsi" w:eastAsia="Times New Roman" w:hAnsiTheme="minorHAnsi" w:cstheme="minorHAnsi"/>
          <w:color w:val="365F91" w:themeColor="accent1" w:themeShade="BF"/>
          <w:sz w:val="24"/>
          <w:szCs w:val="24"/>
        </w:rPr>
      </w:pPr>
    </w:p>
    <w:p w14:paraId="4D6FF601" w14:textId="77777777" w:rsidR="007B1350" w:rsidRPr="00891D52" w:rsidRDefault="007B1350" w:rsidP="007B1350">
      <w:pPr>
        <w:ind w:left="-426"/>
        <w:outlineLvl w:val="3"/>
        <w:rPr>
          <w:rFonts w:asciiTheme="minorHAnsi" w:eastAsia="Times New Roman" w:hAnsiTheme="minorHAnsi" w:cstheme="minorHAnsi"/>
          <w:b/>
          <w:bCs/>
          <w:color w:val="E36C0A" w:themeColor="accent6" w:themeShade="BF"/>
          <w:sz w:val="24"/>
          <w:szCs w:val="24"/>
        </w:rPr>
      </w:pPr>
      <w:r w:rsidRPr="00891D52">
        <w:rPr>
          <w:rFonts w:asciiTheme="minorHAnsi" w:eastAsia="Times New Roman" w:hAnsiTheme="minorHAnsi" w:cstheme="minorHAnsi"/>
          <w:b/>
          <w:bCs/>
          <w:color w:val="E36C0A" w:themeColor="accent6" w:themeShade="BF"/>
          <w:sz w:val="24"/>
          <w:szCs w:val="24"/>
        </w:rPr>
        <w:t>EXCURSÃO OPCIONAL | NECRÓPOLE DE SAQQARA E CIDADE DE MÊNFIS</w:t>
      </w:r>
    </w:p>
    <w:p w14:paraId="5B3D5A14" w14:textId="77777777" w:rsidR="007B1350" w:rsidRDefault="007B1350" w:rsidP="007B1350">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Mênfis, localizada a 25 km ao sul do Cairo, foi a antiga capital do Egito e uma das cidades mais esplendorosas da Antiguidade. Destacam-se a estátua de 13,5 metros do faraó Ramsés II e a Esfinge de Alabastro, testemunhos do esplendor do Antigo Império.Próxima dali encontra-se a grande necrópole de Saqqara, onde está a Pirâmide Escalonada de Djoser, o primeiro edifício monumental construído em pedra. O local abriga inúmeras pirâmides e centenas de túmulos chamados mastabas, muitas decoradas com pinturas e baixos-relevos de beleza excepcional. Impressionam também as galerias funerárias do touro sagrado Ápis. A Pirâmide de Djoser, faraó da III Dinastia, é única em seu gênero e anterior às pirâmides de Gizé, composta por seis níveis em cada lado.</w:t>
      </w:r>
    </w:p>
    <w:p w14:paraId="5BB5A9AD" w14:textId="77777777" w:rsidR="007B1350" w:rsidRDefault="007B1350" w:rsidP="007B1350">
      <w:pPr>
        <w:rPr>
          <w:rFonts w:asciiTheme="minorHAnsi" w:eastAsia="Times New Roman" w:hAnsiTheme="minorHAnsi" w:cstheme="minorHAnsi"/>
          <w:color w:val="365F91" w:themeColor="accent1" w:themeShade="BF"/>
          <w:sz w:val="24"/>
          <w:szCs w:val="24"/>
        </w:rPr>
      </w:pPr>
    </w:p>
    <w:p w14:paraId="633B27B7" w14:textId="77777777" w:rsidR="007B1350" w:rsidRPr="008D5BBB" w:rsidRDefault="007B1350" w:rsidP="007B1350">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60</w:t>
      </w:r>
      <w:r w:rsidRPr="008D5BBB">
        <w:rPr>
          <w:rFonts w:asciiTheme="minorHAnsi" w:hAnsiTheme="minorHAnsi" w:cstheme="minorHAnsi"/>
          <w:color w:val="365F91"/>
          <w:sz w:val="24"/>
          <w:szCs w:val="24"/>
        </w:rPr>
        <w:t xml:space="preserve">.-usd </w:t>
      </w:r>
    </w:p>
    <w:p w14:paraId="6F6F7776" w14:textId="77777777" w:rsidR="007B1350" w:rsidRDefault="007B1350" w:rsidP="007B1350">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52</w:t>
      </w:r>
      <w:r w:rsidRPr="008D5BBB">
        <w:rPr>
          <w:rFonts w:asciiTheme="minorHAnsi" w:hAnsiTheme="minorHAnsi" w:cstheme="minorHAnsi"/>
          <w:color w:val="365F91"/>
          <w:sz w:val="24"/>
          <w:szCs w:val="24"/>
        </w:rPr>
        <w:t xml:space="preserve">.-usd   </w:t>
      </w:r>
    </w:p>
    <w:p w14:paraId="2246DDDC" w14:textId="77777777" w:rsidR="007B1350" w:rsidRPr="00891D52" w:rsidRDefault="007B1350" w:rsidP="007B1350">
      <w:pPr>
        <w:rPr>
          <w:rFonts w:asciiTheme="minorHAnsi" w:eastAsia="Times New Roman" w:hAnsiTheme="minorHAnsi" w:cstheme="minorHAnsi"/>
          <w:color w:val="365F91" w:themeColor="accent1" w:themeShade="BF"/>
          <w:sz w:val="24"/>
          <w:szCs w:val="24"/>
        </w:rPr>
      </w:pPr>
    </w:p>
    <w:p w14:paraId="13B9FB4B" w14:textId="77777777" w:rsidR="007B1350" w:rsidRPr="00891D52" w:rsidRDefault="007B1350" w:rsidP="007B1350">
      <w:pPr>
        <w:ind w:left="-426"/>
        <w:outlineLvl w:val="3"/>
        <w:rPr>
          <w:rFonts w:asciiTheme="minorHAnsi" w:eastAsia="Times New Roman" w:hAnsiTheme="minorHAnsi" w:cstheme="minorHAnsi"/>
          <w:b/>
          <w:bCs/>
          <w:color w:val="E36C0A" w:themeColor="accent6" w:themeShade="BF"/>
          <w:sz w:val="24"/>
          <w:szCs w:val="24"/>
        </w:rPr>
      </w:pPr>
      <w:r w:rsidRPr="00891D52">
        <w:rPr>
          <w:rFonts w:asciiTheme="minorHAnsi" w:eastAsia="Times New Roman" w:hAnsiTheme="minorHAnsi" w:cstheme="minorHAnsi"/>
          <w:b/>
          <w:bCs/>
          <w:color w:val="E36C0A" w:themeColor="accent6" w:themeShade="BF"/>
          <w:sz w:val="24"/>
          <w:szCs w:val="24"/>
        </w:rPr>
        <w:t>EXCURSÃO OPCIONAL | ESPETÁCULO DE LUZ E SOM NAS PIRÂMIDES DE GIZÉ</w:t>
      </w:r>
    </w:p>
    <w:p w14:paraId="60EA32D4" w14:textId="77777777" w:rsidR="007B1350" w:rsidRDefault="007B1350" w:rsidP="007B1350">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 xml:space="preserve">Os egípcios atuais, orgulhosos do legado de seus antepassados, criaram um impressionante espetáculo de luz e som para apresentar aos visitantes a história do país. O evento inicia-se com a iluminação da Esfinge, enquanto é narrada a história das pirâmides e de seus construtores.Por meio de raios laser e projeções de </w:t>
      </w:r>
      <w:r w:rsidRPr="00891D52">
        <w:rPr>
          <w:rFonts w:asciiTheme="minorHAnsi" w:eastAsia="Times New Roman" w:hAnsiTheme="minorHAnsi" w:cstheme="minorHAnsi"/>
          <w:color w:val="365F91" w:themeColor="accent1" w:themeShade="BF"/>
          <w:sz w:val="24"/>
          <w:szCs w:val="24"/>
        </w:rPr>
        <w:lastRenderedPageBreak/>
        <w:t>luz sobre o Templo da Mumificação, as pirâmides, a areia do deserto e a própria Esfinge, é apresentado um resumo da história do Egito Antigo.</w:t>
      </w:r>
    </w:p>
    <w:p w14:paraId="13ACCCE7" w14:textId="77777777" w:rsidR="007B1350" w:rsidRPr="00891D52" w:rsidRDefault="007B1350" w:rsidP="007B1350">
      <w:pPr>
        <w:ind w:left="-426"/>
        <w:jc w:val="both"/>
        <w:rPr>
          <w:rFonts w:asciiTheme="minorHAnsi" w:eastAsia="Times New Roman" w:hAnsiTheme="minorHAnsi" w:cstheme="minorHAnsi"/>
          <w:color w:val="365F91" w:themeColor="accent1" w:themeShade="BF"/>
          <w:sz w:val="24"/>
          <w:szCs w:val="24"/>
        </w:rPr>
      </w:pPr>
    </w:p>
    <w:p w14:paraId="673D843F" w14:textId="77777777" w:rsidR="007B1350" w:rsidRPr="008D5BBB" w:rsidRDefault="007B1350" w:rsidP="007B1350">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55</w:t>
      </w:r>
      <w:r w:rsidRPr="008D5BBB">
        <w:rPr>
          <w:rFonts w:asciiTheme="minorHAnsi" w:hAnsiTheme="minorHAnsi" w:cstheme="minorHAnsi"/>
          <w:color w:val="365F91"/>
          <w:sz w:val="24"/>
          <w:szCs w:val="24"/>
        </w:rPr>
        <w:t xml:space="preserve">.-usd </w:t>
      </w:r>
    </w:p>
    <w:p w14:paraId="3E0745EB" w14:textId="77777777" w:rsidR="007B1350" w:rsidRDefault="007B1350" w:rsidP="007B1350">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50</w:t>
      </w:r>
      <w:r w:rsidRPr="008D5BBB">
        <w:rPr>
          <w:rFonts w:asciiTheme="minorHAnsi" w:hAnsiTheme="minorHAnsi" w:cstheme="minorHAnsi"/>
          <w:color w:val="365F91"/>
          <w:sz w:val="24"/>
          <w:szCs w:val="24"/>
        </w:rPr>
        <w:t xml:space="preserve">.-usd   </w:t>
      </w:r>
    </w:p>
    <w:p w14:paraId="434B886D" w14:textId="77777777" w:rsidR="007B1350" w:rsidRPr="00891D52" w:rsidRDefault="007B1350" w:rsidP="007B1350">
      <w:pPr>
        <w:rPr>
          <w:rFonts w:asciiTheme="minorHAnsi" w:eastAsia="Times New Roman" w:hAnsiTheme="minorHAnsi" w:cstheme="minorHAnsi"/>
          <w:color w:val="365F91" w:themeColor="accent1" w:themeShade="BF"/>
          <w:sz w:val="24"/>
          <w:szCs w:val="24"/>
        </w:rPr>
      </w:pPr>
    </w:p>
    <w:p w14:paraId="43BD95A3" w14:textId="0ACCCF62" w:rsidR="007B1350" w:rsidRPr="00891D52" w:rsidRDefault="007B1350" w:rsidP="007B1350">
      <w:pPr>
        <w:ind w:left="-426"/>
        <w:outlineLvl w:val="2"/>
        <w:rPr>
          <w:rFonts w:asciiTheme="minorHAnsi" w:eastAsia="Times New Roman" w:hAnsiTheme="minorHAnsi" w:cstheme="minorHAnsi"/>
          <w:b/>
          <w:bCs/>
          <w:color w:val="365F91" w:themeColor="accent1" w:themeShade="BF"/>
          <w:sz w:val="24"/>
          <w:szCs w:val="24"/>
        </w:rPr>
      </w:pPr>
      <w:r>
        <w:rPr>
          <w:rFonts w:asciiTheme="minorHAnsi" w:eastAsia="Times New Roman" w:hAnsiTheme="minorHAnsi" w:cstheme="minorHAnsi"/>
          <w:b/>
          <w:bCs/>
          <w:color w:val="365F91" w:themeColor="accent1" w:themeShade="BF"/>
          <w:sz w:val="24"/>
          <w:szCs w:val="24"/>
        </w:rPr>
        <w:t>3</w:t>
      </w:r>
      <w:r w:rsidRPr="00891D52">
        <w:rPr>
          <w:rFonts w:asciiTheme="minorHAnsi" w:eastAsia="Times New Roman" w:hAnsiTheme="minorHAnsi" w:cstheme="minorHAnsi"/>
          <w:b/>
          <w:bCs/>
          <w:color w:val="365F91" w:themeColor="accent1" w:themeShade="BF"/>
          <w:sz w:val="24"/>
          <w:szCs w:val="24"/>
        </w:rPr>
        <w:t>º DIA | CAIRO | VOO PARA ASSUÃ (C, A, J)</w:t>
      </w:r>
    </w:p>
    <w:p w14:paraId="5B227876" w14:textId="77777777" w:rsidR="007B1350" w:rsidRPr="00891D52" w:rsidRDefault="007B1350" w:rsidP="007B1350">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Pensão completa. Traslado ao Aeroporto Internacional do Cairo para embarque em voo doméstico com destino a Assuã. Chegada e traslado ao navio.</w:t>
      </w:r>
      <w:r>
        <w:rPr>
          <w:rFonts w:asciiTheme="minorHAnsi" w:eastAsia="Times New Roman" w:hAnsiTheme="minorHAnsi" w:cstheme="minorHAnsi"/>
          <w:color w:val="365F91" w:themeColor="accent1" w:themeShade="BF"/>
          <w:sz w:val="24"/>
          <w:szCs w:val="24"/>
        </w:rPr>
        <w:t xml:space="preserve"> </w:t>
      </w:r>
      <w:r w:rsidRPr="00891D52">
        <w:rPr>
          <w:rFonts w:asciiTheme="minorHAnsi" w:eastAsia="Times New Roman" w:hAnsiTheme="minorHAnsi" w:cstheme="minorHAnsi"/>
          <w:color w:val="365F91" w:themeColor="accent1" w:themeShade="BF"/>
          <w:sz w:val="24"/>
          <w:szCs w:val="24"/>
        </w:rPr>
        <w:t>Pela manhã, visita à Represa Alta de Assuã e ao Templo de Philae. À tarde, passeio de faluca pelo Rio Nilo, com vistas panorâmicas do Mausoléu do Agha Khan, da Ilha Elefantina e do Jardim Botânico. Pernoite a bordo.</w:t>
      </w:r>
    </w:p>
    <w:p w14:paraId="5474366F" w14:textId="77777777" w:rsidR="007B1350" w:rsidRPr="00891D52" w:rsidRDefault="007B1350" w:rsidP="007B1350">
      <w:pPr>
        <w:ind w:left="-426"/>
        <w:rPr>
          <w:rFonts w:asciiTheme="minorHAnsi" w:eastAsia="Times New Roman" w:hAnsiTheme="minorHAnsi" w:cstheme="minorHAnsi"/>
          <w:color w:val="365F91" w:themeColor="accent1" w:themeShade="BF"/>
          <w:sz w:val="24"/>
          <w:szCs w:val="24"/>
        </w:rPr>
      </w:pPr>
    </w:p>
    <w:p w14:paraId="09592BED" w14:textId="24C3B589" w:rsidR="007B1350" w:rsidRPr="00891D52" w:rsidRDefault="007B1350" w:rsidP="007B1350">
      <w:pPr>
        <w:ind w:left="-426"/>
        <w:outlineLvl w:val="2"/>
        <w:rPr>
          <w:rFonts w:asciiTheme="minorHAnsi" w:eastAsia="Times New Roman" w:hAnsiTheme="minorHAnsi" w:cstheme="minorHAnsi"/>
          <w:b/>
          <w:bCs/>
          <w:color w:val="365F91" w:themeColor="accent1" w:themeShade="BF"/>
          <w:sz w:val="24"/>
          <w:szCs w:val="24"/>
        </w:rPr>
      </w:pPr>
      <w:r>
        <w:rPr>
          <w:rFonts w:asciiTheme="minorHAnsi" w:eastAsia="Times New Roman" w:hAnsiTheme="minorHAnsi" w:cstheme="minorHAnsi"/>
          <w:b/>
          <w:bCs/>
          <w:color w:val="365F91" w:themeColor="accent1" w:themeShade="BF"/>
          <w:sz w:val="24"/>
          <w:szCs w:val="24"/>
        </w:rPr>
        <w:t>4</w:t>
      </w:r>
      <w:r w:rsidRPr="00891D52">
        <w:rPr>
          <w:rFonts w:asciiTheme="minorHAnsi" w:eastAsia="Times New Roman" w:hAnsiTheme="minorHAnsi" w:cstheme="minorHAnsi"/>
          <w:b/>
          <w:bCs/>
          <w:color w:val="365F91" w:themeColor="accent1" w:themeShade="BF"/>
          <w:sz w:val="24"/>
          <w:szCs w:val="24"/>
        </w:rPr>
        <w:t>º DIA | ASSUÃ | KOM OMBO | EDFU (C, A, J)</w:t>
      </w:r>
    </w:p>
    <w:p w14:paraId="3CF6D048" w14:textId="77777777" w:rsidR="007B1350" w:rsidRDefault="007B1350" w:rsidP="007B1350">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Pensão completa. Pela manhã, possibilidade de realizar excursão opcional aos famosos Templos de Abu Simbel.Navegação até Kom Ombo e visita ao Templo de Kom Ombo, o único dedicado a duas divindades: Sobek, com cabeça de crocodilo, e Haroeris, com cabeça de falcão. Continuação da navegação até Edfu. Pernoite a bordo.</w:t>
      </w:r>
    </w:p>
    <w:p w14:paraId="63A121F0" w14:textId="77777777" w:rsidR="007B1350" w:rsidRPr="00891D52" w:rsidRDefault="007B1350" w:rsidP="007B1350">
      <w:pPr>
        <w:ind w:left="-426"/>
        <w:jc w:val="both"/>
        <w:rPr>
          <w:rFonts w:asciiTheme="minorHAnsi" w:eastAsia="Times New Roman" w:hAnsiTheme="minorHAnsi" w:cstheme="minorHAnsi"/>
          <w:color w:val="365F91" w:themeColor="accent1" w:themeShade="BF"/>
          <w:sz w:val="24"/>
          <w:szCs w:val="24"/>
        </w:rPr>
      </w:pPr>
    </w:p>
    <w:p w14:paraId="379FCE7A" w14:textId="77777777" w:rsidR="007B1350" w:rsidRPr="00891D52" w:rsidRDefault="007B1350" w:rsidP="007B1350">
      <w:pPr>
        <w:ind w:left="-426"/>
        <w:outlineLvl w:val="3"/>
        <w:rPr>
          <w:rFonts w:asciiTheme="minorHAnsi" w:eastAsia="Times New Roman" w:hAnsiTheme="minorHAnsi" w:cstheme="minorHAnsi"/>
          <w:b/>
          <w:bCs/>
          <w:color w:val="E36C0A" w:themeColor="accent6" w:themeShade="BF"/>
          <w:sz w:val="24"/>
          <w:szCs w:val="24"/>
        </w:rPr>
      </w:pPr>
      <w:r w:rsidRPr="00891D52">
        <w:rPr>
          <w:rFonts w:asciiTheme="minorHAnsi" w:eastAsia="Times New Roman" w:hAnsiTheme="minorHAnsi" w:cstheme="minorHAnsi"/>
          <w:b/>
          <w:bCs/>
          <w:color w:val="E36C0A" w:themeColor="accent6" w:themeShade="BF"/>
          <w:sz w:val="24"/>
          <w:szCs w:val="24"/>
        </w:rPr>
        <w:t>EXCURSÃO OPCIONAL | TEMPLOS DE ABU SIMBEL</w:t>
      </w:r>
    </w:p>
    <w:p w14:paraId="08C0F371" w14:textId="77777777" w:rsidR="007B1350" w:rsidRDefault="007B1350" w:rsidP="007B1350">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Saída por estrada de Assuã até Abu Simbel para visitar os grandiosos Templos de Ramsés II, cujas fachadas são formadas por quatro enormes estátuas de 20 metros de altura, consideradas alguns dos monumentos mais impressionantes do Antigo Egito.Na década de 1960, devido à formação do Lago Nasser, os templos foram desmontados e reconstruídos em um local mais elevado com apoio da UNESCO. Retorno a Assuã.</w:t>
      </w:r>
    </w:p>
    <w:p w14:paraId="6D47F6B6" w14:textId="77777777" w:rsidR="007B1350" w:rsidRPr="00891D52" w:rsidRDefault="007B1350" w:rsidP="007B1350">
      <w:pPr>
        <w:ind w:left="-426"/>
        <w:jc w:val="both"/>
        <w:rPr>
          <w:rFonts w:asciiTheme="minorHAnsi" w:eastAsia="Times New Roman" w:hAnsiTheme="minorHAnsi" w:cstheme="minorHAnsi"/>
          <w:color w:val="365F91" w:themeColor="accent1" w:themeShade="BF"/>
          <w:sz w:val="24"/>
          <w:szCs w:val="24"/>
        </w:rPr>
      </w:pPr>
    </w:p>
    <w:p w14:paraId="7CD09AF3" w14:textId="77777777" w:rsidR="007B1350" w:rsidRPr="008D5BBB" w:rsidRDefault="007B1350" w:rsidP="007B1350">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140</w:t>
      </w:r>
      <w:r w:rsidRPr="008D5BBB">
        <w:rPr>
          <w:rFonts w:asciiTheme="minorHAnsi" w:hAnsiTheme="minorHAnsi" w:cstheme="minorHAnsi"/>
          <w:color w:val="365F91"/>
          <w:sz w:val="24"/>
          <w:szCs w:val="24"/>
        </w:rPr>
        <w:t xml:space="preserve">.-usd </w:t>
      </w:r>
    </w:p>
    <w:p w14:paraId="69D55FC6" w14:textId="77777777" w:rsidR="007B1350" w:rsidRDefault="007B1350" w:rsidP="007B1350">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115</w:t>
      </w:r>
      <w:r w:rsidRPr="008D5BBB">
        <w:rPr>
          <w:rFonts w:asciiTheme="minorHAnsi" w:hAnsiTheme="minorHAnsi" w:cstheme="minorHAnsi"/>
          <w:color w:val="365F91"/>
          <w:sz w:val="24"/>
          <w:szCs w:val="24"/>
        </w:rPr>
        <w:t xml:space="preserve">.-usd   </w:t>
      </w:r>
    </w:p>
    <w:p w14:paraId="162EA880" w14:textId="77777777" w:rsidR="007B1350" w:rsidRDefault="007B1350" w:rsidP="007B1350">
      <w:pPr>
        <w:tabs>
          <w:tab w:val="left" w:pos="567"/>
        </w:tabs>
        <w:ind w:left="-426"/>
        <w:jc w:val="both"/>
        <w:rPr>
          <w:rFonts w:asciiTheme="minorHAnsi" w:hAnsiTheme="minorHAnsi" w:cstheme="minorHAnsi"/>
          <w:color w:val="365F91"/>
          <w:sz w:val="24"/>
          <w:szCs w:val="24"/>
        </w:rPr>
      </w:pPr>
    </w:p>
    <w:p w14:paraId="0ED12DB8" w14:textId="56FB5D22" w:rsidR="007B1350" w:rsidRPr="00891D52" w:rsidRDefault="007B1350" w:rsidP="007B1350">
      <w:pPr>
        <w:ind w:left="-426"/>
        <w:outlineLvl w:val="2"/>
        <w:rPr>
          <w:rFonts w:asciiTheme="minorHAnsi" w:eastAsia="Times New Roman" w:hAnsiTheme="minorHAnsi" w:cstheme="minorHAnsi"/>
          <w:b/>
          <w:bCs/>
          <w:color w:val="365F91" w:themeColor="accent1" w:themeShade="BF"/>
          <w:sz w:val="24"/>
          <w:szCs w:val="24"/>
        </w:rPr>
      </w:pPr>
      <w:r>
        <w:rPr>
          <w:rFonts w:asciiTheme="minorHAnsi" w:eastAsia="Times New Roman" w:hAnsiTheme="minorHAnsi" w:cstheme="minorHAnsi"/>
          <w:b/>
          <w:bCs/>
          <w:color w:val="365F91" w:themeColor="accent1" w:themeShade="BF"/>
          <w:sz w:val="24"/>
          <w:szCs w:val="24"/>
        </w:rPr>
        <w:t>5</w:t>
      </w:r>
      <w:r w:rsidRPr="00891D52">
        <w:rPr>
          <w:rFonts w:asciiTheme="minorHAnsi" w:eastAsia="Times New Roman" w:hAnsiTheme="minorHAnsi" w:cstheme="minorHAnsi"/>
          <w:b/>
          <w:bCs/>
          <w:color w:val="365F91" w:themeColor="accent1" w:themeShade="BF"/>
          <w:sz w:val="24"/>
          <w:szCs w:val="24"/>
        </w:rPr>
        <w:t>º DIA | EDFU | ESNA | LUXOR (C, A, J)</w:t>
      </w:r>
    </w:p>
    <w:p w14:paraId="09D3B367" w14:textId="77777777" w:rsidR="007B1350" w:rsidRPr="00891D52" w:rsidRDefault="007B1350" w:rsidP="007B1350">
      <w:pPr>
        <w:ind w:left="-426"/>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Pensão completa. Chegada a Edfu e visita ao Templo de Edfu, dedicado ao deus Hórus.</w:t>
      </w:r>
      <w:r>
        <w:rPr>
          <w:rFonts w:asciiTheme="minorHAnsi" w:eastAsia="Times New Roman" w:hAnsiTheme="minorHAnsi" w:cstheme="minorHAnsi"/>
          <w:color w:val="365F91" w:themeColor="accent1" w:themeShade="BF"/>
          <w:sz w:val="24"/>
          <w:szCs w:val="24"/>
        </w:rPr>
        <w:t xml:space="preserve"> </w:t>
      </w:r>
      <w:r w:rsidRPr="00891D52">
        <w:rPr>
          <w:rFonts w:asciiTheme="minorHAnsi" w:eastAsia="Times New Roman" w:hAnsiTheme="minorHAnsi" w:cstheme="minorHAnsi"/>
          <w:color w:val="365F91" w:themeColor="accent1" w:themeShade="BF"/>
          <w:sz w:val="24"/>
          <w:szCs w:val="24"/>
        </w:rPr>
        <w:t>Navegação até Esna, travessia da Eclusa de Esna e continuação da navegação até Luxor. Pernoite a bordo.</w:t>
      </w:r>
    </w:p>
    <w:p w14:paraId="08A86BD0" w14:textId="77777777" w:rsidR="00057107" w:rsidRPr="007B1350" w:rsidRDefault="00057107" w:rsidP="007B1350">
      <w:pPr>
        <w:ind w:right="425"/>
        <w:jc w:val="both"/>
        <w:rPr>
          <w:color w:val="365F91" w:themeColor="accent1" w:themeShade="BF"/>
          <w:spacing w:val="3"/>
          <w:sz w:val="24"/>
          <w:szCs w:val="24"/>
          <w:u w:val="single"/>
        </w:rPr>
      </w:pPr>
    </w:p>
    <w:p w14:paraId="735F5B29" w14:textId="07142585" w:rsidR="007B1350" w:rsidRPr="007B1350" w:rsidRDefault="007B1350" w:rsidP="007B1350">
      <w:pPr>
        <w:ind w:left="-426"/>
        <w:rPr>
          <w:b/>
          <w:bCs/>
          <w:color w:val="365F91" w:themeColor="accent1" w:themeShade="BF"/>
          <w:sz w:val="24"/>
          <w:szCs w:val="24"/>
        </w:rPr>
      </w:pPr>
      <w:r w:rsidRPr="007B1350">
        <w:rPr>
          <w:b/>
          <w:bCs/>
          <w:color w:val="365F91" w:themeColor="accent1" w:themeShade="BF"/>
          <w:sz w:val="24"/>
          <w:szCs w:val="24"/>
        </w:rPr>
        <w:t>6º DIA | LUXOR | ASSIUT (C)</w:t>
      </w:r>
    </w:p>
    <w:p w14:paraId="2C393B37" w14:textId="77777777" w:rsidR="007B1350" w:rsidRPr="007B1350" w:rsidRDefault="007B1350" w:rsidP="007B1350">
      <w:pPr>
        <w:ind w:left="-426"/>
        <w:jc w:val="both"/>
        <w:rPr>
          <w:bCs/>
          <w:color w:val="365F91" w:themeColor="accent1" w:themeShade="BF"/>
          <w:sz w:val="24"/>
          <w:szCs w:val="24"/>
        </w:rPr>
      </w:pPr>
      <w:r w:rsidRPr="007B1350">
        <w:rPr>
          <w:bCs/>
          <w:color w:val="365F91" w:themeColor="accent1" w:themeShade="BF"/>
          <w:sz w:val="24"/>
          <w:szCs w:val="24"/>
        </w:rPr>
        <w:t>Meia Pensão. Desembarque. Pela manhã, visita à Margem Ocidental em Luxor, incluindo a Necrópole de Tebas, o Vale dos Reis, o Templo Funerário da Rainha Hatshepsut (El-Deir El-Bahari) e os Colossos de Memnon. À tarde, visita à Margem Oriental em Luxor, incluindo os Templos de Luxor e Karnak. Traslado por estrada em direção a Assiut, capital da província localizada a cerca de 120 km ao sul de Minya. Chegada a Assiut, traslado ao hotel e acomodação.</w:t>
      </w:r>
    </w:p>
    <w:p w14:paraId="2AA1889F" w14:textId="7542C35B" w:rsidR="007B1350" w:rsidRPr="007B1350" w:rsidRDefault="007B1350" w:rsidP="007B1350">
      <w:pPr>
        <w:ind w:left="-426"/>
        <w:rPr>
          <w:b/>
          <w:color w:val="365F91" w:themeColor="accent1" w:themeShade="BF"/>
          <w:sz w:val="24"/>
          <w:szCs w:val="24"/>
        </w:rPr>
      </w:pPr>
    </w:p>
    <w:p w14:paraId="1202F4DC" w14:textId="1AC4030F" w:rsidR="007B1350" w:rsidRPr="007B1350" w:rsidRDefault="007B1350" w:rsidP="007B1350">
      <w:pPr>
        <w:ind w:left="-426"/>
        <w:rPr>
          <w:b/>
          <w:bCs/>
          <w:color w:val="365F91" w:themeColor="accent1" w:themeShade="BF"/>
          <w:sz w:val="24"/>
          <w:szCs w:val="24"/>
        </w:rPr>
      </w:pPr>
      <w:r w:rsidRPr="007B1350">
        <w:rPr>
          <w:b/>
          <w:bCs/>
          <w:color w:val="365F91" w:themeColor="accent1" w:themeShade="BF"/>
          <w:sz w:val="24"/>
          <w:szCs w:val="24"/>
        </w:rPr>
        <w:t>7º DIA | ASSIUT | MINYA | EL CAIRO (C)</w:t>
      </w:r>
    </w:p>
    <w:p w14:paraId="16785F23" w14:textId="77777777" w:rsidR="007B1350" w:rsidRDefault="007B1350" w:rsidP="007B1350">
      <w:pPr>
        <w:ind w:left="-426"/>
        <w:jc w:val="both"/>
        <w:rPr>
          <w:bCs/>
          <w:color w:val="365F91" w:themeColor="accent1" w:themeShade="BF"/>
          <w:sz w:val="24"/>
          <w:szCs w:val="24"/>
        </w:rPr>
      </w:pPr>
      <w:r w:rsidRPr="007B1350">
        <w:rPr>
          <w:bCs/>
          <w:color w:val="365F91" w:themeColor="accent1" w:themeShade="BF"/>
          <w:sz w:val="24"/>
          <w:szCs w:val="24"/>
        </w:rPr>
        <w:t>Café da manhã. Em Assiut, visita ao Monastério de Al-Muharraq, situado ao pé da Montanha El Qusqam, chamado o “segundo Belém” por ser o local onde a Sagrada Família permaneceu por seis meses e 10 dias. Saída em direção a Minya, província localizada a 250 km ao sul do Cairo. Almoço embalado no caminho entre Assiut e Minya. Chegada a Minya e visita ao Monastério da Virgem, situado no Monte El-Teir (“Montanha dos Pássaros”) e também conhecido como Montanha da Palma (El Kaf), onde, segundo a tradição copta, Jesus protegeu a Sagrada Família. Traslado por estrada em direção ao Cairo. Chegada, traslado ao hotel e acomodação.</w:t>
      </w:r>
    </w:p>
    <w:p w14:paraId="55FCB3B4" w14:textId="77777777" w:rsidR="007B1350" w:rsidRDefault="007B1350" w:rsidP="007B1350">
      <w:pPr>
        <w:ind w:left="-426"/>
        <w:jc w:val="both"/>
        <w:rPr>
          <w:bCs/>
          <w:color w:val="365F91" w:themeColor="accent1" w:themeShade="BF"/>
          <w:sz w:val="24"/>
          <w:szCs w:val="24"/>
        </w:rPr>
      </w:pPr>
    </w:p>
    <w:p w14:paraId="038B6E4E" w14:textId="77777777" w:rsidR="007B1350" w:rsidRDefault="007B1350" w:rsidP="007B1350">
      <w:pPr>
        <w:ind w:left="-426"/>
        <w:jc w:val="both"/>
        <w:rPr>
          <w:bCs/>
          <w:color w:val="365F91" w:themeColor="accent1" w:themeShade="BF"/>
          <w:sz w:val="24"/>
          <w:szCs w:val="24"/>
        </w:rPr>
      </w:pPr>
    </w:p>
    <w:p w14:paraId="5E719AD3" w14:textId="77777777" w:rsidR="007B1350" w:rsidRPr="007B1350" w:rsidRDefault="007B1350" w:rsidP="007B1350">
      <w:pPr>
        <w:ind w:left="-426"/>
        <w:jc w:val="both"/>
        <w:rPr>
          <w:bCs/>
          <w:color w:val="365F91" w:themeColor="accent1" w:themeShade="BF"/>
          <w:sz w:val="24"/>
          <w:szCs w:val="24"/>
        </w:rPr>
      </w:pPr>
    </w:p>
    <w:p w14:paraId="22E67292" w14:textId="56CD376C" w:rsidR="007B1350" w:rsidRPr="007B1350" w:rsidRDefault="007B1350" w:rsidP="007B1350">
      <w:pPr>
        <w:ind w:left="-426"/>
        <w:rPr>
          <w:b/>
          <w:color w:val="365F91" w:themeColor="accent1" w:themeShade="BF"/>
          <w:sz w:val="24"/>
          <w:szCs w:val="24"/>
        </w:rPr>
      </w:pPr>
    </w:p>
    <w:p w14:paraId="7DC60EFF" w14:textId="19D4014E" w:rsidR="007B1350" w:rsidRPr="007B1350" w:rsidRDefault="007B1350" w:rsidP="007B1350">
      <w:pPr>
        <w:ind w:left="-426"/>
        <w:rPr>
          <w:b/>
          <w:bCs/>
          <w:color w:val="365F91" w:themeColor="accent1" w:themeShade="BF"/>
          <w:sz w:val="24"/>
          <w:szCs w:val="24"/>
        </w:rPr>
      </w:pPr>
      <w:r w:rsidRPr="007B1350">
        <w:rPr>
          <w:b/>
          <w:bCs/>
          <w:color w:val="365F91" w:themeColor="accent1" w:themeShade="BF"/>
          <w:sz w:val="24"/>
          <w:szCs w:val="24"/>
        </w:rPr>
        <w:t>8º DIA | EL CAIRO | MAADI | MATARIYA | MOSTOROD | BAIRRO COPTO | EL CAIRO (C)</w:t>
      </w:r>
    </w:p>
    <w:p w14:paraId="323A432D" w14:textId="77777777" w:rsidR="007B1350" w:rsidRPr="007B1350" w:rsidRDefault="007B1350" w:rsidP="007B1350">
      <w:pPr>
        <w:ind w:left="-426"/>
        <w:jc w:val="both"/>
        <w:rPr>
          <w:bCs/>
          <w:color w:val="365F91" w:themeColor="accent1" w:themeShade="BF"/>
          <w:sz w:val="24"/>
          <w:szCs w:val="24"/>
        </w:rPr>
      </w:pPr>
      <w:r w:rsidRPr="007B1350">
        <w:rPr>
          <w:bCs/>
          <w:color w:val="365F91" w:themeColor="accent1" w:themeShade="BF"/>
          <w:sz w:val="24"/>
          <w:szCs w:val="24"/>
        </w:rPr>
        <w:t>Café da manhã. Saída em direção a Maadi, antigo subúrbio de Mênfis, atualmente bairro ao sul do Cairo. Visita à Igreja de Al Adra Al Adawia, local onde a Sagrada Família cruzou o Nilo pela primeira vez. Saída para Matariya e visita à Igreja da Virgem Maria e ao Árvore de Maria, onde a Sagrada Família encontrou sombra. Saída para Mostorod, cerca de 10 km do Cairo, local chamado anteriormente Al Mahamma, onde a Virgem Maria teria banhado Jesus. Ao retornar, passagem pelo local da Fonte de Água criada por Jesus, ainda existente. Visita ao Bairro Copto, incluindo as igrejas de São Mercúrio (Abu Seifein), Santa Bárbara, São Jorge, Igreja Suspensa de Santa Maria e São Sérgio (Abu Serga), local da gruta onde a Sagrada Família se refugiou. Retorno ao hotel e acomodação.</w:t>
      </w:r>
    </w:p>
    <w:p w14:paraId="002FD69D" w14:textId="32A3F3D0" w:rsidR="007B1350" w:rsidRPr="007B1350" w:rsidRDefault="007B1350" w:rsidP="007B1350">
      <w:pPr>
        <w:ind w:left="-426"/>
        <w:rPr>
          <w:b/>
          <w:color w:val="365F91" w:themeColor="accent1" w:themeShade="BF"/>
          <w:sz w:val="24"/>
          <w:szCs w:val="24"/>
        </w:rPr>
      </w:pPr>
    </w:p>
    <w:p w14:paraId="46490087" w14:textId="7500EB1C" w:rsidR="007B1350" w:rsidRPr="007B1350" w:rsidRDefault="007B1350" w:rsidP="007B1350">
      <w:pPr>
        <w:ind w:left="-426"/>
        <w:rPr>
          <w:b/>
          <w:bCs/>
          <w:color w:val="365F91" w:themeColor="accent1" w:themeShade="BF"/>
          <w:sz w:val="24"/>
          <w:szCs w:val="24"/>
        </w:rPr>
      </w:pPr>
      <w:r w:rsidRPr="007B1350">
        <w:rPr>
          <w:b/>
          <w:bCs/>
          <w:color w:val="365F91" w:themeColor="accent1" w:themeShade="BF"/>
          <w:sz w:val="24"/>
          <w:szCs w:val="24"/>
        </w:rPr>
        <w:t>9º DIA | EL CAIRO | WADI AL NATRUN | EL CAIRO (C)</w:t>
      </w:r>
    </w:p>
    <w:p w14:paraId="79A61D6C" w14:textId="77777777" w:rsidR="007B1350" w:rsidRPr="007B1350" w:rsidRDefault="007B1350" w:rsidP="007B1350">
      <w:pPr>
        <w:ind w:left="-426"/>
        <w:jc w:val="both"/>
        <w:rPr>
          <w:bCs/>
          <w:color w:val="365F91" w:themeColor="accent1" w:themeShade="BF"/>
          <w:sz w:val="24"/>
          <w:szCs w:val="24"/>
        </w:rPr>
      </w:pPr>
      <w:r w:rsidRPr="007B1350">
        <w:rPr>
          <w:bCs/>
          <w:color w:val="365F91" w:themeColor="accent1" w:themeShade="BF"/>
          <w:sz w:val="24"/>
          <w:szCs w:val="24"/>
        </w:rPr>
        <w:t>Café da manhã. Saída em direção a Wadi Al Natrun, cerca de 120 km do Cairo, local abençoado por Jesus e a Virgem. Visita aos Monastérios Coptos: Al Baramous, Anba Bishoi, Santa Maria, El Sourian e Abu Makar. Retorno ao hotel e acomodação.</w:t>
      </w:r>
    </w:p>
    <w:p w14:paraId="74C3B36A" w14:textId="73B2EFBC" w:rsidR="007B1350" w:rsidRPr="007B1350" w:rsidRDefault="007B1350" w:rsidP="007B1350">
      <w:pPr>
        <w:ind w:left="-426"/>
        <w:rPr>
          <w:b/>
          <w:color w:val="365F91" w:themeColor="accent1" w:themeShade="BF"/>
          <w:sz w:val="24"/>
          <w:szCs w:val="24"/>
        </w:rPr>
      </w:pPr>
    </w:p>
    <w:p w14:paraId="12C6DB07" w14:textId="144D473F" w:rsidR="007B1350" w:rsidRPr="007B1350" w:rsidRDefault="007B1350" w:rsidP="007B1350">
      <w:pPr>
        <w:ind w:left="-426"/>
        <w:rPr>
          <w:b/>
          <w:bCs/>
          <w:color w:val="365F91" w:themeColor="accent1" w:themeShade="BF"/>
          <w:sz w:val="24"/>
          <w:szCs w:val="24"/>
        </w:rPr>
      </w:pPr>
      <w:r w:rsidRPr="007B1350">
        <w:rPr>
          <w:b/>
          <w:bCs/>
          <w:color w:val="365F91" w:themeColor="accent1" w:themeShade="BF"/>
          <w:sz w:val="24"/>
          <w:szCs w:val="24"/>
        </w:rPr>
        <w:t>10º DIA | SAÍDA DO CAIRO (C)</w:t>
      </w:r>
    </w:p>
    <w:p w14:paraId="71CD5636" w14:textId="77777777" w:rsidR="007B1350" w:rsidRPr="007B1350" w:rsidRDefault="007B1350" w:rsidP="007B1350">
      <w:pPr>
        <w:ind w:left="-426"/>
        <w:jc w:val="both"/>
        <w:rPr>
          <w:bCs/>
          <w:color w:val="365F91" w:themeColor="accent1" w:themeShade="BF"/>
          <w:sz w:val="24"/>
          <w:szCs w:val="24"/>
        </w:rPr>
      </w:pPr>
      <w:r w:rsidRPr="007B1350">
        <w:rPr>
          <w:bCs/>
          <w:color w:val="365F91" w:themeColor="accent1" w:themeShade="BF"/>
          <w:sz w:val="24"/>
          <w:szCs w:val="24"/>
        </w:rPr>
        <w:t>Café da manhã. No horário previsto, traslado ao Aeroporto Internacional do Cairo, com assistência em espanhol por nosso representante. Fim dos serviços.</w:t>
      </w:r>
    </w:p>
    <w:p w14:paraId="31F055C5" w14:textId="66A23435" w:rsidR="004B38A5" w:rsidRDefault="004B38A5" w:rsidP="004B38A5">
      <w:pPr>
        <w:rPr>
          <w:b/>
          <w:color w:val="366091"/>
          <w:sz w:val="28"/>
          <w:szCs w:val="28"/>
        </w:rPr>
      </w:pPr>
    </w:p>
    <w:p w14:paraId="6F648A08" w14:textId="5A4C1BDA" w:rsidR="00304F08" w:rsidRPr="00881C6C" w:rsidRDefault="004B38A5" w:rsidP="00BD1507">
      <w:pPr>
        <w:ind w:left="-567"/>
        <w:rPr>
          <w:b/>
          <w:color w:val="E36C09"/>
          <w:sz w:val="24"/>
          <w:szCs w:val="24"/>
        </w:rPr>
      </w:pPr>
      <w:r w:rsidRPr="00E2328E">
        <w:rPr>
          <w:b/>
          <w:color w:val="E36C09"/>
          <w:sz w:val="24"/>
          <w:szCs w:val="24"/>
        </w:rPr>
        <w:t>HOTE</w:t>
      </w:r>
      <w:r w:rsidR="007B1350">
        <w:rPr>
          <w:b/>
          <w:color w:val="E36C09"/>
          <w:sz w:val="24"/>
          <w:szCs w:val="24"/>
        </w:rPr>
        <w:t>I</w:t>
      </w:r>
      <w:r w:rsidRPr="00E2328E">
        <w:rPr>
          <w:b/>
          <w:color w:val="E36C09"/>
          <w:sz w:val="24"/>
          <w:szCs w:val="24"/>
        </w:rPr>
        <w:t xml:space="preserve">S </w:t>
      </w:r>
      <w:r w:rsidR="00BD1507">
        <w:rPr>
          <w:b/>
          <w:color w:val="E36C09"/>
          <w:sz w:val="24"/>
          <w:szCs w:val="24"/>
        </w:rPr>
        <w:t xml:space="preserve">&amp; BARCOS </w:t>
      </w: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701"/>
        <w:gridCol w:w="1134"/>
        <w:gridCol w:w="7797"/>
      </w:tblGrid>
      <w:tr w:rsidR="007B1350" w14:paraId="4378B33F" w14:textId="77777777" w:rsidTr="00943A6A">
        <w:trPr>
          <w:trHeight w:val="370"/>
        </w:trPr>
        <w:tc>
          <w:tcPr>
            <w:tcW w:w="1701" w:type="dxa"/>
            <w:vMerge w:val="restart"/>
            <w:shd w:val="pct5" w:color="auto" w:fill="FFFFFF" w:themeFill="background1"/>
          </w:tcPr>
          <w:p w14:paraId="6522E333" w14:textId="043B8AA9" w:rsidR="007B1350" w:rsidRPr="00DD61FF" w:rsidRDefault="007B1350" w:rsidP="007B1350">
            <w:pPr>
              <w:rPr>
                <w:color w:val="365F91"/>
                <w:sz w:val="24"/>
                <w:szCs w:val="24"/>
              </w:rPr>
            </w:pPr>
            <w:r>
              <w:rPr>
                <w:color w:val="365F91"/>
                <w:sz w:val="24"/>
                <w:szCs w:val="24"/>
              </w:rPr>
              <w:t>Cairo</w:t>
            </w:r>
          </w:p>
          <w:p w14:paraId="067305EE" w14:textId="77777777" w:rsidR="007B1350" w:rsidRPr="00DD61FF" w:rsidRDefault="007B1350" w:rsidP="007B1350">
            <w:pPr>
              <w:rPr>
                <w:color w:val="365F91"/>
                <w:sz w:val="24"/>
                <w:szCs w:val="24"/>
              </w:rPr>
            </w:pPr>
          </w:p>
        </w:tc>
        <w:tc>
          <w:tcPr>
            <w:tcW w:w="1134" w:type="dxa"/>
            <w:shd w:val="pct5" w:color="auto" w:fill="FFFFFF" w:themeFill="background1"/>
          </w:tcPr>
          <w:p w14:paraId="05B72C3E" w14:textId="6BE5078C" w:rsidR="007B1350" w:rsidRPr="00687601" w:rsidRDefault="007B1350" w:rsidP="007B1350">
            <w:pPr>
              <w:rPr>
                <w:bCs/>
                <w:color w:val="365F91"/>
                <w:sz w:val="24"/>
                <w:szCs w:val="24"/>
              </w:rPr>
            </w:pPr>
            <w:r>
              <w:rPr>
                <w:bCs/>
                <w:color w:val="365F91"/>
                <w:sz w:val="24"/>
                <w:szCs w:val="24"/>
              </w:rPr>
              <w:t xml:space="preserve">Primeira </w:t>
            </w:r>
          </w:p>
        </w:tc>
        <w:tc>
          <w:tcPr>
            <w:tcW w:w="7797" w:type="dxa"/>
            <w:shd w:val="pct5" w:color="auto" w:fill="FFFFFF" w:themeFill="background1"/>
          </w:tcPr>
          <w:p w14:paraId="5F290383" w14:textId="20AE8092" w:rsidR="007B1350" w:rsidRDefault="007B1350" w:rsidP="007B1350">
            <w:pPr>
              <w:rPr>
                <w:color w:val="365F91"/>
                <w:sz w:val="24"/>
                <w:szCs w:val="24"/>
              </w:rPr>
            </w:pPr>
            <w:r>
              <w:rPr>
                <w:color w:val="365F91"/>
                <w:sz w:val="24"/>
                <w:szCs w:val="24"/>
              </w:rPr>
              <w:t xml:space="preserve">Pyramids Park Resort ou Barcelo Pyramids ou Jazz Pyramids ou Azal Pyramids ou similar 4* </w:t>
            </w:r>
          </w:p>
        </w:tc>
      </w:tr>
      <w:tr w:rsidR="007B1350" w14:paraId="649E981F" w14:textId="77777777" w:rsidTr="00943A6A">
        <w:trPr>
          <w:trHeight w:val="50"/>
        </w:trPr>
        <w:tc>
          <w:tcPr>
            <w:tcW w:w="1701" w:type="dxa"/>
            <w:vMerge/>
            <w:shd w:val="pct5" w:color="auto" w:fill="FFFFFF" w:themeFill="background1"/>
          </w:tcPr>
          <w:p w14:paraId="08815EFE" w14:textId="77777777" w:rsidR="007B1350" w:rsidRPr="00DD61FF" w:rsidRDefault="007B1350" w:rsidP="007B1350">
            <w:pPr>
              <w:rPr>
                <w:color w:val="365F91"/>
                <w:sz w:val="24"/>
                <w:szCs w:val="24"/>
              </w:rPr>
            </w:pPr>
          </w:p>
        </w:tc>
        <w:tc>
          <w:tcPr>
            <w:tcW w:w="1134" w:type="dxa"/>
            <w:shd w:val="pct5" w:color="auto" w:fill="FFFFFF" w:themeFill="background1"/>
          </w:tcPr>
          <w:p w14:paraId="6625E759" w14:textId="2266BB50" w:rsidR="007B1350" w:rsidRPr="00687601" w:rsidRDefault="007B1350" w:rsidP="007B1350">
            <w:pPr>
              <w:rPr>
                <w:bCs/>
                <w:color w:val="365F91"/>
                <w:sz w:val="24"/>
                <w:szCs w:val="24"/>
              </w:rPr>
            </w:pPr>
            <w:r>
              <w:rPr>
                <w:bCs/>
                <w:color w:val="365F91"/>
                <w:sz w:val="24"/>
                <w:szCs w:val="24"/>
              </w:rPr>
              <w:t>Superior</w:t>
            </w:r>
          </w:p>
        </w:tc>
        <w:tc>
          <w:tcPr>
            <w:tcW w:w="7797" w:type="dxa"/>
            <w:shd w:val="pct5" w:color="auto" w:fill="FFFFFF" w:themeFill="background1"/>
          </w:tcPr>
          <w:p w14:paraId="5729408F" w14:textId="1A13309F" w:rsidR="007B1350" w:rsidRDefault="007B1350" w:rsidP="007B1350">
            <w:pPr>
              <w:rPr>
                <w:color w:val="365F91"/>
                <w:sz w:val="24"/>
                <w:szCs w:val="24"/>
              </w:rPr>
            </w:pPr>
            <w:r>
              <w:rPr>
                <w:color w:val="365F91"/>
                <w:sz w:val="24"/>
                <w:szCs w:val="24"/>
              </w:rPr>
              <w:t xml:space="preserve">Movenpick Media City ou Hilton Pyramids ou Ramses Hilton ou Radisson Blu ou similar 5*  </w:t>
            </w:r>
          </w:p>
        </w:tc>
      </w:tr>
      <w:tr w:rsidR="007B1350" w14:paraId="019AD70F" w14:textId="77777777" w:rsidTr="00943A6A">
        <w:trPr>
          <w:trHeight w:val="294"/>
        </w:trPr>
        <w:tc>
          <w:tcPr>
            <w:tcW w:w="1701" w:type="dxa"/>
            <w:vMerge/>
            <w:shd w:val="pct5" w:color="auto" w:fill="FFFFFF" w:themeFill="background1"/>
          </w:tcPr>
          <w:p w14:paraId="333EC5DD" w14:textId="77777777" w:rsidR="007B1350" w:rsidRPr="00DD61FF" w:rsidRDefault="007B1350" w:rsidP="007B1350">
            <w:pPr>
              <w:rPr>
                <w:color w:val="365F91"/>
                <w:sz w:val="24"/>
                <w:szCs w:val="24"/>
              </w:rPr>
            </w:pPr>
          </w:p>
        </w:tc>
        <w:tc>
          <w:tcPr>
            <w:tcW w:w="1134" w:type="dxa"/>
            <w:shd w:val="pct5" w:color="auto" w:fill="FFFFFF" w:themeFill="background1"/>
          </w:tcPr>
          <w:p w14:paraId="0A3978A5" w14:textId="45351F1C" w:rsidR="007B1350" w:rsidRPr="00687601" w:rsidRDefault="007B1350" w:rsidP="007B1350">
            <w:pPr>
              <w:rPr>
                <w:bCs/>
                <w:color w:val="365F91"/>
                <w:sz w:val="24"/>
                <w:szCs w:val="24"/>
              </w:rPr>
            </w:pPr>
            <w:r>
              <w:rPr>
                <w:bCs/>
                <w:color w:val="365F91"/>
                <w:sz w:val="24"/>
                <w:szCs w:val="24"/>
              </w:rPr>
              <w:t xml:space="preserve">Luxo </w:t>
            </w:r>
          </w:p>
        </w:tc>
        <w:tc>
          <w:tcPr>
            <w:tcW w:w="7797" w:type="dxa"/>
            <w:shd w:val="pct5" w:color="auto" w:fill="FFFFFF" w:themeFill="background1"/>
          </w:tcPr>
          <w:p w14:paraId="59D5FEBF" w14:textId="5A60C8BD" w:rsidR="007B1350" w:rsidRDefault="007B1350" w:rsidP="007B1350">
            <w:pPr>
              <w:rPr>
                <w:color w:val="365F91"/>
                <w:sz w:val="24"/>
                <w:szCs w:val="24"/>
              </w:rPr>
            </w:pPr>
            <w:r>
              <w:rPr>
                <w:color w:val="365F91"/>
                <w:sz w:val="24"/>
                <w:szCs w:val="24"/>
              </w:rPr>
              <w:t xml:space="preserve">Shareton Cairo ou Hyatt Centric ou Hyatt Rgency Cairo ou similar 5* </w:t>
            </w:r>
          </w:p>
        </w:tc>
      </w:tr>
      <w:tr w:rsidR="007B1350" w14:paraId="6C7A35C5" w14:textId="77777777" w:rsidTr="00943A6A">
        <w:trPr>
          <w:trHeight w:val="294"/>
        </w:trPr>
        <w:tc>
          <w:tcPr>
            <w:tcW w:w="1701" w:type="dxa"/>
            <w:vMerge w:val="restart"/>
            <w:shd w:val="pct5" w:color="auto" w:fill="FFFFFF" w:themeFill="background1"/>
          </w:tcPr>
          <w:p w14:paraId="4431E889" w14:textId="791918AC" w:rsidR="007B1350" w:rsidRPr="00DD61FF" w:rsidRDefault="007B1350" w:rsidP="007B1350">
            <w:pPr>
              <w:rPr>
                <w:color w:val="365F91"/>
                <w:sz w:val="24"/>
                <w:szCs w:val="24"/>
              </w:rPr>
            </w:pPr>
            <w:r>
              <w:rPr>
                <w:color w:val="365F91"/>
                <w:sz w:val="24"/>
                <w:szCs w:val="24"/>
              </w:rPr>
              <w:t>Barco</w:t>
            </w:r>
          </w:p>
        </w:tc>
        <w:tc>
          <w:tcPr>
            <w:tcW w:w="1134" w:type="dxa"/>
            <w:shd w:val="pct5" w:color="auto" w:fill="FFFFFF" w:themeFill="background1"/>
          </w:tcPr>
          <w:p w14:paraId="49B2B659" w14:textId="0767A869" w:rsidR="007B1350" w:rsidRDefault="007B1350" w:rsidP="007B1350">
            <w:pPr>
              <w:rPr>
                <w:bCs/>
                <w:color w:val="365F91"/>
                <w:sz w:val="24"/>
                <w:szCs w:val="24"/>
              </w:rPr>
            </w:pPr>
            <w:r>
              <w:rPr>
                <w:bCs/>
                <w:color w:val="365F91"/>
                <w:sz w:val="24"/>
                <w:szCs w:val="24"/>
              </w:rPr>
              <w:t xml:space="preserve">Primeira </w:t>
            </w:r>
          </w:p>
        </w:tc>
        <w:tc>
          <w:tcPr>
            <w:tcW w:w="7797" w:type="dxa"/>
            <w:shd w:val="pct5" w:color="auto" w:fill="FFFFFF" w:themeFill="background1"/>
          </w:tcPr>
          <w:p w14:paraId="680A415B" w14:textId="3B35D6A6" w:rsidR="007B1350" w:rsidRDefault="007B1350" w:rsidP="007B1350">
            <w:pPr>
              <w:rPr>
                <w:color w:val="365F91"/>
                <w:sz w:val="24"/>
                <w:szCs w:val="24"/>
              </w:rPr>
            </w:pPr>
            <w:r w:rsidRPr="00540DFE">
              <w:rPr>
                <w:color w:val="365F91" w:themeColor="accent1" w:themeShade="BF"/>
                <w:sz w:val="24"/>
                <w:szCs w:val="24"/>
              </w:rPr>
              <w:t>M/S Princess Sarah o</w:t>
            </w:r>
            <w:r>
              <w:rPr>
                <w:color w:val="365F91" w:themeColor="accent1" w:themeShade="BF"/>
                <w:sz w:val="24"/>
                <w:szCs w:val="24"/>
              </w:rPr>
              <w:t>u</w:t>
            </w:r>
            <w:r w:rsidRPr="00540DFE">
              <w:rPr>
                <w:color w:val="365F91" w:themeColor="accent1" w:themeShade="BF"/>
                <w:sz w:val="24"/>
                <w:szCs w:val="24"/>
              </w:rPr>
              <w:t xml:space="preserve"> M/S </w:t>
            </w:r>
            <w:r>
              <w:rPr>
                <w:color w:val="365F91" w:themeColor="accent1" w:themeShade="BF"/>
                <w:sz w:val="24"/>
                <w:szCs w:val="24"/>
              </w:rPr>
              <w:t>Kleos ou M/S Admiral</w:t>
            </w:r>
            <w:r w:rsidRPr="00540DFE">
              <w:rPr>
                <w:color w:val="365F91" w:themeColor="accent1" w:themeShade="BF"/>
                <w:sz w:val="24"/>
                <w:szCs w:val="24"/>
              </w:rPr>
              <w:t xml:space="preserve"> o </w:t>
            </w:r>
            <w:r>
              <w:rPr>
                <w:color w:val="365F91" w:themeColor="accent1" w:themeShade="BF"/>
                <w:sz w:val="24"/>
                <w:szCs w:val="24"/>
              </w:rPr>
              <w:t xml:space="preserve">M/S Zeina ou </w:t>
            </w:r>
            <w:r w:rsidRPr="00540DFE">
              <w:rPr>
                <w:color w:val="365F91" w:themeColor="accent1" w:themeShade="BF"/>
                <w:sz w:val="24"/>
                <w:szCs w:val="24"/>
              </w:rPr>
              <w:t>similar</w:t>
            </w:r>
          </w:p>
        </w:tc>
      </w:tr>
      <w:tr w:rsidR="007B1350" w14:paraId="10732510" w14:textId="77777777" w:rsidTr="00943A6A">
        <w:trPr>
          <w:trHeight w:val="294"/>
        </w:trPr>
        <w:tc>
          <w:tcPr>
            <w:tcW w:w="1701" w:type="dxa"/>
            <w:vMerge/>
            <w:shd w:val="pct5" w:color="auto" w:fill="FFFFFF" w:themeFill="background1"/>
          </w:tcPr>
          <w:p w14:paraId="501D6E12" w14:textId="77777777" w:rsidR="007B1350" w:rsidRDefault="007B1350" w:rsidP="007B1350">
            <w:pPr>
              <w:rPr>
                <w:color w:val="365F91"/>
                <w:sz w:val="24"/>
                <w:szCs w:val="24"/>
              </w:rPr>
            </w:pPr>
          </w:p>
        </w:tc>
        <w:tc>
          <w:tcPr>
            <w:tcW w:w="1134" w:type="dxa"/>
            <w:shd w:val="pct5" w:color="auto" w:fill="FFFFFF" w:themeFill="background1"/>
          </w:tcPr>
          <w:p w14:paraId="1414963D" w14:textId="357AF305" w:rsidR="007B1350" w:rsidRDefault="007B1350" w:rsidP="007B1350">
            <w:pPr>
              <w:rPr>
                <w:bCs/>
                <w:color w:val="365F91"/>
                <w:sz w:val="24"/>
                <w:szCs w:val="24"/>
              </w:rPr>
            </w:pPr>
            <w:r>
              <w:rPr>
                <w:bCs/>
                <w:color w:val="365F91"/>
                <w:sz w:val="24"/>
                <w:szCs w:val="24"/>
              </w:rPr>
              <w:t>Superior</w:t>
            </w:r>
          </w:p>
        </w:tc>
        <w:tc>
          <w:tcPr>
            <w:tcW w:w="7797" w:type="dxa"/>
            <w:shd w:val="pct5" w:color="auto" w:fill="FFFFFF" w:themeFill="background1"/>
          </w:tcPr>
          <w:p w14:paraId="74D452A3" w14:textId="78A8A979" w:rsidR="007B1350" w:rsidRDefault="007B1350" w:rsidP="007B1350">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Royal la Terrassa ou Sunrise Semiramis III ou M/S Casa Sol Nile</w:t>
            </w:r>
            <w:r w:rsidRPr="00540DFE">
              <w:rPr>
                <w:color w:val="365F91" w:themeColor="accent1" w:themeShade="BF"/>
                <w:sz w:val="24"/>
                <w:szCs w:val="24"/>
              </w:rPr>
              <w:t xml:space="preserve"> o</w:t>
            </w:r>
            <w:r>
              <w:rPr>
                <w:color w:val="365F91" w:themeColor="accent1" w:themeShade="BF"/>
                <w:sz w:val="24"/>
                <w:szCs w:val="24"/>
              </w:rPr>
              <w:t>u</w:t>
            </w:r>
            <w:r w:rsidRPr="00540DFE">
              <w:rPr>
                <w:color w:val="365F91" w:themeColor="accent1" w:themeShade="BF"/>
                <w:sz w:val="24"/>
                <w:szCs w:val="24"/>
              </w:rPr>
              <w:t xml:space="preserve"> similar</w:t>
            </w:r>
          </w:p>
        </w:tc>
      </w:tr>
      <w:tr w:rsidR="007B1350" w14:paraId="3A26C055" w14:textId="77777777" w:rsidTr="00943A6A">
        <w:trPr>
          <w:trHeight w:val="294"/>
        </w:trPr>
        <w:tc>
          <w:tcPr>
            <w:tcW w:w="1701" w:type="dxa"/>
            <w:vMerge/>
            <w:shd w:val="pct5" w:color="auto" w:fill="FFFFFF" w:themeFill="background1"/>
          </w:tcPr>
          <w:p w14:paraId="433B1D0E" w14:textId="77777777" w:rsidR="007B1350" w:rsidRDefault="007B1350" w:rsidP="007B1350">
            <w:pPr>
              <w:rPr>
                <w:color w:val="365F91"/>
                <w:sz w:val="24"/>
                <w:szCs w:val="24"/>
              </w:rPr>
            </w:pPr>
          </w:p>
        </w:tc>
        <w:tc>
          <w:tcPr>
            <w:tcW w:w="1134" w:type="dxa"/>
            <w:shd w:val="pct5" w:color="auto" w:fill="FFFFFF" w:themeFill="background1"/>
          </w:tcPr>
          <w:p w14:paraId="4DD67DB9" w14:textId="29F1FCFE" w:rsidR="007B1350" w:rsidRDefault="007B1350" w:rsidP="007B1350">
            <w:pPr>
              <w:rPr>
                <w:bCs/>
                <w:color w:val="365F91"/>
                <w:sz w:val="24"/>
                <w:szCs w:val="24"/>
              </w:rPr>
            </w:pPr>
            <w:r>
              <w:rPr>
                <w:bCs/>
                <w:color w:val="365F91"/>
                <w:sz w:val="24"/>
                <w:szCs w:val="24"/>
              </w:rPr>
              <w:t xml:space="preserve">Luxo </w:t>
            </w:r>
          </w:p>
        </w:tc>
        <w:tc>
          <w:tcPr>
            <w:tcW w:w="7797" w:type="dxa"/>
            <w:shd w:val="pct5" w:color="auto" w:fill="FFFFFF" w:themeFill="background1"/>
          </w:tcPr>
          <w:p w14:paraId="38A201AB" w14:textId="68B7AEA5" w:rsidR="007B1350" w:rsidRDefault="007B1350" w:rsidP="007B1350">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 xml:space="preserve">Mayfair ou M/S Mayflower ou M/S Movenpick Royal Lily ou </w:t>
            </w:r>
            <w:r w:rsidRPr="00540DFE">
              <w:rPr>
                <w:color w:val="365F91" w:themeColor="accent1" w:themeShade="BF"/>
                <w:sz w:val="24"/>
                <w:szCs w:val="24"/>
              </w:rPr>
              <w:t>similar</w:t>
            </w:r>
          </w:p>
        </w:tc>
      </w:tr>
      <w:tr w:rsidR="008F57F9" w14:paraId="714C1E64" w14:textId="77777777" w:rsidTr="00943A6A">
        <w:trPr>
          <w:trHeight w:val="294"/>
        </w:trPr>
        <w:tc>
          <w:tcPr>
            <w:tcW w:w="1701" w:type="dxa"/>
            <w:shd w:val="pct5" w:color="auto" w:fill="FFFFFF" w:themeFill="background1"/>
          </w:tcPr>
          <w:p w14:paraId="1DD0752D" w14:textId="45963992" w:rsidR="008F57F9" w:rsidRDefault="008F57F9" w:rsidP="005C6309">
            <w:pPr>
              <w:rPr>
                <w:color w:val="365F91"/>
                <w:sz w:val="24"/>
                <w:szCs w:val="24"/>
              </w:rPr>
            </w:pPr>
            <w:r>
              <w:rPr>
                <w:color w:val="365F91"/>
                <w:sz w:val="24"/>
                <w:szCs w:val="24"/>
              </w:rPr>
              <w:t>Assiut</w:t>
            </w:r>
          </w:p>
        </w:tc>
        <w:tc>
          <w:tcPr>
            <w:tcW w:w="1134" w:type="dxa"/>
            <w:shd w:val="pct5" w:color="auto" w:fill="FFFFFF" w:themeFill="background1"/>
          </w:tcPr>
          <w:p w14:paraId="612C040E" w14:textId="2F2B5CEC" w:rsidR="008F57F9" w:rsidRDefault="008F57F9" w:rsidP="005C6309">
            <w:pPr>
              <w:rPr>
                <w:bCs/>
                <w:color w:val="365F91"/>
                <w:sz w:val="24"/>
                <w:szCs w:val="24"/>
              </w:rPr>
            </w:pPr>
            <w:r>
              <w:rPr>
                <w:bCs/>
                <w:color w:val="365F91"/>
                <w:sz w:val="24"/>
                <w:szCs w:val="24"/>
              </w:rPr>
              <w:t>S</w:t>
            </w:r>
          </w:p>
        </w:tc>
        <w:tc>
          <w:tcPr>
            <w:tcW w:w="7797" w:type="dxa"/>
            <w:shd w:val="pct5" w:color="auto" w:fill="FFFFFF" w:themeFill="background1"/>
          </w:tcPr>
          <w:p w14:paraId="70A47C94" w14:textId="54356649" w:rsidR="008F57F9" w:rsidRPr="00540DFE" w:rsidRDefault="008F57F9" w:rsidP="005C6309">
            <w:pPr>
              <w:rPr>
                <w:color w:val="365F91" w:themeColor="accent1" w:themeShade="BF"/>
                <w:sz w:val="24"/>
                <w:szCs w:val="24"/>
              </w:rPr>
            </w:pPr>
            <w:r>
              <w:rPr>
                <w:color w:val="365F91" w:themeColor="accent1" w:themeShade="BF"/>
                <w:sz w:val="24"/>
                <w:szCs w:val="24"/>
              </w:rPr>
              <w:t>Assiut University Guest House o</w:t>
            </w:r>
            <w:r w:rsidR="007B1350">
              <w:rPr>
                <w:color w:val="365F91" w:themeColor="accent1" w:themeShade="BF"/>
                <w:sz w:val="24"/>
                <w:szCs w:val="24"/>
              </w:rPr>
              <w:t>u</w:t>
            </w:r>
            <w:r>
              <w:rPr>
                <w:color w:val="365F91" w:themeColor="accent1" w:themeShade="BF"/>
                <w:sz w:val="24"/>
                <w:szCs w:val="24"/>
              </w:rPr>
              <w:t xml:space="preserve"> similar </w:t>
            </w:r>
          </w:p>
        </w:tc>
      </w:tr>
    </w:tbl>
    <w:p w14:paraId="15F0DE04" w14:textId="77777777" w:rsidR="005C6309" w:rsidRDefault="005C6309" w:rsidP="004B38A5">
      <w:pPr>
        <w:rPr>
          <w:b/>
          <w:color w:val="E36C09"/>
          <w:sz w:val="28"/>
          <w:szCs w:val="28"/>
        </w:rPr>
      </w:pPr>
    </w:p>
    <w:p w14:paraId="5C81B0EF" w14:textId="77777777" w:rsidR="00BD1507" w:rsidRDefault="00BD1507" w:rsidP="004B38A5">
      <w:pPr>
        <w:rPr>
          <w:b/>
          <w:color w:val="E36C09"/>
          <w:sz w:val="28"/>
          <w:szCs w:val="28"/>
        </w:rPr>
      </w:pP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858"/>
        <w:gridCol w:w="2835"/>
        <w:gridCol w:w="2551"/>
        <w:gridCol w:w="3388"/>
      </w:tblGrid>
      <w:tr w:rsidR="004C50E2" w:rsidRPr="0097683A" w14:paraId="4B83667D" w14:textId="77777777" w:rsidTr="004C50E2">
        <w:trPr>
          <w:trHeight w:val="363"/>
        </w:trPr>
        <w:tc>
          <w:tcPr>
            <w:tcW w:w="10632" w:type="dxa"/>
            <w:gridSpan w:val="4"/>
            <w:shd w:val="clear" w:color="auto" w:fill="F2F2F2" w:themeFill="background1" w:themeFillShade="F2"/>
            <w:noWrap/>
            <w:vAlign w:val="center"/>
            <w:hideMark/>
          </w:tcPr>
          <w:p w14:paraId="66544FB9" w14:textId="047694C1" w:rsidR="004C50E2" w:rsidRPr="008C5D6D" w:rsidRDefault="004C50E2" w:rsidP="00A85B08">
            <w:pPr>
              <w:ind w:left="-240" w:right="-142"/>
              <w:rPr>
                <w:b/>
                <w:color w:val="E36C09"/>
                <w:sz w:val="24"/>
                <w:szCs w:val="24"/>
              </w:rPr>
            </w:pPr>
            <w:r w:rsidRPr="008C5D6D">
              <w:rPr>
                <w:b/>
                <w:color w:val="E36C09"/>
                <w:sz w:val="24"/>
                <w:szCs w:val="24"/>
              </w:rPr>
              <w:t xml:space="preserve">   </w:t>
            </w:r>
            <w:r w:rsidR="007B1350">
              <w:rPr>
                <w:b/>
                <w:color w:val="E36C09"/>
                <w:sz w:val="24"/>
                <w:szCs w:val="24"/>
              </w:rPr>
              <w:t>PREÇOS NETOS EM USD</w:t>
            </w:r>
            <w:r w:rsidRPr="008C5D6D">
              <w:rPr>
                <w:b/>
                <w:color w:val="E36C09"/>
                <w:sz w:val="24"/>
                <w:szCs w:val="24"/>
              </w:rPr>
              <w:t xml:space="preserve"> </w:t>
            </w:r>
          </w:p>
        </w:tc>
      </w:tr>
      <w:tr w:rsidR="004C50E2" w:rsidRPr="0097683A" w14:paraId="0EAA82F5" w14:textId="77777777" w:rsidTr="004C50E2">
        <w:trPr>
          <w:trHeight w:val="600"/>
        </w:trPr>
        <w:tc>
          <w:tcPr>
            <w:tcW w:w="10632" w:type="dxa"/>
            <w:gridSpan w:val="4"/>
            <w:shd w:val="clear" w:color="auto" w:fill="F2F2F2" w:themeFill="background1" w:themeFillShade="F2"/>
            <w:vAlign w:val="center"/>
            <w:hideMark/>
          </w:tcPr>
          <w:p w14:paraId="0AFFB409" w14:textId="13372D6A"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01/03/26 – 27/03/26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14/04/26 – 20/12/26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08/03/27 – 28/02/27 </w:t>
            </w:r>
          </w:p>
        </w:tc>
      </w:tr>
      <w:tr w:rsidR="007B1350" w:rsidRPr="0097683A" w14:paraId="75D61C17" w14:textId="77777777" w:rsidTr="004C50E2">
        <w:trPr>
          <w:trHeight w:val="315"/>
        </w:trPr>
        <w:tc>
          <w:tcPr>
            <w:tcW w:w="1858" w:type="dxa"/>
            <w:shd w:val="clear" w:color="auto" w:fill="F2F2F2" w:themeFill="background1" w:themeFillShade="F2"/>
            <w:vAlign w:val="center"/>
            <w:hideMark/>
          </w:tcPr>
          <w:p w14:paraId="3E6EA1A2" w14:textId="77777777" w:rsidR="007B1350" w:rsidRPr="0097683A" w:rsidRDefault="007B1350"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353B9945" w14:textId="43D57DBE" w:rsidR="007B1350" w:rsidRPr="0097683A" w:rsidRDefault="007B1350" w:rsidP="00A85B08">
            <w:pPr>
              <w:jc w:val="center"/>
              <w:rPr>
                <w:rFonts w:eastAsia="Times New Roman"/>
                <w:b/>
                <w:bCs/>
                <w:color w:val="365F91" w:themeColor="accent1" w:themeShade="BF"/>
                <w:sz w:val="24"/>
                <w:szCs w:val="24"/>
              </w:rPr>
            </w:pPr>
            <w:r w:rsidRPr="00C9458F">
              <w:rPr>
                <w:b/>
                <w:color w:val="365F91"/>
                <w:sz w:val="24"/>
                <w:szCs w:val="24"/>
              </w:rPr>
              <w:t>PP em Duplo</w:t>
            </w:r>
          </w:p>
        </w:tc>
        <w:tc>
          <w:tcPr>
            <w:tcW w:w="2551" w:type="dxa"/>
            <w:shd w:val="clear" w:color="auto" w:fill="F2F2F2" w:themeFill="background1" w:themeFillShade="F2"/>
            <w:vAlign w:val="center"/>
            <w:hideMark/>
          </w:tcPr>
          <w:p w14:paraId="4A73C89A" w14:textId="4083C518" w:rsidR="007B1350" w:rsidRPr="0097683A" w:rsidRDefault="007B1350" w:rsidP="00A85B08">
            <w:pPr>
              <w:jc w:val="center"/>
              <w:rPr>
                <w:rFonts w:eastAsia="Times New Roman"/>
                <w:b/>
                <w:bCs/>
                <w:color w:val="365F91" w:themeColor="accent1" w:themeShade="BF"/>
                <w:sz w:val="24"/>
                <w:szCs w:val="24"/>
              </w:rPr>
            </w:pPr>
            <w:r w:rsidRPr="00C9458F">
              <w:rPr>
                <w:b/>
                <w:color w:val="365F91"/>
                <w:sz w:val="24"/>
                <w:szCs w:val="24"/>
              </w:rPr>
              <w:t>Supp Ind.</w:t>
            </w:r>
          </w:p>
        </w:tc>
        <w:tc>
          <w:tcPr>
            <w:tcW w:w="3388" w:type="dxa"/>
            <w:shd w:val="clear" w:color="auto" w:fill="F2F2F2" w:themeFill="background1" w:themeFillShade="F2"/>
            <w:vAlign w:val="center"/>
            <w:hideMark/>
          </w:tcPr>
          <w:p w14:paraId="56E3A24C" w14:textId="4919F736" w:rsidR="007B1350" w:rsidRPr="0097683A" w:rsidRDefault="007B1350" w:rsidP="00A85B08">
            <w:pPr>
              <w:jc w:val="center"/>
              <w:rPr>
                <w:rFonts w:eastAsia="Times New Roman"/>
                <w:b/>
                <w:bCs/>
                <w:color w:val="365F91" w:themeColor="accent1" w:themeShade="BF"/>
                <w:sz w:val="24"/>
                <w:szCs w:val="24"/>
              </w:rPr>
            </w:pPr>
            <w:r w:rsidRPr="00C9458F">
              <w:rPr>
                <w:b/>
                <w:color w:val="365F91"/>
                <w:sz w:val="24"/>
                <w:szCs w:val="24"/>
              </w:rPr>
              <w:t>PP em Tripl</w:t>
            </w:r>
            <w:r>
              <w:rPr>
                <w:b/>
                <w:color w:val="365F91"/>
                <w:sz w:val="24"/>
                <w:szCs w:val="24"/>
              </w:rPr>
              <w:t>o</w:t>
            </w:r>
          </w:p>
        </w:tc>
      </w:tr>
      <w:tr w:rsidR="00A87B10" w:rsidRPr="0097683A" w14:paraId="59B652AB" w14:textId="77777777" w:rsidTr="00616092">
        <w:trPr>
          <w:trHeight w:val="315"/>
        </w:trPr>
        <w:tc>
          <w:tcPr>
            <w:tcW w:w="1858" w:type="dxa"/>
            <w:shd w:val="clear" w:color="auto" w:fill="F2F2F2" w:themeFill="background1" w:themeFillShade="F2"/>
            <w:hideMark/>
          </w:tcPr>
          <w:p w14:paraId="3200A06F" w14:textId="23E9F8A2" w:rsidR="00A87B10" w:rsidRPr="004C50E2" w:rsidRDefault="007B1350" w:rsidP="00A87B10">
            <w:pPr>
              <w:jc w:val="center"/>
              <w:rPr>
                <w:rFonts w:eastAsia="Times New Roman"/>
                <w:b/>
                <w:color w:val="365F91" w:themeColor="accent1" w:themeShade="BF"/>
                <w:sz w:val="24"/>
                <w:szCs w:val="24"/>
              </w:rPr>
            </w:pPr>
            <w:r>
              <w:rPr>
                <w:b/>
                <w:color w:val="365F91"/>
                <w:sz w:val="24"/>
                <w:szCs w:val="24"/>
              </w:rPr>
              <w:t>Primeira</w:t>
            </w:r>
            <w:r w:rsidR="00A87B10" w:rsidRPr="004C50E2">
              <w:rPr>
                <w:b/>
                <w:color w:val="365F91"/>
                <w:sz w:val="24"/>
                <w:szCs w:val="24"/>
              </w:rPr>
              <w:t xml:space="preserve"> </w:t>
            </w:r>
          </w:p>
        </w:tc>
        <w:tc>
          <w:tcPr>
            <w:tcW w:w="2835" w:type="dxa"/>
            <w:shd w:val="clear" w:color="auto" w:fill="F2F2F2" w:themeFill="background1" w:themeFillShade="F2"/>
            <w:vAlign w:val="bottom"/>
          </w:tcPr>
          <w:p w14:paraId="5D178263" w14:textId="4792901F"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1240</w:t>
            </w:r>
          </w:p>
        </w:tc>
        <w:tc>
          <w:tcPr>
            <w:tcW w:w="2551" w:type="dxa"/>
            <w:shd w:val="clear" w:color="auto" w:fill="F2F2F2" w:themeFill="background1" w:themeFillShade="F2"/>
            <w:vAlign w:val="bottom"/>
          </w:tcPr>
          <w:p w14:paraId="69F1F56A" w14:textId="2C8D2417"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830</w:t>
            </w:r>
          </w:p>
        </w:tc>
        <w:tc>
          <w:tcPr>
            <w:tcW w:w="3388" w:type="dxa"/>
            <w:shd w:val="clear" w:color="auto" w:fill="F2F2F2" w:themeFill="background1" w:themeFillShade="F2"/>
            <w:vAlign w:val="bottom"/>
          </w:tcPr>
          <w:p w14:paraId="0260E177" w14:textId="73E8CB17"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1240</w:t>
            </w:r>
          </w:p>
        </w:tc>
      </w:tr>
      <w:tr w:rsidR="00A87B10" w:rsidRPr="0097683A" w14:paraId="7DF0CEA2" w14:textId="77777777" w:rsidTr="00616092">
        <w:trPr>
          <w:trHeight w:val="315"/>
        </w:trPr>
        <w:tc>
          <w:tcPr>
            <w:tcW w:w="1858" w:type="dxa"/>
            <w:shd w:val="clear" w:color="auto" w:fill="F2F2F2" w:themeFill="background1" w:themeFillShade="F2"/>
            <w:hideMark/>
          </w:tcPr>
          <w:p w14:paraId="428E4C0E" w14:textId="06DC6E68" w:rsidR="00A87B10" w:rsidRPr="004C50E2" w:rsidRDefault="00A87B10" w:rsidP="00A87B10">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68088F13" w14:textId="76ACD8F6"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1370</w:t>
            </w:r>
          </w:p>
        </w:tc>
        <w:tc>
          <w:tcPr>
            <w:tcW w:w="2551" w:type="dxa"/>
            <w:shd w:val="clear" w:color="auto" w:fill="F2F2F2" w:themeFill="background1" w:themeFillShade="F2"/>
            <w:vAlign w:val="bottom"/>
          </w:tcPr>
          <w:p w14:paraId="2B65AB83" w14:textId="39837B8E"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910</w:t>
            </w:r>
          </w:p>
        </w:tc>
        <w:tc>
          <w:tcPr>
            <w:tcW w:w="3388" w:type="dxa"/>
            <w:shd w:val="clear" w:color="auto" w:fill="F2F2F2" w:themeFill="background1" w:themeFillShade="F2"/>
            <w:vAlign w:val="bottom"/>
          </w:tcPr>
          <w:p w14:paraId="767191BC" w14:textId="36B680CD"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1370</w:t>
            </w:r>
          </w:p>
        </w:tc>
      </w:tr>
      <w:tr w:rsidR="00A87B10" w:rsidRPr="0097683A" w14:paraId="38B16A03" w14:textId="77777777" w:rsidTr="00616092">
        <w:trPr>
          <w:trHeight w:val="315"/>
        </w:trPr>
        <w:tc>
          <w:tcPr>
            <w:tcW w:w="1858" w:type="dxa"/>
            <w:shd w:val="clear" w:color="auto" w:fill="F2F2F2" w:themeFill="background1" w:themeFillShade="F2"/>
            <w:hideMark/>
          </w:tcPr>
          <w:p w14:paraId="1A340814" w14:textId="20D61D80" w:rsidR="00A87B10" w:rsidRPr="004C50E2" w:rsidRDefault="007B1350" w:rsidP="00A87B10">
            <w:pPr>
              <w:jc w:val="center"/>
              <w:rPr>
                <w:rFonts w:eastAsia="Times New Roman"/>
                <w:b/>
                <w:color w:val="365F91" w:themeColor="accent1" w:themeShade="BF"/>
                <w:sz w:val="24"/>
                <w:szCs w:val="24"/>
              </w:rPr>
            </w:pPr>
            <w:r>
              <w:rPr>
                <w:b/>
                <w:color w:val="365F91"/>
                <w:sz w:val="24"/>
                <w:szCs w:val="24"/>
              </w:rPr>
              <w:t>Luxo</w:t>
            </w:r>
            <w:r w:rsidR="00A87B10" w:rsidRPr="004C50E2">
              <w:rPr>
                <w:b/>
                <w:color w:val="365F91"/>
                <w:sz w:val="24"/>
                <w:szCs w:val="24"/>
              </w:rPr>
              <w:t xml:space="preserve"> </w:t>
            </w:r>
          </w:p>
        </w:tc>
        <w:tc>
          <w:tcPr>
            <w:tcW w:w="2835" w:type="dxa"/>
            <w:shd w:val="clear" w:color="auto" w:fill="F2F2F2" w:themeFill="background1" w:themeFillShade="F2"/>
            <w:vAlign w:val="bottom"/>
          </w:tcPr>
          <w:p w14:paraId="5926980B" w14:textId="290C3830"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1490</w:t>
            </w:r>
          </w:p>
        </w:tc>
        <w:tc>
          <w:tcPr>
            <w:tcW w:w="2551" w:type="dxa"/>
            <w:shd w:val="clear" w:color="auto" w:fill="F2F2F2" w:themeFill="background1" w:themeFillShade="F2"/>
            <w:vAlign w:val="bottom"/>
          </w:tcPr>
          <w:p w14:paraId="38A3C15A" w14:textId="026EEC7F"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1000</w:t>
            </w:r>
          </w:p>
        </w:tc>
        <w:tc>
          <w:tcPr>
            <w:tcW w:w="3388" w:type="dxa"/>
            <w:shd w:val="clear" w:color="auto" w:fill="F2F2F2" w:themeFill="background1" w:themeFillShade="F2"/>
            <w:vAlign w:val="bottom"/>
          </w:tcPr>
          <w:p w14:paraId="7D3D6DFC" w14:textId="1F4A27F1"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1490</w:t>
            </w:r>
          </w:p>
        </w:tc>
      </w:tr>
      <w:tr w:rsidR="004C50E2" w:rsidRPr="0097683A" w14:paraId="7C7F5645" w14:textId="77777777" w:rsidTr="004C50E2">
        <w:trPr>
          <w:trHeight w:val="600"/>
        </w:trPr>
        <w:tc>
          <w:tcPr>
            <w:tcW w:w="10632" w:type="dxa"/>
            <w:gridSpan w:val="4"/>
            <w:shd w:val="clear" w:color="auto" w:fill="F2F2F2" w:themeFill="background1" w:themeFillShade="F2"/>
            <w:vAlign w:val="center"/>
            <w:hideMark/>
          </w:tcPr>
          <w:p w14:paraId="093CCC89" w14:textId="7D136F57"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28/03/23 – 13/04/26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21/12/26 – 07/01/27</w:t>
            </w:r>
          </w:p>
        </w:tc>
      </w:tr>
      <w:tr w:rsidR="007B1350" w:rsidRPr="0097683A" w14:paraId="453EE8D3" w14:textId="77777777" w:rsidTr="004C50E2">
        <w:trPr>
          <w:trHeight w:val="315"/>
        </w:trPr>
        <w:tc>
          <w:tcPr>
            <w:tcW w:w="1858" w:type="dxa"/>
            <w:shd w:val="clear" w:color="auto" w:fill="F2F2F2" w:themeFill="background1" w:themeFillShade="F2"/>
            <w:vAlign w:val="center"/>
            <w:hideMark/>
          </w:tcPr>
          <w:p w14:paraId="3C1D7F3E" w14:textId="77777777" w:rsidR="007B1350" w:rsidRPr="0097683A" w:rsidRDefault="007B1350"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52A72FD6" w14:textId="7F17A82F" w:rsidR="007B1350" w:rsidRPr="0097683A" w:rsidRDefault="007B1350" w:rsidP="00A85B08">
            <w:pPr>
              <w:jc w:val="center"/>
              <w:rPr>
                <w:rFonts w:eastAsia="Times New Roman"/>
                <w:b/>
                <w:bCs/>
                <w:color w:val="365F91" w:themeColor="accent1" w:themeShade="BF"/>
                <w:sz w:val="24"/>
                <w:szCs w:val="24"/>
              </w:rPr>
            </w:pPr>
            <w:r w:rsidRPr="00C9458F">
              <w:rPr>
                <w:b/>
                <w:color w:val="365F91"/>
                <w:sz w:val="24"/>
                <w:szCs w:val="24"/>
              </w:rPr>
              <w:t>PP em Duplo</w:t>
            </w:r>
          </w:p>
        </w:tc>
        <w:tc>
          <w:tcPr>
            <w:tcW w:w="2551" w:type="dxa"/>
            <w:shd w:val="clear" w:color="auto" w:fill="F2F2F2" w:themeFill="background1" w:themeFillShade="F2"/>
            <w:vAlign w:val="center"/>
            <w:hideMark/>
          </w:tcPr>
          <w:p w14:paraId="72E2F510" w14:textId="018B7457" w:rsidR="007B1350" w:rsidRPr="0097683A" w:rsidRDefault="007B1350" w:rsidP="00A85B08">
            <w:pPr>
              <w:jc w:val="center"/>
              <w:rPr>
                <w:rFonts w:eastAsia="Times New Roman"/>
                <w:b/>
                <w:bCs/>
                <w:color w:val="365F91" w:themeColor="accent1" w:themeShade="BF"/>
                <w:sz w:val="24"/>
                <w:szCs w:val="24"/>
              </w:rPr>
            </w:pPr>
            <w:r w:rsidRPr="00C9458F">
              <w:rPr>
                <w:b/>
                <w:color w:val="365F91"/>
                <w:sz w:val="24"/>
                <w:szCs w:val="24"/>
              </w:rPr>
              <w:t>Supp Ind.</w:t>
            </w:r>
          </w:p>
        </w:tc>
        <w:tc>
          <w:tcPr>
            <w:tcW w:w="3388" w:type="dxa"/>
            <w:shd w:val="clear" w:color="auto" w:fill="F2F2F2" w:themeFill="background1" w:themeFillShade="F2"/>
            <w:vAlign w:val="center"/>
            <w:hideMark/>
          </w:tcPr>
          <w:p w14:paraId="07E05C3B" w14:textId="7C3AD891" w:rsidR="007B1350" w:rsidRPr="0097683A" w:rsidRDefault="007B1350" w:rsidP="00A85B08">
            <w:pPr>
              <w:jc w:val="center"/>
              <w:rPr>
                <w:rFonts w:eastAsia="Times New Roman"/>
                <w:b/>
                <w:bCs/>
                <w:color w:val="365F91" w:themeColor="accent1" w:themeShade="BF"/>
                <w:sz w:val="24"/>
                <w:szCs w:val="24"/>
              </w:rPr>
            </w:pPr>
            <w:r w:rsidRPr="00C9458F">
              <w:rPr>
                <w:b/>
                <w:color w:val="365F91"/>
                <w:sz w:val="24"/>
                <w:szCs w:val="24"/>
              </w:rPr>
              <w:t>PP em Tripl</w:t>
            </w:r>
            <w:r>
              <w:rPr>
                <w:b/>
                <w:color w:val="365F91"/>
                <w:sz w:val="24"/>
                <w:szCs w:val="24"/>
              </w:rPr>
              <w:t>o</w:t>
            </w:r>
          </w:p>
        </w:tc>
      </w:tr>
      <w:tr w:rsidR="00A87B10" w:rsidRPr="0097683A" w14:paraId="063E844E" w14:textId="77777777" w:rsidTr="00A3213E">
        <w:trPr>
          <w:trHeight w:val="315"/>
        </w:trPr>
        <w:tc>
          <w:tcPr>
            <w:tcW w:w="1858" w:type="dxa"/>
            <w:shd w:val="clear" w:color="auto" w:fill="F2F2F2" w:themeFill="background1" w:themeFillShade="F2"/>
            <w:hideMark/>
          </w:tcPr>
          <w:p w14:paraId="1976B2A2" w14:textId="6F10686A" w:rsidR="00A87B10" w:rsidRPr="004C50E2" w:rsidRDefault="007B1350" w:rsidP="00A87B10">
            <w:pPr>
              <w:jc w:val="center"/>
              <w:rPr>
                <w:rFonts w:eastAsia="Times New Roman"/>
                <w:b/>
                <w:color w:val="365F91" w:themeColor="accent1" w:themeShade="BF"/>
                <w:sz w:val="24"/>
                <w:szCs w:val="24"/>
              </w:rPr>
            </w:pPr>
            <w:r>
              <w:rPr>
                <w:b/>
                <w:color w:val="365F91"/>
                <w:sz w:val="24"/>
                <w:szCs w:val="24"/>
              </w:rPr>
              <w:t>Primeira</w:t>
            </w:r>
            <w:r w:rsidR="00A87B10" w:rsidRPr="004C50E2">
              <w:rPr>
                <w:b/>
                <w:color w:val="365F91"/>
                <w:sz w:val="24"/>
                <w:szCs w:val="24"/>
              </w:rPr>
              <w:t xml:space="preserve"> </w:t>
            </w:r>
          </w:p>
        </w:tc>
        <w:tc>
          <w:tcPr>
            <w:tcW w:w="2835" w:type="dxa"/>
            <w:shd w:val="clear" w:color="auto" w:fill="F2F2F2" w:themeFill="background1" w:themeFillShade="F2"/>
            <w:vAlign w:val="bottom"/>
          </w:tcPr>
          <w:p w14:paraId="79AFAB5E" w14:textId="4340D90B"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1430</w:t>
            </w:r>
          </w:p>
        </w:tc>
        <w:tc>
          <w:tcPr>
            <w:tcW w:w="2551" w:type="dxa"/>
            <w:shd w:val="clear" w:color="auto" w:fill="F2F2F2" w:themeFill="background1" w:themeFillShade="F2"/>
            <w:vAlign w:val="bottom"/>
          </w:tcPr>
          <w:p w14:paraId="634E3007" w14:textId="0B5A8EF2"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830</w:t>
            </w:r>
          </w:p>
        </w:tc>
        <w:tc>
          <w:tcPr>
            <w:tcW w:w="3388" w:type="dxa"/>
            <w:shd w:val="clear" w:color="auto" w:fill="F2F2F2" w:themeFill="background1" w:themeFillShade="F2"/>
            <w:vAlign w:val="bottom"/>
          </w:tcPr>
          <w:p w14:paraId="4995788D" w14:textId="42156170"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1430</w:t>
            </w:r>
          </w:p>
        </w:tc>
      </w:tr>
      <w:tr w:rsidR="00A87B10" w:rsidRPr="0097683A" w14:paraId="67785E3F" w14:textId="77777777" w:rsidTr="00A3213E">
        <w:trPr>
          <w:trHeight w:val="315"/>
        </w:trPr>
        <w:tc>
          <w:tcPr>
            <w:tcW w:w="1858" w:type="dxa"/>
            <w:shd w:val="clear" w:color="auto" w:fill="F2F2F2" w:themeFill="background1" w:themeFillShade="F2"/>
            <w:hideMark/>
          </w:tcPr>
          <w:p w14:paraId="276657F7" w14:textId="3A78E552" w:rsidR="00A87B10" w:rsidRPr="004C50E2" w:rsidRDefault="00A87B10" w:rsidP="00A87B10">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1C4957FA" w14:textId="5ECB4607"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1610</w:t>
            </w:r>
          </w:p>
        </w:tc>
        <w:tc>
          <w:tcPr>
            <w:tcW w:w="2551" w:type="dxa"/>
            <w:shd w:val="clear" w:color="auto" w:fill="F2F2F2" w:themeFill="background1" w:themeFillShade="F2"/>
            <w:vAlign w:val="bottom"/>
          </w:tcPr>
          <w:p w14:paraId="44C0E2F8" w14:textId="08A88CCA"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920</w:t>
            </w:r>
          </w:p>
        </w:tc>
        <w:tc>
          <w:tcPr>
            <w:tcW w:w="3388" w:type="dxa"/>
            <w:shd w:val="clear" w:color="auto" w:fill="F2F2F2" w:themeFill="background1" w:themeFillShade="F2"/>
            <w:vAlign w:val="bottom"/>
          </w:tcPr>
          <w:p w14:paraId="36D01312" w14:textId="64FB13DA"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1610</w:t>
            </w:r>
          </w:p>
        </w:tc>
      </w:tr>
      <w:tr w:rsidR="00A87B10" w:rsidRPr="0097683A" w14:paraId="68E259CD" w14:textId="77777777" w:rsidTr="00A3213E">
        <w:trPr>
          <w:trHeight w:val="315"/>
        </w:trPr>
        <w:tc>
          <w:tcPr>
            <w:tcW w:w="1858" w:type="dxa"/>
            <w:shd w:val="clear" w:color="auto" w:fill="F2F2F2" w:themeFill="background1" w:themeFillShade="F2"/>
            <w:hideMark/>
          </w:tcPr>
          <w:p w14:paraId="0FC48662" w14:textId="2FFAA743" w:rsidR="00A87B10" w:rsidRPr="004C50E2" w:rsidRDefault="007B1350" w:rsidP="00A87B10">
            <w:pPr>
              <w:jc w:val="center"/>
              <w:rPr>
                <w:rFonts w:eastAsia="Times New Roman"/>
                <w:b/>
                <w:color w:val="365F91" w:themeColor="accent1" w:themeShade="BF"/>
                <w:sz w:val="24"/>
                <w:szCs w:val="24"/>
              </w:rPr>
            </w:pPr>
            <w:r>
              <w:rPr>
                <w:b/>
                <w:color w:val="365F91"/>
                <w:sz w:val="24"/>
                <w:szCs w:val="24"/>
              </w:rPr>
              <w:t>Luxo</w:t>
            </w:r>
            <w:r w:rsidR="00A87B10" w:rsidRPr="004C50E2">
              <w:rPr>
                <w:b/>
                <w:color w:val="365F91"/>
                <w:sz w:val="24"/>
                <w:szCs w:val="24"/>
              </w:rPr>
              <w:t xml:space="preserve"> </w:t>
            </w:r>
          </w:p>
        </w:tc>
        <w:tc>
          <w:tcPr>
            <w:tcW w:w="2835" w:type="dxa"/>
            <w:shd w:val="clear" w:color="auto" w:fill="F2F2F2" w:themeFill="background1" w:themeFillShade="F2"/>
            <w:vAlign w:val="bottom"/>
          </w:tcPr>
          <w:p w14:paraId="01641BDF" w14:textId="1A8F9873"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1800</w:t>
            </w:r>
          </w:p>
        </w:tc>
        <w:tc>
          <w:tcPr>
            <w:tcW w:w="2551" w:type="dxa"/>
            <w:shd w:val="clear" w:color="auto" w:fill="F2F2F2" w:themeFill="background1" w:themeFillShade="F2"/>
            <w:vAlign w:val="bottom"/>
          </w:tcPr>
          <w:p w14:paraId="788DEB50" w14:textId="4EF62C61"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1000</w:t>
            </w:r>
          </w:p>
        </w:tc>
        <w:tc>
          <w:tcPr>
            <w:tcW w:w="3388" w:type="dxa"/>
            <w:shd w:val="clear" w:color="auto" w:fill="F2F2F2" w:themeFill="background1" w:themeFillShade="F2"/>
            <w:vAlign w:val="bottom"/>
          </w:tcPr>
          <w:p w14:paraId="778949D5" w14:textId="11F10AC0"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1800</w:t>
            </w:r>
          </w:p>
        </w:tc>
      </w:tr>
    </w:tbl>
    <w:p w14:paraId="1AE584EE" w14:textId="77777777" w:rsidR="007B1350" w:rsidRDefault="007B1350" w:rsidP="007B1350">
      <w:pPr>
        <w:ind w:left="-426"/>
        <w:outlineLvl w:val="1"/>
        <w:rPr>
          <w:rFonts w:asciiTheme="minorHAnsi" w:eastAsia="Times New Roman" w:hAnsiTheme="minorHAnsi" w:cstheme="minorHAnsi"/>
          <w:b/>
          <w:bCs/>
          <w:color w:val="E36C0A" w:themeColor="accent6" w:themeShade="BF"/>
          <w:sz w:val="24"/>
          <w:szCs w:val="24"/>
        </w:rPr>
      </w:pPr>
      <w:r w:rsidRPr="0025352B">
        <w:rPr>
          <w:rFonts w:asciiTheme="minorHAnsi" w:eastAsia="Times New Roman" w:hAnsiTheme="minorHAnsi" w:cstheme="minorHAnsi"/>
          <w:b/>
          <w:bCs/>
          <w:color w:val="E36C0A" w:themeColor="accent6" w:themeShade="BF"/>
          <w:sz w:val="24"/>
          <w:szCs w:val="24"/>
        </w:rPr>
        <w:lastRenderedPageBreak/>
        <w:t>PREÇOS INCLUEM</w:t>
      </w:r>
    </w:p>
    <w:p w14:paraId="722957C7" w14:textId="5D7AD228" w:rsidR="007B1350" w:rsidRPr="004155F3" w:rsidRDefault="007B1350" w:rsidP="007B1350">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Pr>
          <w:rFonts w:asciiTheme="minorHAnsi" w:eastAsia="Times New Roman" w:hAnsiTheme="minorHAnsi" w:cstheme="minorHAnsi"/>
          <w:color w:val="365F91" w:themeColor="accent1" w:themeShade="BF"/>
          <w:sz w:val="24"/>
          <w:szCs w:val="24"/>
        </w:rPr>
        <w:t>5</w:t>
      </w:r>
      <w:r w:rsidRPr="004155F3">
        <w:rPr>
          <w:rFonts w:asciiTheme="minorHAnsi" w:eastAsia="Times New Roman" w:hAnsiTheme="minorHAnsi" w:cstheme="minorHAnsi"/>
          <w:color w:val="365F91" w:themeColor="accent1" w:themeShade="BF"/>
          <w:sz w:val="24"/>
          <w:szCs w:val="24"/>
        </w:rPr>
        <w:t xml:space="preserve"> noites de hospedagem no hotel no Cairo, com café da manhã</w:t>
      </w:r>
    </w:p>
    <w:p w14:paraId="37196BC6" w14:textId="77777777" w:rsidR="007B1350" w:rsidRPr="007B1350" w:rsidRDefault="007B1350" w:rsidP="007B1350">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Pr>
          <w:rFonts w:asciiTheme="minorHAnsi" w:eastAsia="Times New Roman" w:hAnsiTheme="minorHAnsi" w:cstheme="minorHAnsi"/>
          <w:color w:val="365F91" w:themeColor="accent1" w:themeShade="BF"/>
          <w:sz w:val="24"/>
          <w:szCs w:val="24"/>
        </w:rPr>
        <w:t>3</w:t>
      </w:r>
      <w:r w:rsidRPr="004155F3">
        <w:rPr>
          <w:rFonts w:asciiTheme="minorHAnsi" w:eastAsia="Times New Roman" w:hAnsiTheme="minorHAnsi" w:cstheme="minorHAnsi"/>
          <w:color w:val="365F91" w:themeColor="accent1" w:themeShade="BF"/>
          <w:sz w:val="24"/>
          <w:szCs w:val="24"/>
        </w:rPr>
        <w:t xml:space="preserve"> noites de hospedagem a bordo de cruzeiro pelo Rio Nilo, conforme categoria, em pensão completa</w:t>
      </w:r>
    </w:p>
    <w:p w14:paraId="0C448676" w14:textId="718EEDA3" w:rsidR="007B1350" w:rsidRPr="007B1350" w:rsidRDefault="007B1350" w:rsidP="007B1350">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Pr>
          <w:rFonts w:asciiTheme="minorHAnsi" w:eastAsia="Times New Roman" w:hAnsiTheme="minorHAnsi" w:cstheme="minorHAnsi"/>
          <w:color w:val="365F91" w:themeColor="accent1" w:themeShade="BF"/>
          <w:sz w:val="24"/>
          <w:szCs w:val="24"/>
        </w:rPr>
        <w:t>1</w:t>
      </w:r>
      <w:r w:rsidRPr="004155F3">
        <w:rPr>
          <w:rFonts w:asciiTheme="minorHAnsi" w:eastAsia="Times New Roman" w:hAnsiTheme="minorHAnsi" w:cstheme="minorHAnsi"/>
          <w:color w:val="365F91" w:themeColor="accent1" w:themeShade="BF"/>
          <w:sz w:val="24"/>
          <w:szCs w:val="24"/>
        </w:rPr>
        <w:t xml:space="preserve"> noite de hospedagem no hotel no Cairo, com café da manhã</w:t>
      </w:r>
      <w:r>
        <w:rPr>
          <w:rFonts w:asciiTheme="minorHAnsi" w:eastAsia="Times New Roman" w:hAnsiTheme="minorHAnsi" w:cstheme="minorHAnsi"/>
          <w:color w:val="365F91" w:themeColor="accent1" w:themeShade="BF"/>
          <w:sz w:val="24"/>
          <w:szCs w:val="24"/>
        </w:rPr>
        <w:t xml:space="preserve"> </w:t>
      </w:r>
    </w:p>
    <w:p w14:paraId="654855C8" w14:textId="77777777" w:rsidR="007B1350" w:rsidRPr="004155F3" w:rsidRDefault="007B1350" w:rsidP="007B1350">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Todos os traslados em serviço regular, com assistente falando espanhol ou inglês</w:t>
      </w:r>
    </w:p>
    <w:p w14:paraId="230FC51B" w14:textId="77777777" w:rsidR="007B1350" w:rsidRPr="004155F3" w:rsidRDefault="007B1350" w:rsidP="007B1350">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 xml:space="preserve">Guia local em </w:t>
      </w:r>
      <w:r w:rsidRPr="00475373">
        <w:rPr>
          <w:color w:val="002060"/>
          <w:spacing w:val="2"/>
          <w:lang w:val="es-ES_tradnl"/>
        </w:rPr>
        <w:t>português</w:t>
      </w:r>
      <w:r w:rsidRPr="004155F3">
        <w:rPr>
          <w:rFonts w:asciiTheme="minorHAnsi" w:eastAsia="Times New Roman" w:hAnsiTheme="minorHAnsi" w:cstheme="minorHAnsi"/>
          <w:color w:val="365F91" w:themeColor="accent1" w:themeShade="BF"/>
          <w:sz w:val="24"/>
          <w:szCs w:val="24"/>
        </w:rPr>
        <w:t xml:space="preserve"> para todas as visitas mencionadas no programa</w:t>
      </w:r>
    </w:p>
    <w:p w14:paraId="2F09626B" w14:textId="2E914D39" w:rsidR="007B1350" w:rsidRPr="004155F3" w:rsidRDefault="007B1350" w:rsidP="007B1350">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Regime de refeições conforme programa</w:t>
      </w:r>
      <w:r>
        <w:rPr>
          <w:rFonts w:asciiTheme="minorHAnsi" w:eastAsia="Times New Roman" w:hAnsiTheme="minorHAnsi" w:cstheme="minorHAnsi"/>
          <w:color w:val="365F91" w:themeColor="accent1" w:themeShade="BF"/>
          <w:sz w:val="24"/>
          <w:szCs w:val="24"/>
        </w:rPr>
        <w:t xml:space="preserve"> (</w:t>
      </w:r>
      <w:r>
        <w:rPr>
          <w:rFonts w:asciiTheme="minorHAnsi" w:eastAsia="Times New Roman" w:hAnsiTheme="minorHAnsi" w:cstheme="minorHAnsi"/>
          <w:i/>
          <w:iCs/>
          <w:color w:val="365F91" w:themeColor="accent1" w:themeShade="BF"/>
          <w:sz w:val="24"/>
          <w:szCs w:val="24"/>
        </w:rPr>
        <w:t>9</w:t>
      </w:r>
      <w:r w:rsidRPr="004155F3">
        <w:rPr>
          <w:rFonts w:asciiTheme="minorHAnsi" w:eastAsia="Times New Roman" w:hAnsiTheme="minorHAnsi" w:cstheme="minorHAnsi"/>
          <w:i/>
          <w:iCs/>
          <w:color w:val="365F91" w:themeColor="accent1" w:themeShade="BF"/>
          <w:sz w:val="24"/>
          <w:szCs w:val="24"/>
        </w:rPr>
        <w:t xml:space="preserve"> cafés da manhã + 3 almoços + </w:t>
      </w:r>
      <w:r>
        <w:rPr>
          <w:rFonts w:asciiTheme="minorHAnsi" w:eastAsia="Times New Roman" w:hAnsiTheme="minorHAnsi" w:cstheme="minorHAnsi"/>
          <w:i/>
          <w:iCs/>
          <w:color w:val="365F91" w:themeColor="accent1" w:themeShade="BF"/>
          <w:sz w:val="24"/>
          <w:szCs w:val="24"/>
        </w:rPr>
        <w:t>4</w:t>
      </w:r>
      <w:r w:rsidRPr="004155F3">
        <w:rPr>
          <w:rFonts w:asciiTheme="minorHAnsi" w:eastAsia="Times New Roman" w:hAnsiTheme="minorHAnsi" w:cstheme="minorHAnsi"/>
          <w:i/>
          <w:iCs/>
          <w:color w:val="365F91" w:themeColor="accent1" w:themeShade="BF"/>
          <w:sz w:val="24"/>
          <w:szCs w:val="24"/>
        </w:rPr>
        <w:t xml:space="preserve"> jantares)</w:t>
      </w:r>
    </w:p>
    <w:p w14:paraId="3A57CAE8" w14:textId="77777777" w:rsidR="007B1350" w:rsidRPr="007B1350" w:rsidRDefault="007B1350" w:rsidP="007B1350">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Visitas com ingressos incluídos</w:t>
      </w:r>
    </w:p>
    <w:p w14:paraId="55C1280B" w14:textId="77777777" w:rsidR="007B1350" w:rsidRPr="007B1350" w:rsidRDefault="007B1350" w:rsidP="007B1350">
      <w:pPr>
        <w:pStyle w:val="ListeParagraf"/>
        <w:numPr>
          <w:ilvl w:val="0"/>
          <w:numId w:val="10"/>
        </w:numPr>
        <w:ind w:left="284" w:hanging="284"/>
        <w:outlineLvl w:val="1"/>
        <w:rPr>
          <w:rFonts w:asciiTheme="minorHAnsi" w:eastAsia="Times New Roman" w:hAnsiTheme="minorHAnsi" w:cstheme="minorHAnsi"/>
          <w:color w:val="1F497D" w:themeColor="text2"/>
          <w:sz w:val="24"/>
          <w:szCs w:val="24"/>
        </w:rPr>
      </w:pPr>
      <w:r w:rsidRPr="007B1350">
        <w:rPr>
          <w:rFonts w:asciiTheme="minorHAnsi" w:eastAsia="Times New Roman" w:hAnsiTheme="minorHAnsi" w:cstheme="minorHAnsi"/>
          <w:color w:val="1F497D" w:themeColor="text2"/>
          <w:sz w:val="24"/>
          <w:szCs w:val="24"/>
        </w:rPr>
        <w:t>Almoço embalado durante o trajeto entre Assiut e Minya.</w:t>
      </w:r>
    </w:p>
    <w:p w14:paraId="0C486ED1" w14:textId="233224F9" w:rsidR="007B1350" w:rsidRPr="007B1350" w:rsidRDefault="007B1350" w:rsidP="007B1350">
      <w:pPr>
        <w:pStyle w:val="ListeParagraf"/>
        <w:numPr>
          <w:ilvl w:val="0"/>
          <w:numId w:val="10"/>
        </w:numPr>
        <w:ind w:left="284" w:hanging="284"/>
        <w:outlineLvl w:val="1"/>
        <w:rPr>
          <w:rFonts w:asciiTheme="minorHAnsi" w:eastAsia="Times New Roman" w:hAnsiTheme="minorHAnsi" w:cstheme="minorHAnsi"/>
          <w:color w:val="1F497D" w:themeColor="text2"/>
          <w:sz w:val="24"/>
          <w:szCs w:val="24"/>
        </w:rPr>
      </w:pPr>
      <w:r w:rsidRPr="007B1350">
        <w:rPr>
          <w:rFonts w:asciiTheme="minorHAnsi" w:eastAsia="Times New Roman" w:hAnsiTheme="minorHAnsi" w:cstheme="minorHAnsi"/>
          <w:color w:val="1F497D" w:themeColor="text2"/>
          <w:sz w:val="24"/>
          <w:szCs w:val="24"/>
        </w:rPr>
        <w:t>Traslados por estrada: Luxor – Assiut – Minya – Cairo.</w:t>
      </w:r>
    </w:p>
    <w:p w14:paraId="367194BB" w14:textId="77777777" w:rsidR="007B1350" w:rsidRPr="004155F3" w:rsidRDefault="007B1350" w:rsidP="007B1350">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IVA</w:t>
      </w:r>
    </w:p>
    <w:p w14:paraId="3E63A619" w14:textId="77777777" w:rsidR="007B1350" w:rsidRPr="004155F3" w:rsidRDefault="007B1350" w:rsidP="007B1350">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Traslados em micro-ônibus ou ônibus com ar-condicionado, conforme o número de passageiros</w:t>
      </w:r>
    </w:p>
    <w:p w14:paraId="0FE7D098" w14:textId="77777777" w:rsidR="007B1350" w:rsidRPr="004155F3" w:rsidRDefault="007B1350" w:rsidP="007B1350">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Visita de meio dia às Três Pirâmides de Gizé, à Esfinge Eterna e ao Templo do Vale de Quéfren</w:t>
      </w:r>
    </w:p>
    <w:p w14:paraId="4B3A23F2" w14:textId="77777777" w:rsidR="007B1350" w:rsidRPr="004155F3" w:rsidRDefault="007B1350" w:rsidP="007B1350">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Visitas incluídas durante o cruzeiro:</w:t>
      </w:r>
    </w:p>
    <w:p w14:paraId="1081D4C2" w14:textId="77777777" w:rsidR="007B1350" w:rsidRPr="0025352B" w:rsidRDefault="007B1350" w:rsidP="007B1350">
      <w:pPr>
        <w:numPr>
          <w:ilvl w:val="0"/>
          <w:numId w:val="10"/>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Assuã: Templo de Philae, Represa Alta e passeio de faluca</w:t>
      </w:r>
    </w:p>
    <w:p w14:paraId="5FCBC1C9" w14:textId="77777777" w:rsidR="007B1350" w:rsidRPr="0025352B" w:rsidRDefault="007B1350" w:rsidP="007B1350">
      <w:pPr>
        <w:numPr>
          <w:ilvl w:val="0"/>
          <w:numId w:val="10"/>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Kom Ombo: Templo de Kom Ombo</w:t>
      </w:r>
    </w:p>
    <w:p w14:paraId="26D61569" w14:textId="77777777" w:rsidR="007B1350" w:rsidRPr="0025352B" w:rsidRDefault="007B1350" w:rsidP="007B1350">
      <w:pPr>
        <w:numPr>
          <w:ilvl w:val="0"/>
          <w:numId w:val="10"/>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Edfu: Templo de Edfu</w:t>
      </w:r>
    </w:p>
    <w:p w14:paraId="7E002B5E" w14:textId="77777777" w:rsidR="007B1350" w:rsidRPr="0025352B" w:rsidRDefault="007B1350" w:rsidP="007B1350">
      <w:pPr>
        <w:numPr>
          <w:ilvl w:val="0"/>
          <w:numId w:val="10"/>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Luxor:</w:t>
      </w:r>
      <w:r>
        <w:rPr>
          <w:rFonts w:asciiTheme="minorHAnsi" w:eastAsia="Times New Roman" w:hAnsiTheme="minorHAnsi" w:cstheme="minorHAnsi"/>
          <w:color w:val="365F91" w:themeColor="accent1" w:themeShade="BF"/>
          <w:sz w:val="24"/>
          <w:szCs w:val="24"/>
        </w:rPr>
        <w:t xml:space="preserve"> </w:t>
      </w:r>
      <w:r w:rsidRPr="0025352B">
        <w:rPr>
          <w:rFonts w:asciiTheme="minorHAnsi" w:eastAsia="Times New Roman" w:hAnsiTheme="minorHAnsi" w:cstheme="minorHAnsi"/>
          <w:color w:val="365F91" w:themeColor="accent1" w:themeShade="BF"/>
          <w:sz w:val="24"/>
          <w:szCs w:val="24"/>
        </w:rPr>
        <w:t>Margem Leste: Templos de Luxor e Karnak</w:t>
      </w:r>
      <w:r>
        <w:rPr>
          <w:rFonts w:asciiTheme="minorHAnsi" w:eastAsia="Times New Roman" w:hAnsiTheme="minorHAnsi" w:cstheme="minorHAnsi"/>
          <w:color w:val="365F91" w:themeColor="accent1" w:themeShade="BF"/>
          <w:sz w:val="24"/>
          <w:szCs w:val="24"/>
        </w:rPr>
        <w:t xml:space="preserve"> , </w:t>
      </w:r>
      <w:r w:rsidRPr="0025352B">
        <w:rPr>
          <w:rFonts w:asciiTheme="minorHAnsi" w:eastAsia="Times New Roman" w:hAnsiTheme="minorHAnsi" w:cstheme="minorHAnsi"/>
          <w:color w:val="365F91" w:themeColor="accent1" w:themeShade="BF"/>
          <w:sz w:val="24"/>
          <w:szCs w:val="24"/>
        </w:rPr>
        <w:t>Margem Oeste: Vale dos Reis, Templo da Rainha Hatshepsut e Colossos de Mêmnon</w:t>
      </w:r>
    </w:p>
    <w:p w14:paraId="678CA743" w14:textId="77777777" w:rsidR="007B1350" w:rsidRPr="004155F3" w:rsidRDefault="007B1350" w:rsidP="007B1350">
      <w:pPr>
        <w:pStyle w:val="ListeParagraf"/>
        <w:numPr>
          <w:ilvl w:val="0"/>
          <w:numId w:val="10"/>
        </w:numPr>
        <w:ind w:left="284" w:hanging="284"/>
        <w:rPr>
          <w:rFonts w:asciiTheme="minorHAnsi" w:eastAsia="Times New Roman" w:hAnsiTheme="minorHAnsi" w:cstheme="minorHAnsi"/>
          <w:color w:val="365F91" w:themeColor="accent1" w:themeShade="BF"/>
          <w:sz w:val="24"/>
          <w:szCs w:val="24"/>
        </w:rPr>
      </w:pPr>
      <w:r w:rsidRPr="004155F3">
        <w:rPr>
          <w:rFonts w:asciiTheme="minorHAnsi" w:eastAsia="Times New Roman" w:hAnsiTheme="minorHAnsi" w:cstheme="minorHAnsi"/>
          <w:color w:val="365F91" w:themeColor="accent1" w:themeShade="BF"/>
          <w:sz w:val="24"/>
          <w:szCs w:val="24"/>
        </w:rPr>
        <w:t xml:space="preserve">Voos domésticos: CAI – </w:t>
      </w:r>
      <w:r>
        <w:rPr>
          <w:rFonts w:asciiTheme="minorHAnsi" w:eastAsia="Times New Roman" w:hAnsiTheme="minorHAnsi" w:cstheme="minorHAnsi"/>
          <w:color w:val="365F91" w:themeColor="accent1" w:themeShade="BF"/>
          <w:sz w:val="24"/>
          <w:szCs w:val="24"/>
        </w:rPr>
        <w:t>ASW</w:t>
      </w:r>
      <w:r w:rsidRPr="004155F3">
        <w:rPr>
          <w:rFonts w:asciiTheme="minorHAnsi" w:eastAsia="Times New Roman" w:hAnsiTheme="minorHAnsi" w:cstheme="minorHAnsi"/>
          <w:color w:val="365F91" w:themeColor="accent1" w:themeShade="BF"/>
          <w:sz w:val="24"/>
          <w:szCs w:val="24"/>
        </w:rPr>
        <w:t xml:space="preserve"> / </w:t>
      </w:r>
      <w:r>
        <w:rPr>
          <w:rFonts w:asciiTheme="minorHAnsi" w:eastAsia="Times New Roman" w:hAnsiTheme="minorHAnsi" w:cstheme="minorHAnsi"/>
          <w:color w:val="365F91" w:themeColor="accent1" w:themeShade="BF"/>
          <w:sz w:val="24"/>
          <w:szCs w:val="24"/>
        </w:rPr>
        <w:t>LXR</w:t>
      </w:r>
      <w:r w:rsidRPr="004155F3">
        <w:rPr>
          <w:rFonts w:asciiTheme="minorHAnsi" w:eastAsia="Times New Roman" w:hAnsiTheme="minorHAnsi" w:cstheme="minorHAnsi"/>
          <w:color w:val="365F91" w:themeColor="accent1" w:themeShade="BF"/>
          <w:sz w:val="24"/>
          <w:szCs w:val="24"/>
        </w:rPr>
        <w:t xml:space="preserve"> – CAI</w:t>
      </w:r>
    </w:p>
    <w:p w14:paraId="19F9A7C2" w14:textId="77777777" w:rsidR="007B1350" w:rsidRPr="0025352B" w:rsidRDefault="007B1350" w:rsidP="007B1350">
      <w:pPr>
        <w:ind w:left="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i/>
          <w:iCs/>
          <w:color w:val="365F91" w:themeColor="accent1" w:themeShade="BF"/>
          <w:sz w:val="24"/>
          <w:szCs w:val="24"/>
        </w:rPr>
        <w:t>Nota 1: Os horários dos voos domésticos dependem das visitas confirmadas e da disponibilidade aérea.</w:t>
      </w:r>
    </w:p>
    <w:p w14:paraId="19A57EF7" w14:textId="77777777" w:rsidR="007B1350" w:rsidRPr="0025352B" w:rsidRDefault="007B1350" w:rsidP="007B1350">
      <w:pPr>
        <w:ind w:left="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i/>
          <w:iCs/>
          <w:color w:val="365F91" w:themeColor="accent1" w:themeShade="BF"/>
          <w:sz w:val="24"/>
          <w:szCs w:val="24"/>
        </w:rPr>
        <w:t>Nota 2: Reservamo-nos o direito de alterar a ordem das visitas de acordo com os horários dos voos domésticos.</w:t>
      </w:r>
    </w:p>
    <w:p w14:paraId="7D049A20" w14:textId="77777777" w:rsidR="007B1350" w:rsidRPr="0025352B" w:rsidRDefault="007B1350" w:rsidP="007B1350">
      <w:pPr>
        <w:rPr>
          <w:rFonts w:asciiTheme="minorHAnsi" w:eastAsia="Times New Roman" w:hAnsiTheme="minorHAnsi" w:cstheme="minorHAnsi"/>
          <w:color w:val="365F91" w:themeColor="accent1" w:themeShade="BF"/>
          <w:sz w:val="24"/>
          <w:szCs w:val="24"/>
        </w:rPr>
      </w:pPr>
    </w:p>
    <w:p w14:paraId="3499BA02" w14:textId="77777777" w:rsidR="007B1350" w:rsidRPr="0025352B" w:rsidRDefault="007B1350" w:rsidP="007B1350">
      <w:pPr>
        <w:ind w:left="-426"/>
        <w:outlineLvl w:val="1"/>
        <w:rPr>
          <w:rFonts w:asciiTheme="minorHAnsi" w:eastAsia="Times New Roman" w:hAnsiTheme="minorHAnsi" w:cstheme="minorHAnsi"/>
          <w:b/>
          <w:bCs/>
          <w:color w:val="E36C0A" w:themeColor="accent6" w:themeShade="BF"/>
          <w:sz w:val="24"/>
          <w:szCs w:val="24"/>
        </w:rPr>
      </w:pPr>
      <w:r w:rsidRPr="0025352B">
        <w:rPr>
          <w:rFonts w:asciiTheme="minorHAnsi" w:eastAsia="Times New Roman" w:hAnsiTheme="minorHAnsi" w:cstheme="minorHAnsi"/>
          <w:b/>
          <w:bCs/>
          <w:color w:val="E36C0A" w:themeColor="accent6" w:themeShade="BF"/>
          <w:sz w:val="24"/>
          <w:szCs w:val="24"/>
        </w:rPr>
        <w:t>PREÇOS NÃO INCLUEM</w:t>
      </w:r>
    </w:p>
    <w:p w14:paraId="0881A649" w14:textId="77777777" w:rsidR="007B1350" w:rsidRDefault="007B1350" w:rsidP="007B1350">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 xml:space="preserve"> Despesas pessoais e extras</w:t>
      </w:r>
    </w:p>
    <w:p w14:paraId="70D503E7" w14:textId="77777777" w:rsidR="007B1350" w:rsidRDefault="007B1350" w:rsidP="007B1350">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 xml:space="preserve">Gorjetas para motoristas e guias, a critério do passageiro </w:t>
      </w:r>
      <w:r w:rsidRPr="0098634F">
        <w:rPr>
          <w:rFonts w:asciiTheme="minorHAnsi" w:eastAsia="Times New Roman" w:hAnsiTheme="minorHAnsi" w:cstheme="minorHAnsi"/>
          <w:i/>
          <w:iCs/>
          <w:color w:val="365F91" w:themeColor="accent1" w:themeShade="BF"/>
          <w:sz w:val="24"/>
          <w:szCs w:val="24"/>
        </w:rPr>
        <w:t>(pagamento no destino)</w:t>
      </w:r>
      <w:r w:rsidRPr="0098634F">
        <w:rPr>
          <w:rFonts w:asciiTheme="minorHAnsi" w:eastAsia="Times New Roman" w:hAnsiTheme="minorHAnsi" w:cstheme="minorHAnsi"/>
          <w:color w:val="365F91" w:themeColor="accent1" w:themeShade="BF"/>
          <w:sz w:val="24"/>
          <w:szCs w:val="24"/>
        </w:rPr>
        <w:br/>
        <w:t>    </w:t>
      </w:r>
      <w:r w:rsidRPr="0098634F">
        <w:rPr>
          <w:rFonts w:asciiTheme="minorHAnsi" w:eastAsia="Times New Roman" w:hAnsiTheme="minorHAnsi" w:cstheme="minorHAnsi"/>
          <w:i/>
          <w:iCs/>
          <w:color w:val="365F91" w:themeColor="accent1" w:themeShade="BF"/>
          <w:sz w:val="24"/>
          <w:szCs w:val="24"/>
        </w:rPr>
        <w:t>Recomendação: guias de USD 3 a USD 5 e motoristas de USD 2 a USD 3 por pessoa, por dia</w:t>
      </w:r>
    </w:p>
    <w:p w14:paraId="37039667" w14:textId="77777777" w:rsidR="007B1350" w:rsidRDefault="007B1350" w:rsidP="007B1350">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Excursões opcionais</w:t>
      </w:r>
    </w:p>
    <w:p w14:paraId="1FADAD09" w14:textId="77777777" w:rsidR="007B1350" w:rsidRDefault="007B1350" w:rsidP="007B1350">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 xml:space="preserve">Visto de entrada no Egito: USD 30 por pessoa </w:t>
      </w:r>
      <w:r w:rsidRPr="0098634F">
        <w:rPr>
          <w:rFonts w:asciiTheme="minorHAnsi" w:eastAsia="Times New Roman" w:hAnsiTheme="minorHAnsi" w:cstheme="minorHAnsi"/>
          <w:i/>
          <w:iCs/>
          <w:color w:val="365F91" w:themeColor="accent1" w:themeShade="BF"/>
          <w:sz w:val="24"/>
          <w:szCs w:val="24"/>
        </w:rPr>
        <w:t>(pagamento no destino)</w:t>
      </w:r>
    </w:p>
    <w:p w14:paraId="64D3EDE9" w14:textId="77777777" w:rsidR="007B1350" w:rsidRPr="0098634F" w:rsidRDefault="007B1350" w:rsidP="007B1350">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Gorjetas durante o cruzeiro pelo Nilo:</w:t>
      </w:r>
      <w:r w:rsidRPr="0098634F">
        <w:rPr>
          <w:rFonts w:asciiTheme="minorHAnsi" w:eastAsia="Times New Roman" w:hAnsiTheme="minorHAnsi" w:cstheme="minorHAnsi"/>
          <w:color w:val="365F91" w:themeColor="accent1" w:themeShade="BF"/>
          <w:sz w:val="24"/>
          <w:szCs w:val="24"/>
        </w:rPr>
        <w:br/>
        <w:t>    • Categoria Primeira: USD 45 por pessoa</w:t>
      </w:r>
      <w:r w:rsidRPr="0098634F">
        <w:rPr>
          <w:rFonts w:asciiTheme="minorHAnsi" w:eastAsia="Times New Roman" w:hAnsiTheme="minorHAnsi" w:cstheme="minorHAnsi"/>
          <w:color w:val="365F91" w:themeColor="accent1" w:themeShade="BF"/>
          <w:sz w:val="24"/>
          <w:szCs w:val="24"/>
        </w:rPr>
        <w:br/>
        <w:t>    • Categoria Superior: USD 60 por pessoa</w:t>
      </w:r>
      <w:r w:rsidRPr="0098634F">
        <w:rPr>
          <w:rFonts w:asciiTheme="minorHAnsi" w:eastAsia="Times New Roman" w:hAnsiTheme="minorHAnsi" w:cstheme="minorHAnsi"/>
          <w:color w:val="365F91" w:themeColor="accent1" w:themeShade="BF"/>
          <w:sz w:val="24"/>
          <w:szCs w:val="24"/>
        </w:rPr>
        <w:br/>
        <w:t>    • Categoria Luxo: USD 80 por pessoa</w:t>
      </w:r>
      <w:r w:rsidRPr="0098634F">
        <w:rPr>
          <w:rFonts w:asciiTheme="minorHAnsi" w:eastAsia="Times New Roman" w:hAnsiTheme="minorHAnsi" w:cstheme="minorHAnsi"/>
          <w:color w:val="365F91" w:themeColor="accent1" w:themeShade="BF"/>
          <w:sz w:val="24"/>
          <w:szCs w:val="24"/>
        </w:rPr>
        <w:br/>
        <w:t>    </w:t>
      </w:r>
      <w:r w:rsidRPr="0098634F">
        <w:rPr>
          <w:rFonts w:asciiTheme="minorHAnsi" w:eastAsia="Times New Roman" w:hAnsiTheme="minorHAnsi" w:cstheme="minorHAnsi"/>
          <w:i/>
          <w:iCs/>
          <w:color w:val="365F91" w:themeColor="accent1" w:themeShade="BF"/>
          <w:sz w:val="24"/>
          <w:szCs w:val="24"/>
        </w:rPr>
        <w:t>(Pagamento no destino – exceto o guia)</w:t>
      </w:r>
    </w:p>
    <w:p w14:paraId="315AF3F7" w14:textId="77777777" w:rsidR="007B1350" w:rsidRPr="0025352B" w:rsidRDefault="007B1350" w:rsidP="007B1350">
      <w:pPr>
        <w:rPr>
          <w:rFonts w:asciiTheme="minorHAnsi" w:eastAsia="Times New Roman" w:hAnsiTheme="minorHAnsi" w:cstheme="minorHAnsi"/>
          <w:color w:val="365F91" w:themeColor="accent1" w:themeShade="BF"/>
          <w:sz w:val="24"/>
          <w:szCs w:val="24"/>
        </w:rPr>
      </w:pPr>
    </w:p>
    <w:p w14:paraId="094E08ED" w14:textId="77777777" w:rsidR="007B1350" w:rsidRPr="0025352B" w:rsidRDefault="007B1350" w:rsidP="007B1350">
      <w:pPr>
        <w:ind w:left="-426"/>
        <w:outlineLvl w:val="1"/>
        <w:rPr>
          <w:rFonts w:asciiTheme="minorHAnsi" w:eastAsia="Times New Roman" w:hAnsiTheme="minorHAnsi" w:cstheme="minorHAnsi"/>
          <w:b/>
          <w:bCs/>
          <w:color w:val="E36C0A" w:themeColor="accent6" w:themeShade="BF"/>
          <w:sz w:val="24"/>
          <w:szCs w:val="24"/>
        </w:rPr>
      </w:pPr>
      <w:r w:rsidRPr="0025352B">
        <w:rPr>
          <w:rFonts w:asciiTheme="minorHAnsi" w:eastAsia="Times New Roman" w:hAnsiTheme="minorHAnsi" w:cstheme="minorHAnsi"/>
          <w:b/>
          <w:bCs/>
          <w:color w:val="E36C0A" w:themeColor="accent6" w:themeShade="BF"/>
          <w:sz w:val="24"/>
          <w:szCs w:val="24"/>
        </w:rPr>
        <w:t>NOTAS IMPORTANTES</w:t>
      </w:r>
    </w:p>
    <w:p w14:paraId="11B9166F" w14:textId="77777777" w:rsidR="007B1350" w:rsidRDefault="007B1350" w:rsidP="007B1350">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A ordem das visitas e excursões pode variar conforme o dia de chegada ou outros fatores operacionais, mantendo-se sempre o conteúdo total do programa</w:t>
      </w:r>
    </w:p>
    <w:p w14:paraId="049E6BDB" w14:textId="77777777" w:rsidR="007B1350" w:rsidRDefault="007B1350" w:rsidP="007B1350">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Pr>
          <w:rFonts w:asciiTheme="minorHAnsi" w:eastAsia="Times New Roman" w:hAnsiTheme="minorHAnsi" w:cstheme="minorHAnsi"/>
          <w:color w:val="365F91" w:themeColor="accent1" w:themeShade="BF"/>
          <w:sz w:val="24"/>
          <w:szCs w:val="24"/>
        </w:rPr>
        <w:t>C</w:t>
      </w:r>
      <w:r w:rsidRPr="0025352B">
        <w:rPr>
          <w:rFonts w:asciiTheme="minorHAnsi" w:eastAsia="Times New Roman" w:hAnsiTheme="minorHAnsi" w:cstheme="minorHAnsi"/>
          <w:color w:val="365F91" w:themeColor="accent1" w:themeShade="BF"/>
          <w:sz w:val="24"/>
          <w:szCs w:val="24"/>
        </w:rPr>
        <w:t xml:space="preserve"> = Café da manhã | A = Almoço | </w:t>
      </w:r>
      <w:r>
        <w:rPr>
          <w:rFonts w:asciiTheme="minorHAnsi" w:eastAsia="Times New Roman" w:hAnsiTheme="minorHAnsi" w:cstheme="minorHAnsi"/>
          <w:color w:val="365F91" w:themeColor="accent1" w:themeShade="BF"/>
          <w:sz w:val="24"/>
          <w:szCs w:val="24"/>
        </w:rPr>
        <w:t>J</w:t>
      </w:r>
      <w:r w:rsidRPr="0025352B">
        <w:rPr>
          <w:rFonts w:asciiTheme="minorHAnsi" w:eastAsia="Times New Roman" w:hAnsiTheme="minorHAnsi" w:cstheme="minorHAnsi"/>
          <w:color w:val="365F91" w:themeColor="accent1" w:themeShade="BF"/>
          <w:sz w:val="24"/>
          <w:szCs w:val="24"/>
        </w:rPr>
        <w:t xml:space="preserve"> = Jantar</w:t>
      </w:r>
    </w:p>
    <w:p w14:paraId="4C9C67A1" w14:textId="77777777" w:rsidR="007B1350" w:rsidRDefault="007B1350" w:rsidP="007B1350">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A cama da terceira pessoa em apartamentos triplos é do tipo cama extra dobrável</w:t>
      </w:r>
    </w:p>
    <w:p w14:paraId="274078BC" w14:textId="77777777" w:rsidR="007B1350" w:rsidRDefault="007B1350" w:rsidP="007B1350">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Como regra geral, o horário de check-in nos hotéis é a partir das 14h00 e o check-out até as 12h00</w:t>
      </w:r>
    </w:p>
    <w:p w14:paraId="6C8AE119" w14:textId="7B43C6AB" w:rsidR="004B38A5" w:rsidRPr="007B1350" w:rsidRDefault="007B1350" w:rsidP="007B1350">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Na Noite de Natal (23–24 de dezembro) e na Noite de Réveillon (31 de dezembro – 1º de janeiro) poderá haver Jantar de Gala obrigatório ou opcional, conforme a categoria escolhida. Consulte-nos para valores e condições.</w:t>
      </w:r>
    </w:p>
    <w:sectPr w:rsidR="004B38A5" w:rsidRPr="007B1350">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799D9" w14:textId="77777777" w:rsidR="002D47A1" w:rsidRDefault="002D47A1">
      <w:r>
        <w:separator/>
      </w:r>
    </w:p>
  </w:endnote>
  <w:endnote w:type="continuationSeparator" w:id="0">
    <w:p w14:paraId="3BDFB194" w14:textId="77777777" w:rsidR="002D47A1" w:rsidRDefault="002D4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0A9B5DD-1315-4D0F-9214-A03F2D5F0FA8}"/>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1B612F75-F045-47FA-BD31-2C68B3AF5781}"/>
    <w:embedBold r:id="rId3" w:fontKey="{B8F7A718-A1D0-4953-9C82-7150C6E86AFB}"/>
    <w:embedItalic r:id="rId4" w:fontKey="{0C7F1CC0-3428-4F28-899E-A1DC5B88D5D3}"/>
    <w:embedBoldItalic r:id="rId5" w:fontKey="{7F134F17-72B9-4B15-8F86-5009DB1634D9}"/>
  </w:font>
  <w:font w:name="Lucida Sans">
    <w:panose1 w:val="020B0602030504020204"/>
    <w:charset w:val="00"/>
    <w:family w:val="swiss"/>
    <w:pitch w:val="variable"/>
    <w:sig w:usb0="00000003" w:usb1="00000000" w:usb2="00000000" w:usb3="00000000" w:csb0="00000001" w:csb1="00000000"/>
    <w:embedRegular r:id="rId6" w:fontKey="{9970FE11-42CC-461C-9497-BAB02B155BD1}"/>
  </w:font>
  <w:font w:name="Tahoma">
    <w:panose1 w:val="020B0604030504040204"/>
    <w:charset w:val="A2"/>
    <w:family w:val="swiss"/>
    <w:pitch w:val="variable"/>
    <w:sig w:usb0="E1002EFF" w:usb1="C000605B" w:usb2="00000029" w:usb3="00000000" w:csb0="000101FF" w:csb1="00000000"/>
    <w:embedRegular r:id="rId7" w:fontKey="{501F2525-61F7-4A82-BBD4-7830243D77AD}"/>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E34D23F1-AD3A-4E0B-B79A-9000E83AD30D}"/>
    <w:embedItalic r:id="rId9" w:fontKey="{721EDA4D-AB8A-4439-973B-B63DA387ED0A}"/>
  </w:font>
  <w:font w:name="Cambria">
    <w:panose1 w:val="02040503050406030204"/>
    <w:charset w:val="A2"/>
    <w:family w:val="roman"/>
    <w:pitch w:val="variable"/>
    <w:sig w:usb0="E00006FF" w:usb1="420024FF" w:usb2="02000000" w:usb3="00000000" w:csb0="0000019F" w:csb1="00000000"/>
    <w:embedRegular r:id="rId10" w:fontKey="{46DF0CEA-329A-4E09-8B6F-EAD1EA77EA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D4943" w14:textId="77777777" w:rsidR="002D47A1" w:rsidRDefault="002D47A1">
      <w:r>
        <w:separator/>
      </w:r>
    </w:p>
  </w:footnote>
  <w:footnote w:type="continuationSeparator" w:id="0">
    <w:p w14:paraId="2BAC59C7" w14:textId="77777777" w:rsidR="002D47A1" w:rsidRDefault="002D47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8333909"/>
    <w:multiLevelType w:val="hybridMultilevel"/>
    <w:tmpl w:val="E4E8465E"/>
    <w:lvl w:ilvl="0" w:tplc="F8A224B2">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D1A468C"/>
    <w:multiLevelType w:val="hybridMultilevel"/>
    <w:tmpl w:val="4E488C00"/>
    <w:lvl w:ilvl="0" w:tplc="44B66808">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5" w15:restartNumberingAfterBreak="0">
    <w:nsid w:val="35C90B51"/>
    <w:multiLevelType w:val="hybridMultilevel"/>
    <w:tmpl w:val="9CC83F6E"/>
    <w:lvl w:ilvl="0" w:tplc="44B66808">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8"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8113FCD"/>
    <w:multiLevelType w:val="hybridMultilevel"/>
    <w:tmpl w:val="F4F27278"/>
    <w:lvl w:ilvl="0" w:tplc="44B66808">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7B39053B"/>
    <w:multiLevelType w:val="hybridMultilevel"/>
    <w:tmpl w:val="1B841CAA"/>
    <w:lvl w:ilvl="0" w:tplc="13DE7B7E">
      <w:start w:val="1"/>
      <w:numFmt w:val="bullet"/>
      <w:lvlText w:val=""/>
      <w:lvlJc w:val="left"/>
      <w:pPr>
        <w:ind w:left="731" w:hanging="360"/>
      </w:pPr>
      <w:rPr>
        <w:rFonts w:ascii="Symbol" w:hAnsi="Symbol" w:hint="default"/>
        <w:color w:val="C00000"/>
      </w:rPr>
    </w:lvl>
    <w:lvl w:ilvl="1" w:tplc="041F0003" w:tentative="1">
      <w:start w:val="1"/>
      <w:numFmt w:val="bullet"/>
      <w:lvlText w:val="o"/>
      <w:lvlJc w:val="left"/>
      <w:pPr>
        <w:ind w:left="1451" w:hanging="360"/>
      </w:pPr>
      <w:rPr>
        <w:rFonts w:ascii="Courier New" w:hAnsi="Courier New" w:cs="Courier New" w:hint="default"/>
      </w:rPr>
    </w:lvl>
    <w:lvl w:ilvl="2" w:tplc="041F0005" w:tentative="1">
      <w:start w:val="1"/>
      <w:numFmt w:val="bullet"/>
      <w:lvlText w:val=""/>
      <w:lvlJc w:val="left"/>
      <w:pPr>
        <w:ind w:left="2171" w:hanging="360"/>
      </w:pPr>
      <w:rPr>
        <w:rFonts w:ascii="Wingdings" w:hAnsi="Wingdings" w:hint="default"/>
      </w:rPr>
    </w:lvl>
    <w:lvl w:ilvl="3" w:tplc="041F0001" w:tentative="1">
      <w:start w:val="1"/>
      <w:numFmt w:val="bullet"/>
      <w:lvlText w:val=""/>
      <w:lvlJc w:val="left"/>
      <w:pPr>
        <w:ind w:left="2891" w:hanging="360"/>
      </w:pPr>
      <w:rPr>
        <w:rFonts w:ascii="Symbol" w:hAnsi="Symbol" w:hint="default"/>
      </w:rPr>
    </w:lvl>
    <w:lvl w:ilvl="4" w:tplc="041F0003" w:tentative="1">
      <w:start w:val="1"/>
      <w:numFmt w:val="bullet"/>
      <w:lvlText w:val="o"/>
      <w:lvlJc w:val="left"/>
      <w:pPr>
        <w:ind w:left="3611" w:hanging="360"/>
      </w:pPr>
      <w:rPr>
        <w:rFonts w:ascii="Courier New" w:hAnsi="Courier New" w:cs="Courier New" w:hint="default"/>
      </w:rPr>
    </w:lvl>
    <w:lvl w:ilvl="5" w:tplc="041F0005" w:tentative="1">
      <w:start w:val="1"/>
      <w:numFmt w:val="bullet"/>
      <w:lvlText w:val=""/>
      <w:lvlJc w:val="left"/>
      <w:pPr>
        <w:ind w:left="4331" w:hanging="360"/>
      </w:pPr>
      <w:rPr>
        <w:rFonts w:ascii="Wingdings" w:hAnsi="Wingdings" w:hint="default"/>
      </w:rPr>
    </w:lvl>
    <w:lvl w:ilvl="6" w:tplc="041F0001" w:tentative="1">
      <w:start w:val="1"/>
      <w:numFmt w:val="bullet"/>
      <w:lvlText w:val=""/>
      <w:lvlJc w:val="left"/>
      <w:pPr>
        <w:ind w:left="5051" w:hanging="360"/>
      </w:pPr>
      <w:rPr>
        <w:rFonts w:ascii="Symbol" w:hAnsi="Symbol" w:hint="default"/>
      </w:rPr>
    </w:lvl>
    <w:lvl w:ilvl="7" w:tplc="041F0003" w:tentative="1">
      <w:start w:val="1"/>
      <w:numFmt w:val="bullet"/>
      <w:lvlText w:val="o"/>
      <w:lvlJc w:val="left"/>
      <w:pPr>
        <w:ind w:left="5771" w:hanging="360"/>
      </w:pPr>
      <w:rPr>
        <w:rFonts w:ascii="Courier New" w:hAnsi="Courier New" w:cs="Courier New" w:hint="default"/>
      </w:rPr>
    </w:lvl>
    <w:lvl w:ilvl="8" w:tplc="041F0005" w:tentative="1">
      <w:start w:val="1"/>
      <w:numFmt w:val="bullet"/>
      <w:lvlText w:val=""/>
      <w:lvlJc w:val="left"/>
      <w:pPr>
        <w:ind w:left="6491" w:hanging="360"/>
      </w:pPr>
      <w:rPr>
        <w:rFonts w:ascii="Wingdings" w:hAnsi="Wingdings" w:hint="default"/>
      </w:rPr>
    </w:lvl>
  </w:abstractNum>
  <w:num w:numId="1" w16cid:durableId="1153637925">
    <w:abstractNumId w:val="2"/>
  </w:num>
  <w:num w:numId="2" w16cid:durableId="179903146">
    <w:abstractNumId w:val="0"/>
  </w:num>
  <w:num w:numId="3" w16cid:durableId="2145273922">
    <w:abstractNumId w:val="7"/>
  </w:num>
  <w:num w:numId="4" w16cid:durableId="1873573204">
    <w:abstractNumId w:val="6"/>
  </w:num>
  <w:num w:numId="5" w16cid:durableId="1507789514">
    <w:abstractNumId w:val="8"/>
  </w:num>
  <w:num w:numId="6" w16cid:durableId="1929997302">
    <w:abstractNumId w:val="4"/>
  </w:num>
  <w:num w:numId="7" w16cid:durableId="815533476">
    <w:abstractNumId w:val="1"/>
  </w:num>
  <w:num w:numId="8" w16cid:durableId="1430352519">
    <w:abstractNumId w:val="10"/>
  </w:num>
  <w:num w:numId="9" w16cid:durableId="2074154972">
    <w:abstractNumId w:val="3"/>
  </w:num>
  <w:num w:numId="10" w16cid:durableId="901479681">
    <w:abstractNumId w:val="9"/>
  </w:num>
  <w:num w:numId="11" w16cid:durableId="21079226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56A12"/>
    <w:rsid w:val="00057107"/>
    <w:rsid w:val="00094C23"/>
    <w:rsid w:val="000F5474"/>
    <w:rsid w:val="00144DA0"/>
    <w:rsid w:val="001A3023"/>
    <w:rsid w:val="001A3DC5"/>
    <w:rsid w:val="001B2FEA"/>
    <w:rsid w:val="001B7056"/>
    <w:rsid w:val="001C15D4"/>
    <w:rsid w:val="001E40B9"/>
    <w:rsid w:val="0021247F"/>
    <w:rsid w:val="002D47A1"/>
    <w:rsid w:val="002F591B"/>
    <w:rsid w:val="00304F08"/>
    <w:rsid w:val="00315837"/>
    <w:rsid w:val="003F1B04"/>
    <w:rsid w:val="004160B6"/>
    <w:rsid w:val="00426E38"/>
    <w:rsid w:val="00437173"/>
    <w:rsid w:val="004B38A5"/>
    <w:rsid w:val="004C50E2"/>
    <w:rsid w:val="00556A68"/>
    <w:rsid w:val="00560067"/>
    <w:rsid w:val="00570B64"/>
    <w:rsid w:val="005C6309"/>
    <w:rsid w:val="005E56DA"/>
    <w:rsid w:val="00631B7F"/>
    <w:rsid w:val="00670084"/>
    <w:rsid w:val="006852F8"/>
    <w:rsid w:val="0068636B"/>
    <w:rsid w:val="006F1EE6"/>
    <w:rsid w:val="006F751C"/>
    <w:rsid w:val="007179DB"/>
    <w:rsid w:val="007437B3"/>
    <w:rsid w:val="00743AB8"/>
    <w:rsid w:val="007564AF"/>
    <w:rsid w:val="00794BEB"/>
    <w:rsid w:val="007B1350"/>
    <w:rsid w:val="007C2A9C"/>
    <w:rsid w:val="007C73E0"/>
    <w:rsid w:val="007F304C"/>
    <w:rsid w:val="008063CA"/>
    <w:rsid w:val="00814B04"/>
    <w:rsid w:val="00820881"/>
    <w:rsid w:val="00857BB6"/>
    <w:rsid w:val="00881C6C"/>
    <w:rsid w:val="00884F98"/>
    <w:rsid w:val="008D42CF"/>
    <w:rsid w:val="008E643B"/>
    <w:rsid w:val="008F57F9"/>
    <w:rsid w:val="00943A6A"/>
    <w:rsid w:val="00951963"/>
    <w:rsid w:val="009626F3"/>
    <w:rsid w:val="009A2714"/>
    <w:rsid w:val="009C0FE8"/>
    <w:rsid w:val="009C6C1A"/>
    <w:rsid w:val="00A06B0F"/>
    <w:rsid w:val="00A144C2"/>
    <w:rsid w:val="00A70A80"/>
    <w:rsid w:val="00A87B10"/>
    <w:rsid w:val="00AC5EA8"/>
    <w:rsid w:val="00B000DA"/>
    <w:rsid w:val="00B46004"/>
    <w:rsid w:val="00B5551F"/>
    <w:rsid w:val="00B7390D"/>
    <w:rsid w:val="00BA2A6F"/>
    <w:rsid w:val="00BC362D"/>
    <w:rsid w:val="00BD1507"/>
    <w:rsid w:val="00BD5403"/>
    <w:rsid w:val="00BE765F"/>
    <w:rsid w:val="00BF0F47"/>
    <w:rsid w:val="00C22BE4"/>
    <w:rsid w:val="00C82A5F"/>
    <w:rsid w:val="00CD013F"/>
    <w:rsid w:val="00CE7666"/>
    <w:rsid w:val="00D46A72"/>
    <w:rsid w:val="00D652EB"/>
    <w:rsid w:val="00D92E48"/>
    <w:rsid w:val="00DC6EBE"/>
    <w:rsid w:val="00DD7284"/>
    <w:rsid w:val="00DE3C57"/>
    <w:rsid w:val="00DF1D3E"/>
    <w:rsid w:val="00DF5710"/>
    <w:rsid w:val="00EC6278"/>
    <w:rsid w:val="00F337EB"/>
    <w:rsid w:val="00F40EE5"/>
    <w:rsid w:val="00F45DB3"/>
    <w:rsid w:val="00F513F4"/>
    <w:rsid w:val="00F80347"/>
    <w:rsid w:val="00F950CF"/>
    <w:rsid w:val="00FA07CA"/>
    <w:rsid w:val="00FA6C1B"/>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1436</Words>
  <Characters>8188</Characters>
  <Application>Microsoft Office Word</Application>
  <DocSecurity>0</DocSecurity>
  <Lines>68</Lines>
  <Paragraphs>19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5</cp:revision>
  <dcterms:created xsi:type="dcterms:W3CDTF">2025-12-01T11:19:00Z</dcterms:created>
  <dcterms:modified xsi:type="dcterms:W3CDTF">2025-12-25T09:59:00Z</dcterms:modified>
</cp:coreProperties>
</file>