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8C6EB" w14:textId="23061174" w:rsidR="004B38A5" w:rsidRDefault="004C50E2" w:rsidP="004B38A5">
      <w:pPr>
        <w:pBdr>
          <w:top w:val="nil"/>
          <w:left w:val="nil"/>
          <w:bottom w:val="nil"/>
          <w:right w:val="nil"/>
          <w:between w:val="nil"/>
        </w:pBdr>
        <w:rPr>
          <w:color w:val="000000"/>
        </w:rPr>
      </w:pPr>
      <w:r>
        <w:rPr>
          <w:b/>
          <w:i/>
          <w:noProof/>
          <w:color w:val="00B0F0"/>
          <w:sz w:val="20"/>
          <w:szCs w:val="20"/>
        </w:rPr>
        <mc:AlternateContent>
          <mc:Choice Requires="wps">
            <w:drawing>
              <wp:anchor distT="0" distB="0" distL="114300" distR="114300" simplePos="0" relativeHeight="251659264" behindDoc="1" locked="0" layoutInCell="1" allowOverlap="1" wp14:anchorId="23E12FB8" wp14:editId="5962DBCE">
                <wp:simplePos x="0" y="0"/>
                <wp:positionH relativeFrom="column">
                  <wp:posOffset>-449580</wp:posOffset>
                </wp:positionH>
                <wp:positionV relativeFrom="paragraph">
                  <wp:posOffset>8255</wp:posOffset>
                </wp:positionV>
                <wp:extent cx="1428750" cy="1123950"/>
                <wp:effectExtent l="0" t="0" r="19050" b="19050"/>
                <wp:wrapTight wrapText="bothSides">
                  <wp:wrapPolygon edited="0">
                    <wp:start x="13248" y="0"/>
                    <wp:lineTo x="0" y="1831"/>
                    <wp:lineTo x="0" y="20868"/>
                    <wp:lineTo x="1728" y="21600"/>
                    <wp:lineTo x="8928" y="21600"/>
                    <wp:lineTo x="21600" y="20136"/>
                    <wp:lineTo x="21600" y="732"/>
                    <wp:lineTo x="19296" y="0"/>
                    <wp:lineTo x="13248" y="0"/>
                  </wp:wrapPolygon>
                </wp:wrapTight>
                <wp:docPr id="1841851397" name="Flowchart: Punched Tape 2"/>
                <wp:cNvGraphicFramePr/>
                <a:graphic xmlns:a="http://schemas.openxmlformats.org/drawingml/2006/main">
                  <a:graphicData uri="http://schemas.microsoft.com/office/word/2010/wordprocessingShape">
                    <wps:wsp>
                      <wps:cNvSpPr/>
                      <wps:spPr>
                        <a:xfrm>
                          <a:off x="0" y="0"/>
                          <a:ext cx="1428750" cy="1123950"/>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15960F3" w14:textId="0D28FF3C" w:rsidR="004B38A5" w:rsidRPr="00A551AF" w:rsidRDefault="000675F0" w:rsidP="000675F0">
                            <w:pPr>
                              <w:rPr>
                                <w:b/>
                                <w:bCs/>
                                <w:sz w:val="24"/>
                                <w:szCs w:val="24"/>
                              </w:rPr>
                            </w:pPr>
                            <w:r>
                              <w:rPr>
                                <w:b/>
                                <w:bCs/>
                                <w:sz w:val="24"/>
                                <w:szCs w:val="24"/>
                              </w:rPr>
                              <w:t>A PARTIR DE</w:t>
                            </w:r>
                            <w:r w:rsidR="004B38A5" w:rsidRPr="00A551AF">
                              <w:rPr>
                                <w:b/>
                                <w:bCs/>
                                <w:sz w:val="24"/>
                                <w:szCs w:val="24"/>
                              </w:rPr>
                              <w:t xml:space="preserve"> </w:t>
                            </w:r>
                            <w:r w:rsidR="006774B2">
                              <w:rPr>
                                <w:b/>
                                <w:bCs/>
                                <w:sz w:val="24"/>
                                <w:szCs w:val="24"/>
                              </w:rPr>
                              <w:t>1180 USD PARA 2 PE</w:t>
                            </w:r>
                            <w:r>
                              <w:rPr>
                                <w:b/>
                                <w:bCs/>
                                <w:sz w:val="24"/>
                                <w:szCs w:val="24"/>
                              </w:rPr>
                              <w:t>SSOAS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12FB8"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 o:spid="_x0000_s1026" type="#_x0000_t122" style="position:absolute;margin-left:-35.4pt;margin-top:.65pt;width:112.5pt;height:8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" fillcolor="#4f81bd [3204]" strokecolor="#0a121c [484]" strokeweight="2pt">
                <v:textbox>
                  <w:txbxContent>
                    <w:p w14:paraId="115960F3" w14:textId="0D28FF3C" w:rsidR="004B38A5" w:rsidRPr="00A551AF" w:rsidRDefault="000675F0" w:rsidP="000675F0">
                      <w:pPr>
                        <w:rPr>
                          <w:b/>
                          <w:bCs/>
                          <w:sz w:val="24"/>
                          <w:szCs w:val="24"/>
                        </w:rPr>
                      </w:pPr>
                      <w:r>
                        <w:rPr>
                          <w:b/>
                          <w:bCs/>
                          <w:sz w:val="24"/>
                          <w:szCs w:val="24"/>
                        </w:rPr>
                        <w:t>A PARTIR DE</w:t>
                      </w:r>
                      <w:r w:rsidR="004B38A5" w:rsidRPr="00A551AF">
                        <w:rPr>
                          <w:b/>
                          <w:bCs/>
                          <w:sz w:val="24"/>
                          <w:szCs w:val="24"/>
                        </w:rPr>
                        <w:t xml:space="preserve"> </w:t>
                      </w:r>
                      <w:r w:rsidR="006774B2">
                        <w:rPr>
                          <w:b/>
                          <w:bCs/>
                          <w:sz w:val="24"/>
                          <w:szCs w:val="24"/>
                        </w:rPr>
                        <w:t>1180 USD PARA 2 PE</w:t>
                      </w:r>
                      <w:r>
                        <w:rPr>
                          <w:b/>
                          <w:bCs/>
                          <w:sz w:val="24"/>
                          <w:szCs w:val="24"/>
                        </w:rPr>
                        <w:t>SSOAS</w:t>
                      </w:r>
                    </w:p>
                  </w:txbxContent>
                </v:textbox>
                <w10:wrap type="tight"/>
              </v:shape>
            </w:pict>
          </mc:Fallback>
        </mc:AlternateContent>
      </w:r>
    </w:p>
    <w:p w14:paraId="45D3DC85" w14:textId="28175AE0" w:rsidR="004B38A5" w:rsidRDefault="004B38A5" w:rsidP="004B38A5">
      <w:pPr>
        <w:rPr>
          <w:b/>
          <w:i/>
          <w:color w:val="4BACC6"/>
          <w:sz w:val="20"/>
          <w:szCs w:val="20"/>
        </w:rPr>
      </w:pPr>
    </w:p>
    <w:p w14:paraId="6BBFA82A" w14:textId="77777777" w:rsidR="004B38A5" w:rsidRDefault="004B38A5" w:rsidP="004B38A5">
      <w:pPr>
        <w:rPr>
          <w:b/>
          <w:i/>
          <w:color w:val="4BACC6"/>
          <w:sz w:val="20"/>
          <w:szCs w:val="20"/>
        </w:rPr>
      </w:pPr>
      <w:bookmarkStart w:id="0" w:name="_heading=h.4d34og8" w:colFirst="0" w:colLast="0"/>
      <w:bookmarkEnd w:id="0"/>
    </w:p>
    <w:p w14:paraId="32A3545C" w14:textId="77777777" w:rsidR="004B38A5" w:rsidRDefault="004B38A5" w:rsidP="004B38A5">
      <w:pPr>
        <w:rPr>
          <w:b/>
          <w:i/>
          <w:color w:val="4BACC6"/>
          <w:sz w:val="20"/>
          <w:szCs w:val="20"/>
        </w:rPr>
      </w:pPr>
    </w:p>
    <w:p w14:paraId="6B090914" w14:textId="77777777" w:rsidR="004B38A5" w:rsidRDefault="004B38A5" w:rsidP="004B38A5">
      <w:pPr>
        <w:rPr>
          <w:b/>
          <w:i/>
          <w:color w:val="4BACC6"/>
          <w:sz w:val="20"/>
          <w:szCs w:val="20"/>
        </w:rPr>
      </w:pPr>
    </w:p>
    <w:p w14:paraId="54AE393A" w14:textId="77777777" w:rsidR="004B38A5" w:rsidRPr="00884F98" w:rsidRDefault="004B38A5" w:rsidP="004B38A5">
      <w:pPr>
        <w:rPr>
          <w:b/>
          <w:i/>
          <w:color w:val="4BACC6"/>
          <w:sz w:val="20"/>
          <w:szCs w:val="20"/>
        </w:rPr>
      </w:pPr>
    </w:p>
    <w:p w14:paraId="2A6297CD" w14:textId="77777777" w:rsidR="000675F0" w:rsidRDefault="000675F0" w:rsidP="00943A6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 w:name="N"/>
    </w:p>
    <w:p w14:paraId="3AD654BD" w14:textId="1E0585B5" w:rsidR="004B38A5" w:rsidRDefault="000675F0" w:rsidP="00943A6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6774B2">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PROGRAMA EGITO 2X1 (OPCION 2)</w:t>
      </w:r>
      <w:r w:rsidR="005C6309" w:rsidRPr="005C6309">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4B38A5"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005C6309">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7</w:t>
      </w:r>
      <w:r w:rsidR="004B38A5"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w:t>
      </w:r>
      <w:r w:rsidR="005C6309">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8</w:t>
      </w:r>
      <w:r w:rsidR="004B38A5" w:rsidRPr="00A551AF">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w:t>
      </w:r>
    </w:p>
    <w:bookmarkEnd w:id="1"/>
    <w:p w14:paraId="362F2388" w14:textId="58AB337B" w:rsidR="000675F0" w:rsidRDefault="000675F0" w:rsidP="000675F0">
      <w:pPr>
        <w:ind w:left="1416"/>
        <w:rPr>
          <w:b/>
          <w:bCs/>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675F0">
        <w:rPr>
          <w:b/>
          <w:bCs/>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noites no Cairo + 3 noites de cruzeiro pelo Nilo)</w:t>
      </w:r>
    </w:p>
    <w:p w14:paraId="11A593FF" w14:textId="77777777" w:rsidR="000675F0" w:rsidRPr="000675F0" w:rsidRDefault="000675F0" w:rsidP="000675F0">
      <w:pPr>
        <w:ind w:left="1416"/>
        <w:rPr>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72F252" w14:textId="77777777" w:rsidR="000675F0" w:rsidRPr="000675F0" w:rsidRDefault="000675F0" w:rsidP="000675F0">
      <w:pPr>
        <w:ind w:left="-426"/>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75F0">
        <w:rPr>
          <w:b/>
          <w:bCs/>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Saídas:</w:t>
      </w:r>
      <w:r w:rsidRPr="000675F0">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Todas as terças e domingos, de março de 2026 a fevereiro de 2027</w:t>
      </w:r>
    </w:p>
    <w:p w14:paraId="4B7DBB5D" w14:textId="77777777" w:rsidR="004B38A5" w:rsidRPr="00884F98" w:rsidRDefault="004B38A5" w:rsidP="004B38A5">
      <w:pPr>
        <w:ind w:left="1416"/>
        <w:rPr>
          <w:b/>
          <w:i/>
          <w:color w:val="366091"/>
          <w:sz w:val="12"/>
          <w:szCs w:val="12"/>
        </w:rPr>
      </w:pPr>
    </w:p>
    <w:p w14:paraId="35BFB04F" w14:textId="77777777" w:rsidR="004B38A5" w:rsidRDefault="004B38A5" w:rsidP="004C50E2">
      <w:pPr>
        <w:rPr>
          <w:b/>
          <w:color w:val="365F91"/>
          <w:sz w:val="24"/>
          <w:szCs w:val="24"/>
        </w:rPr>
      </w:pPr>
    </w:p>
    <w:p w14:paraId="13E66E56" w14:textId="77777777" w:rsidR="000675F0" w:rsidRPr="00891D52" w:rsidRDefault="000675F0" w:rsidP="000675F0">
      <w:pPr>
        <w:ind w:left="-426"/>
        <w:outlineLvl w:val="2"/>
        <w:rPr>
          <w:rFonts w:asciiTheme="minorHAnsi" w:eastAsia="Times New Roman" w:hAnsiTheme="minorHAnsi" w:cstheme="minorHAnsi"/>
          <w:b/>
          <w:bCs/>
          <w:color w:val="365F91" w:themeColor="accent1" w:themeShade="BF"/>
          <w:sz w:val="24"/>
          <w:szCs w:val="24"/>
        </w:rPr>
      </w:pPr>
      <w:r w:rsidRPr="00891D52">
        <w:rPr>
          <w:rFonts w:asciiTheme="minorHAnsi" w:eastAsia="Times New Roman" w:hAnsiTheme="minorHAnsi" w:cstheme="minorHAnsi"/>
          <w:b/>
          <w:bCs/>
          <w:color w:val="365F91" w:themeColor="accent1" w:themeShade="BF"/>
          <w:sz w:val="24"/>
          <w:szCs w:val="24"/>
        </w:rPr>
        <w:t>1º DIA | CHEGADA AO CAIRO</w:t>
      </w:r>
    </w:p>
    <w:p w14:paraId="0A23A55F" w14:textId="77777777" w:rsidR="000675F0" w:rsidRPr="00891D52" w:rsidRDefault="000675F0" w:rsidP="000675F0">
      <w:pPr>
        <w:ind w:left="-426"/>
        <w:jc w:val="both"/>
        <w:rPr>
          <w:rFonts w:asciiTheme="minorHAnsi" w:eastAsia="Times New Roman" w:hAnsiTheme="minorHAnsi" w:cstheme="minorHAnsi"/>
          <w:color w:val="365F91" w:themeColor="accent1" w:themeShade="BF"/>
          <w:sz w:val="24"/>
          <w:szCs w:val="24"/>
        </w:rPr>
      </w:pPr>
      <w:r w:rsidRPr="00891D52">
        <w:rPr>
          <w:rFonts w:asciiTheme="minorHAnsi" w:eastAsia="Times New Roman" w:hAnsiTheme="minorHAnsi" w:cstheme="minorHAnsi"/>
          <w:color w:val="365F91" w:themeColor="accent1" w:themeShade="BF"/>
          <w:sz w:val="24"/>
          <w:szCs w:val="24"/>
        </w:rPr>
        <w:t>Chegada ao Aeroporto Internacional do Cairo. Recepção e assistência em espanhol por nosso representante antes do controle de passaportes. Traslado ao hotel e hospedagem.</w:t>
      </w:r>
    </w:p>
    <w:p w14:paraId="148BF5F8" w14:textId="77777777" w:rsidR="000675F0" w:rsidRPr="00891D52" w:rsidRDefault="000675F0" w:rsidP="000675F0">
      <w:pPr>
        <w:ind w:left="-426"/>
        <w:rPr>
          <w:rFonts w:asciiTheme="minorHAnsi" w:eastAsia="Times New Roman" w:hAnsiTheme="minorHAnsi" w:cstheme="minorHAnsi"/>
          <w:color w:val="365F91" w:themeColor="accent1" w:themeShade="BF"/>
          <w:sz w:val="24"/>
          <w:szCs w:val="24"/>
        </w:rPr>
      </w:pPr>
    </w:p>
    <w:p w14:paraId="5867F75F" w14:textId="77777777" w:rsidR="000675F0" w:rsidRPr="00891D52" w:rsidRDefault="000675F0" w:rsidP="000675F0">
      <w:pPr>
        <w:ind w:left="-426"/>
        <w:outlineLvl w:val="2"/>
        <w:rPr>
          <w:rFonts w:asciiTheme="minorHAnsi" w:eastAsia="Times New Roman" w:hAnsiTheme="minorHAnsi" w:cstheme="minorHAnsi"/>
          <w:b/>
          <w:bCs/>
          <w:color w:val="365F91" w:themeColor="accent1" w:themeShade="BF"/>
          <w:sz w:val="24"/>
          <w:szCs w:val="24"/>
        </w:rPr>
      </w:pPr>
      <w:r w:rsidRPr="00891D52">
        <w:rPr>
          <w:rFonts w:asciiTheme="minorHAnsi" w:eastAsia="Times New Roman" w:hAnsiTheme="minorHAnsi" w:cstheme="minorHAnsi"/>
          <w:b/>
          <w:bCs/>
          <w:color w:val="365F91" w:themeColor="accent1" w:themeShade="BF"/>
          <w:sz w:val="24"/>
          <w:szCs w:val="24"/>
        </w:rPr>
        <w:t>2º DIA | CAIRO (C)</w:t>
      </w:r>
    </w:p>
    <w:p w14:paraId="2789CDE8" w14:textId="77777777" w:rsidR="000675F0" w:rsidRDefault="000675F0" w:rsidP="000675F0">
      <w:pPr>
        <w:ind w:left="-426"/>
        <w:jc w:val="both"/>
        <w:rPr>
          <w:rFonts w:asciiTheme="minorHAnsi" w:eastAsia="Times New Roman" w:hAnsiTheme="minorHAnsi" w:cstheme="minorHAnsi"/>
          <w:color w:val="365F91" w:themeColor="accent1" w:themeShade="BF"/>
          <w:sz w:val="24"/>
          <w:szCs w:val="24"/>
        </w:rPr>
      </w:pPr>
      <w:r w:rsidRPr="00891D52">
        <w:rPr>
          <w:rFonts w:asciiTheme="minorHAnsi" w:eastAsia="Times New Roman" w:hAnsiTheme="minorHAnsi" w:cstheme="minorHAnsi"/>
          <w:color w:val="365F91" w:themeColor="accent1" w:themeShade="BF"/>
          <w:sz w:val="24"/>
          <w:szCs w:val="24"/>
        </w:rPr>
        <w:t xml:space="preserve">Café da manhã. Visita de meio dia às Três Pirâmides de Gizé: Quéops, Quéfren e Miquerinos, à Esfinge Eterna e ao Templo do Vale de Quéfren </w:t>
      </w:r>
      <w:r w:rsidRPr="00891D52">
        <w:rPr>
          <w:rFonts w:asciiTheme="minorHAnsi" w:eastAsia="Times New Roman" w:hAnsiTheme="minorHAnsi" w:cstheme="minorHAnsi"/>
          <w:i/>
          <w:iCs/>
          <w:color w:val="365F91" w:themeColor="accent1" w:themeShade="BF"/>
          <w:sz w:val="24"/>
          <w:szCs w:val="24"/>
        </w:rPr>
        <w:t>(não inclui entrada no interior das pirâmides)</w:t>
      </w:r>
      <w:r w:rsidRPr="00891D52">
        <w:rPr>
          <w:rFonts w:asciiTheme="minorHAnsi" w:eastAsia="Times New Roman" w:hAnsiTheme="minorHAnsi" w:cstheme="minorHAnsi"/>
          <w:color w:val="365F91" w:themeColor="accent1" w:themeShade="BF"/>
          <w:sz w:val="24"/>
          <w:szCs w:val="24"/>
        </w:rPr>
        <w:t>. Retorno ao hotel e hospedagem.</w:t>
      </w:r>
    </w:p>
    <w:p w14:paraId="6CAD0150" w14:textId="77777777" w:rsidR="000675F0" w:rsidRPr="00891D52" w:rsidRDefault="000675F0" w:rsidP="000675F0">
      <w:pPr>
        <w:ind w:left="-426"/>
        <w:jc w:val="both"/>
        <w:rPr>
          <w:rFonts w:asciiTheme="minorHAnsi" w:eastAsia="Times New Roman" w:hAnsiTheme="minorHAnsi" w:cstheme="minorHAnsi"/>
          <w:color w:val="365F91" w:themeColor="accent1" w:themeShade="BF"/>
          <w:sz w:val="24"/>
          <w:szCs w:val="24"/>
        </w:rPr>
      </w:pPr>
    </w:p>
    <w:p w14:paraId="44185791" w14:textId="77777777" w:rsidR="000675F0" w:rsidRPr="00891D52" w:rsidRDefault="000675F0" w:rsidP="000675F0">
      <w:pPr>
        <w:ind w:left="-426"/>
        <w:outlineLvl w:val="3"/>
        <w:rPr>
          <w:rFonts w:asciiTheme="minorHAnsi" w:eastAsia="Times New Roman" w:hAnsiTheme="minorHAnsi" w:cstheme="minorHAnsi"/>
          <w:b/>
          <w:bCs/>
          <w:color w:val="E36C0A" w:themeColor="accent6" w:themeShade="BF"/>
          <w:sz w:val="24"/>
          <w:szCs w:val="24"/>
        </w:rPr>
      </w:pPr>
      <w:r w:rsidRPr="00891D52">
        <w:rPr>
          <w:rFonts w:asciiTheme="minorHAnsi" w:eastAsia="Times New Roman" w:hAnsiTheme="minorHAnsi" w:cstheme="minorHAnsi"/>
          <w:b/>
          <w:bCs/>
          <w:color w:val="E36C0A" w:themeColor="accent6" w:themeShade="BF"/>
          <w:sz w:val="24"/>
          <w:szCs w:val="24"/>
        </w:rPr>
        <w:t>EXCURSÃO OPCIONAL | NECRÓPOLE DE SAQQARA E CIDADE DE MÊNFIS</w:t>
      </w:r>
    </w:p>
    <w:p w14:paraId="74E4391A" w14:textId="77777777" w:rsidR="000675F0" w:rsidRDefault="000675F0" w:rsidP="000675F0">
      <w:pPr>
        <w:ind w:left="-426"/>
        <w:jc w:val="both"/>
        <w:rPr>
          <w:rFonts w:asciiTheme="minorHAnsi" w:eastAsia="Times New Roman" w:hAnsiTheme="minorHAnsi" w:cstheme="minorHAnsi"/>
          <w:color w:val="365F91" w:themeColor="accent1" w:themeShade="BF"/>
          <w:sz w:val="24"/>
          <w:szCs w:val="24"/>
        </w:rPr>
      </w:pPr>
      <w:r w:rsidRPr="00891D52">
        <w:rPr>
          <w:rFonts w:asciiTheme="minorHAnsi" w:eastAsia="Times New Roman" w:hAnsiTheme="minorHAnsi" w:cstheme="minorHAnsi"/>
          <w:color w:val="365F91" w:themeColor="accent1" w:themeShade="BF"/>
          <w:sz w:val="24"/>
          <w:szCs w:val="24"/>
        </w:rPr>
        <w:t>Mênfis, localizada a 25 km ao sul do Cairo, foi a antiga capital do Egito e uma das cidades mais esplendorosas da Antiguidade. Destacam-se a estátua de 13,5 metros do faraó Ramsés II e a Esfinge de Alabastro, testemunhos do esplendor do Antigo Império.Próxima dali encontra-se a grande necrópole de Saqqara, onde está a Pirâmide Escalonada de Djoser, o primeiro edifício monumental construído em pedra. O local abriga inúmeras pirâmides e centenas de túmulos chamados mastabas, muitas decoradas com pinturas e baixos-relevos de beleza excepcional. Impressionam também as galerias funerárias do touro sagrado Ápis. A Pirâmide de Djoser, faraó da III Dinastia, é única em seu gênero e anterior às pirâmides de Gizé, composta por seis níveis em cada lado.</w:t>
      </w:r>
    </w:p>
    <w:p w14:paraId="726F9C12" w14:textId="77777777" w:rsidR="000675F0" w:rsidRDefault="000675F0" w:rsidP="000675F0">
      <w:pPr>
        <w:rPr>
          <w:rFonts w:asciiTheme="minorHAnsi" w:eastAsia="Times New Roman" w:hAnsiTheme="minorHAnsi" w:cstheme="minorHAnsi"/>
          <w:color w:val="365F91" w:themeColor="accent1" w:themeShade="BF"/>
          <w:sz w:val="24"/>
          <w:szCs w:val="24"/>
        </w:rPr>
      </w:pPr>
    </w:p>
    <w:p w14:paraId="3EC341AB" w14:textId="77777777" w:rsidR="000675F0" w:rsidRPr="008D5BBB" w:rsidRDefault="000675F0" w:rsidP="000675F0">
      <w:pPr>
        <w:tabs>
          <w:tab w:val="left" w:pos="567"/>
        </w:tabs>
        <w:ind w:left="-426"/>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60</w:t>
      </w:r>
      <w:r w:rsidRPr="008D5BBB">
        <w:rPr>
          <w:rFonts w:asciiTheme="minorHAnsi" w:hAnsiTheme="minorHAnsi" w:cstheme="minorHAnsi"/>
          <w:color w:val="365F91"/>
          <w:sz w:val="24"/>
          <w:szCs w:val="24"/>
        </w:rPr>
        <w:t xml:space="preserve">.-usd </w:t>
      </w:r>
    </w:p>
    <w:p w14:paraId="63BB22F2" w14:textId="77777777" w:rsidR="000675F0" w:rsidRDefault="000675F0" w:rsidP="000675F0">
      <w:pPr>
        <w:tabs>
          <w:tab w:val="left" w:pos="567"/>
        </w:tabs>
        <w:ind w:left="-426"/>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52</w:t>
      </w:r>
      <w:r w:rsidRPr="008D5BBB">
        <w:rPr>
          <w:rFonts w:asciiTheme="minorHAnsi" w:hAnsiTheme="minorHAnsi" w:cstheme="minorHAnsi"/>
          <w:color w:val="365F91"/>
          <w:sz w:val="24"/>
          <w:szCs w:val="24"/>
        </w:rPr>
        <w:t xml:space="preserve">.-usd   </w:t>
      </w:r>
    </w:p>
    <w:p w14:paraId="1D389859" w14:textId="77777777" w:rsidR="000675F0" w:rsidRPr="00891D52" w:rsidRDefault="000675F0" w:rsidP="000675F0">
      <w:pPr>
        <w:rPr>
          <w:rFonts w:asciiTheme="minorHAnsi" w:eastAsia="Times New Roman" w:hAnsiTheme="minorHAnsi" w:cstheme="minorHAnsi"/>
          <w:color w:val="365F91" w:themeColor="accent1" w:themeShade="BF"/>
          <w:sz w:val="24"/>
          <w:szCs w:val="24"/>
        </w:rPr>
      </w:pPr>
    </w:p>
    <w:p w14:paraId="1F396088" w14:textId="77777777" w:rsidR="000675F0" w:rsidRPr="00891D52" w:rsidRDefault="000675F0" w:rsidP="000675F0">
      <w:pPr>
        <w:ind w:left="-426"/>
        <w:outlineLvl w:val="3"/>
        <w:rPr>
          <w:rFonts w:asciiTheme="minorHAnsi" w:eastAsia="Times New Roman" w:hAnsiTheme="minorHAnsi" w:cstheme="minorHAnsi"/>
          <w:b/>
          <w:bCs/>
          <w:color w:val="E36C0A" w:themeColor="accent6" w:themeShade="BF"/>
          <w:sz w:val="24"/>
          <w:szCs w:val="24"/>
        </w:rPr>
      </w:pPr>
      <w:r w:rsidRPr="00891D52">
        <w:rPr>
          <w:rFonts w:asciiTheme="minorHAnsi" w:eastAsia="Times New Roman" w:hAnsiTheme="minorHAnsi" w:cstheme="minorHAnsi"/>
          <w:b/>
          <w:bCs/>
          <w:color w:val="E36C0A" w:themeColor="accent6" w:themeShade="BF"/>
          <w:sz w:val="24"/>
          <w:szCs w:val="24"/>
        </w:rPr>
        <w:t>EXCURSÃO OPCIONAL | ESPETÁCULO DE LUZ E SOM NAS PIRÂMIDES DE GIZÉ</w:t>
      </w:r>
    </w:p>
    <w:p w14:paraId="7738FED8" w14:textId="77777777" w:rsidR="000675F0" w:rsidRDefault="000675F0" w:rsidP="000675F0">
      <w:pPr>
        <w:ind w:left="-426"/>
        <w:jc w:val="both"/>
        <w:rPr>
          <w:rFonts w:asciiTheme="minorHAnsi" w:eastAsia="Times New Roman" w:hAnsiTheme="minorHAnsi" w:cstheme="minorHAnsi"/>
          <w:color w:val="365F91" w:themeColor="accent1" w:themeShade="BF"/>
          <w:sz w:val="24"/>
          <w:szCs w:val="24"/>
        </w:rPr>
      </w:pPr>
      <w:r w:rsidRPr="00891D52">
        <w:rPr>
          <w:rFonts w:asciiTheme="minorHAnsi" w:eastAsia="Times New Roman" w:hAnsiTheme="minorHAnsi" w:cstheme="minorHAnsi"/>
          <w:color w:val="365F91" w:themeColor="accent1" w:themeShade="BF"/>
          <w:sz w:val="24"/>
          <w:szCs w:val="24"/>
        </w:rPr>
        <w:t>Os egípcios atuais, orgulhosos do legado de seus antepassados, criaram um impressionante espetáculo de luz e som para apresentar aos visitantes a história do país. O evento inicia-se com a iluminação da Esfinge, enquanto é narrada a história das pirâmides e de seus construtores.Por meio de raios laser e projeções de luz sobre o Templo da Mumificação, as pirâmides, a areia do deserto e a própria Esfinge, é apresentado um resumo da história do Egito Antigo.</w:t>
      </w:r>
    </w:p>
    <w:p w14:paraId="6095A292" w14:textId="77777777" w:rsidR="000675F0" w:rsidRPr="00891D52" w:rsidRDefault="000675F0" w:rsidP="000675F0">
      <w:pPr>
        <w:ind w:left="-426"/>
        <w:jc w:val="both"/>
        <w:rPr>
          <w:rFonts w:asciiTheme="minorHAnsi" w:eastAsia="Times New Roman" w:hAnsiTheme="minorHAnsi" w:cstheme="minorHAnsi"/>
          <w:color w:val="365F91" w:themeColor="accent1" w:themeShade="BF"/>
          <w:sz w:val="24"/>
          <w:szCs w:val="24"/>
        </w:rPr>
      </w:pPr>
    </w:p>
    <w:p w14:paraId="678AAFDA" w14:textId="77777777" w:rsidR="000675F0" w:rsidRPr="008D5BBB" w:rsidRDefault="000675F0" w:rsidP="000675F0">
      <w:pPr>
        <w:tabs>
          <w:tab w:val="left" w:pos="567"/>
        </w:tabs>
        <w:ind w:left="-426"/>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55</w:t>
      </w:r>
      <w:r w:rsidRPr="008D5BBB">
        <w:rPr>
          <w:rFonts w:asciiTheme="minorHAnsi" w:hAnsiTheme="minorHAnsi" w:cstheme="minorHAnsi"/>
          <w:color w:val="365F91"/>
          <w:sz w:val="24"/>
          <w:szCs w:val="24"/>
        </w:rPr>
        <w:t xml:space="preserve">.-usd </w:t>
      </w:r>
    </w:p>
    <w:p w14:paraId="4E891EDA" w14:textId="77777777" w:rsidR="000675F0" w:rsidRDefault="000675F0" w:rsidP="000675F0">
      <w:pPr>
        <w:tabs>
          <w:tab w:val="left" w:pos="567"/>
        </w:tabs>
        <w:ind w:left="-426"/>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50</w:t>
      </w:r>
      <w:r w:rsidRPr="008D5BBB">
        <w:rPr>
          <w:rFonts w:asciiTheme="minorHAnsi" w:hAnsiTheme="minorHAnsi" w:cstheme="minorHAnsi"/>
          <w:color w:val="365F91"/>
          <w:sz w:val="24"/>
          <w:szCs w:val="24"/>
        </w:rPr>
        <w:t xml:space="preserve">.-usd   </w:t>
      </w:r>
    </w:p>
    <w:p w14:paraId="7D71772B" w14:textId="77777777" w:rsidR="000675F0" w:rsidRPr="00891D52" w:rsidRDefault="000675F0" w:rsidP="000675F0">
      <w:pPr>
        <w:ind w:left="-426"/>
        <w:rPr>
          <w:rFonts w:asciiTheme="minorHAnsi" w:eastAsia="Times New Roman" w:hAnsiTheme="minorHAnsi" w:cstheme="minorHAnsi"/>
          <w:color w:val="365F91" w:themeColor="accent1" w:themeShade="BF"/>
          <w:sz w:val="24"/>
          <w:szCs w:val="24"/>
        </w:rPr>
      </w:pPr>
    </w:p>
    <w:p w14:paraId="04F5B4FF" w14:textId="77777777" w:rsidR="000675F0" w:rsidRPr="00891D52" w:rsidRDefault="000675F0" w:rsidP="000675F0">
      <w:pPr>
        <w:ind w:left="-426"/>
        <w:outlineLvl w:val="2"/>
        <w:rPr>
          <w:rFonts w:asciiTheme="minorHAnsi" w:eastAsia="Times New Roman" w:hAnsiTheme="minorHAnsi" w:cstheme="minorHAnsi"/>
          <w:b/>
          <w:bCs/>
          <w:color w:val="365F91" w:themeColor="accent1" w:themeShade="BF"/>
          <w:sz w:val="24"/>
          <w:szCs w:val="24"/>
        </w:rPr>
      </w:pPr>
      <w:r w:rsidRPr="00891D52">
        <w:rPr>
          <w:rFonts w:asciiTheme="minorHAnsi" w:eastAsia="Times New Roman" w:hAnsiTheme="minorHAnsi" w:cstheme="minorHAnsi"/>
          <w:b/>
          <w:bCs/>
          <w:color w:val="365F91" w:themeColor="accent1" w:themeShade="BF"/>
          <w:sz w:val="24"/>
          <w:szCs w:val="24"/>
        </w:rPr>
        <w:t>3º DIA | CAIRO (C)</w:t>
      </w:r>
    </w:p>
    <w:p w14:paraId="612D3E3A" w14:textId="77777777" w:rsidR="000675F0" w:rsidRDefault="000675F0" w:rsidP="000675F0">
      <w:pPr>
        <w:ind w:left="-426"/>
        <w:rPr>
          <w:rFonts w:asciiTheme="minorHAnsi" w:eastAsia="Times New Roman" w:hAnsiTheme="minorHAnsi" w:cstheme="minorHAnsi"/>
          <w:color w:val="365F91" w:themeColor="accent1" w:themeShade="BF"/>
          <w:sz w:val="24"/>
          <w:szCs w:val="24"/>
        </w:rPr>
      </w:pPr>
      <w:r w:rsidRPr="00891D52">
        <w:rPr>
          <w:rFonts w:asciiTheme="minorHAnsi" w:eastAsia="Times New Roman" w:hAnsiTheme="minorHAnsi" w:cstheme="minorHAnsi"/>
          <w:color w:val="365F91" w:themeColor="accent1" w:themeShade="BF"/>
          <w:sz w:val="24"/>
          <w:szCs w:val="24"/>
        </w:rPr>
        <w:t>Café da manhã no hotel. Dia livre. Hospedagem.</w:t>
      </w:r>
    </w:p>
    <w:p w14:paraId="1FB91BA0" w14:textId="77777777" w:rsidR="000675F0" w:rsidRDefault="000675F0" w:rsidP="000675F0">
      <w:pPr>
        <w:ind w:left="-426"/>
        <w:rPr>
          <w:rFonts w:asciiTheme="minorHAnsi" w:eastAsia="Times New Roman" w:hAnsiTheme="minorHAnsi" w:cstheme="minorHAnsi"/>
          <w:color w:val="365F91" w:themeColor="accent1" w:themeShade="BF"/>
          <w:sz w:val="24"/>
          <w:szCs w:val="24"/>
        </w:rPr>
      </w:pPr>
    </w:p>
    <w:p w14:paraId="1B6599D3" w14:textId="77777777" w:rsidR="000675F0" w:rsidRDefault="000675F0" w:rsidP="000675F0">
      <w:pPr>
        <w:ind w:left="-426"/>
        <w:rPr>
          <w:rFonts w:asciiTheme="minorHAnsi" w:eastAsia="Times New Roman" w:hAnsiTheme="minorHAnsi" w:cstheme="minorHAnsi"/>
          <w:color w:val="365F91" w:themeColor="accent1" w:themeShade="BF"/>
          <w:sz w:val="24"/>
          <w:szCs w:val="24"/>
        </w:rPr>
      </w:pPr>
    </w:p>
    <w:p w14:paraId="23CAFF2F" w14:textId="77777777" w:rsidR="000675F0" w:rsidRPr="00891D52" w:rsidRDefault="000675F0" w:rsidP="000675F0">
      <w:pPr>
        <w:ind w:left="-426"/>
        <w:rPr>
          <w:rFonts w:asciiTheme="minorHAnsi" w:eastAsia="Times New Roman" w:hAnsiTheme="minorHAnsi" w:cstheme="minorHAnsi"/>
          <w:color w:val="365F91" w:themeColor="accent1" w:themeShade="BF"/>
          <w:sz w:val="24"/>
          <w:szCs w:val="24"/>
        </w:rPr>
      </w:pPr>
    </w:p>
    <w:p w14:paraId="3DAC6526" w14:textId="77777777" w:rsidR="000675F0" w:rsidRPr="00891D52" w:rsidRDefault="000675F0" w:rsidP="000675F0">
      <w:pPr>
        <w:ind w:left="-426"/>
        <w:outlineLvl w:val="3"/>
        <w:rPr>
          <w:rFonts w:asciiTheme="minorHAnsi" w:eastAsia="Times New Roman" w:hAnsiTheme="minorHAnsi" w:cstheme="minorHAnsi"/>
          <w:b/>
          <w:bCs/>
          <w:color w:val="E36C0A" w:themeColor="accent6" w:themeShade="BF"/>
          <w:sz w:val="24"/>
          <w:szCs w:val="24"/>
        </w:rPr>
      </w:pPr>
      <w:r w:rsidRPr="00891D52">
        <w:rPr>
          <w:rFonts w:asciiTheme="minorHAnsi" w:eastAsia="Times New Roman" w:hAnsiTheme="minorHAnsi" w:cstheme="minorHAnsi"/>
          <w:b/>
          <w:bCs/>
          <w:color w:val="E36C0A" w:themeColor="accent6" w:themeShade="BF"/>
          <w:sz w:val="24"/>
          <w:szCs w:val="24"/>
        </w:rPr>
        <w:t>EXCURSÃO OPCIONAL | DIA COMPLETO NA CIDADE DO CAIRO</w:t>
      </w:r>
    </w:p>
    <w:p w14:paraId="19B129B1" w14:textId="77777777" w:rsidR="000675F0" w:rsidRDefault="000675F0" w:rsidP="000675F0">
      <w:pPr>
        <w:ind w:left="-426"/>
        <w:jc w:val="both"/>
        <w:rPr>
          <w:rFonts w:asciiTheme="minorHAnsi" w:eastAsia="Times New Roman" w:hAnsiTheme="minorHAnsi" w:cstheme="minorHAnsi"/>
          <w:color w:val="365F91" w:themeColor="accent1" w:themeShade="BF"/>
          <w:sz w:val="24"/>
          <w:szCs w:val="24"/>
        </w:rPr>
      </w:pPr>
      <w:r w:rsidRPr="00891D52">
        <w:rPr>
          <w:rFonts w:asciiTheme="minorHAnsi" w:eastAsia="Times New Roman" w:hAnsiTheme="minorHAnsi" w:cstheme="minorHAnsi"/>
          <w:color w:val="365F91" w:themeColor="accent1" w:themeShade="BF"/>
          <w:sz w:val="24"/>
          <w:szCs w:val="24"/>
        </w:rPr>
        <w:t>Visita ao Museu Egípcio de Arte Faraônica, um dos maiores museus do mundo, com aproximadamente 250.000 peças, incluindo os famosos tesouros de Tutancâmon.Em seguida, visita ao Bairro Copta, onde se encontram monumentos de diferentes religiões, como a Igreja de São Sérgio, a Igreja Suspensa (Al-Moalaqa) e a Sinagoga Ben Ezra.Continuação para a Cidadela de Saladino, construída no século XII, onde está localizada a Mesquita de Alabastro de Muhammad Ali, construída em 1836, com vistas panorâmicas da cidade.</w:t>
      </w:r>
    </w:p>
    <w:p w14:paraId="3C991855" w14:textId="77777777" w:rsidR="000675F0" w:rsidRDefault="000675F0" w:rsidP="000675F0">
      <w:pPr>
        <w:ind w:left="-426"/>
        <w:rPr>
          <w:rFonts w:asciiTheme="minorHAnsi" w:eastAsia="Times New Roman" w:hAnsiTheme="minorHAnsi" w:cstheme="minorHAnsi"/>
          <w:color w:val="365F91" w:themeColor="accent1" w:themeShade="BF"/>
          <w:sz w:val="24"/>
          <w:szCs w:val="24"/>
        </w:rPr>
      </w:pPr>
    </w:p>
    <w:p w14:paraId="58475516" w14:textId="77777777" w:rsidR="000675F0" w:rsidRPr="008D5BBB" w:rsidRDefault="000675F0" w:rsidP="000675F0">
      <w:pPr>
        <w:tabs>
          <w:tab w:val="left" w:pos="567"/>
        </w:tabs>
        <w:ind w:left="-426"/>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90</w:t>
      </w:r>
      <w:r w:rsidRPr="008D5BBB">
        <w:rPr>
          <w:rFonts w:asciiTheme="minorHAnsi" w:hAnsiTheme="minorHAnsi" w:cstheme="minorHAnsi"/>
          <w:color w:val="365F91"/>
          <w:sz w:val="24"/>
          <w:szCs w:val="24"/>
        </w:rPr>
        <w:t xml:space="preserve">.-usd </w:t>
      </w:r>
    </w:p>
    <w:p w14:paraId="43980F86" w14:textId="77777777" w:rsidR="000675F0" w:rsidRDefault="000675F0" w:rsidP="000675F0">
      <w:pPr>
        <w:tabs>
          <w:tab w:val="left" w:pos="567"/>
        </w:tabs>
        <w:ind w:left="-426"/>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82</w:t>
      </w:r>
      <w:r w:rsidRPr="008D5BBB">
        <w:rPr>
          <w:rFonts w:asciiTheme="minorHAnsi" w:hAnsiTheme="minorHAnsi" w:cstheme="minorHAnsi"/>
          <w:color w:val="365F91"/>
          <w:sz w:val="24"/>
          <w:szCs w:val="24"/>
        </w:rPr>
        <w:t xml:space="preserve">.-usd   </w:t>
      </w:r>
    </w:p>
    <w:p w14:paraId="3B985C0D" w14:textId="77777777" w:rsidR="000675F0" w:rsidRPr="00891D52" w:rsidRDefault="000675F0" w:rsidP="000675F0">
      <w:pPr>
        <w:ind w:left="-426"/>
        <w:rPr>
          <w:rFonts w:asciiTheme="minorHAnsi" w:eastAsia="Times New Roman" w:hAnsiTheme="minorHAnsi" w:cstheme="minorHAnsi"/>
          <w:color w:val="365F91" w:themeColor="accent1" w:themeShade="BF"/>
          <w:sz w:val="24"/>
          <w:szCs w:val="24"/>
        </w:rPr>
      </w:pPr>
    </w:p>
    <w:p w14:paraId="5F10266D" w14:textId="77777777" w:rsidR="000675F0" w:rsidRDefault="000675F0" w:rsidP="000675F0">
      <w:pPr>
        <w:ind w:left="-426"/>
        <w:rPr>
          <w:rFonts w:asciiTheme="minorHAnsi" w:eastAsia="Times New Roman" w:hAnsiTheme="minorHAnsi" w:cstheme="minorHAnsi"/>
          <w:color w:val="365F91" w:themeColor="accent1" w:themeShade="BF"/>
          <w:sz w:val="24"/>
          <w:szCs w:val="24"/>
        </w:rPr>
      </w:pPr>
      <w:r w:rsidRPr="00891D52">
        <w:rPr>
          <w:rFonts w:asciiTheme="minorHAnsi" w:eastAsia="Times New Roman" w:hAnsiTheme="minorHAnsi" w:cstheme="minorHAnsi"/>
          <w:color w:val="365F91" w:themeColor="accent1" w:themeShade="BF"/>
          <w:sz w:val="24"/>
          <w:szCs w:val="24"/>
        </w:rPr>
        <w:t>***Suplemento de entrada no GEM – Grande Museu Egípcio: USD 30 por pessoa.</w:t>
      </w:r>
      <w:r w:rsidRPr="00891D52">
        <w:rPr>
          <w:rFonts w:asciiTheme="minorHAnsi" w:eastAsia="Times New Roman" w:hAnsiTheme="minorHAnsi" w:cstheme="minorHAnsi"/>
          <w:color w:val="365F91" w:themeColor="accent1" w:themeShade="BF"/>
          <w:sz w:val="24"/>
          <w:szCs w:val="24"/>
        </w:rPr>
        <w:br/>
        <w:t>***Informe no momento da reserva se deseja a visita com ou sem o GEM. Não será possível pagar este suplemento em dinheiro durante o tour.</w:t>
      </w:r>
    </w:p>
    <w:p w14:paraId="099F1D49" w14:textId="77777777" w:rsidR="000675F0" w:rsidRPr="00891D52" w:rsidRDefault="000675F0" w:rsidP="000675F0">
      <w:pPr>
        <w:ind w:left="-426"/>
        <w:rPr>
          <w:rFonts w:asciiTheme="minorHAnsi" w:eastAsia="Times New Roman" w:hAnsiTheme="minorHAnsi" w:cstheme="minorHAnsi"/>
          <w:color w:val="365F91" w:themeColor="accent1" w:themeShade="BF"/>
          <w:sz w:val="24"/>
          <w:szCs w:val="24"/>
        </w:rPr>
      </w:pPr>
    </w:p>
    <w:p w14:paraId="38332C66" w14:textId="77777777" w:rsidR="000675F0" w:rsidRPr="00891D52" w:rsidRDefault="000675F0" w:rsidP="000675F0">
      <w:pPr>
        <w:ind w:left="-426"/>
        <w:outlineLvl w:val="3"/>
        <w:rPr>
          <w:rFonts w:asciiTheme="minorHAnsi" w:eastAsia="Times New Roman" w:hAnsiTheme="minorHAnsi" w:cstheme="minorHAnsi"/>
          <w:b/>
          <w:bCs/>
          <w:color w:val="E36C0A" w:themeColor="accent6" w:themeShade="BF"/>
          <w:sz w:val="24"/>
          <w:szCs w:val="24"/>
        </w:rPr>
      </w:pPr>
      <w:r w:rsidRPr="00891D52">
        <w:rPr>
          <w:rFonts w:asciiTheme="minorHAnsi" w:eastAsia="Times New Roman" w:hAnsiTheme="minorHAnsi" w:cstheme="minorHAnsi"/>
          <w:b/>
          <w:bCs/>
          <w:color w:val="E36C0A" w:themeColor="accent6" w:themeShade="BF"/>
          <w:sz w:val="24"/>
          <w:szCs w:val="24"/>
        </w:rPr>
        <w:t>EXCURSÃO OPCIONAL | JANTAR BUFFET COM ESPETÁCULO EM CRUZEIRO PELO RIO NILO (NILE CRYSTAL)</w:t>
      </w:r>
    </w:p>
    <w:p w14:paraId="1E3B0558" w14:textId="77777777" w:rsidR="000675F0" w:rsidRPr="00891D52" w:rsidRDefault="000675F0" w:rsidP="000675F0">
      <w:pPr>
        <w:ind w:left="-426"/>
        <w:rPr>
          <w:rFonts w:asciiTheme="minorHAnsi" w:eastAsia="Times New Roman" w:hAnsiTheme="minorHAnsi" w:cstheme="minorHAnsi"/>
          <w:color w:val="365F91" w:themeColor="accent1" w:themeShade="BF"/>
          <w:sz w:val="24"/>
          <w:szCs w:val="24"/>
        </w:rPr>
      </w:pPr>
      <w:r w:rsidRPr="00891D52">
        <w:rPr>
          <w:rFonts w:asciiTheme="minorHAnsi" w:eastAsia="Times New Roman" w:hAnsiTheme="minorHAnsi" w:cstheme="minorHAnsi"/>
          <w:color w:val="365F91" w:themeColor="accent1" w:themeShade="BF"/>
          <w:sz w:val="24"/>
          <w:szCs w:val="24"/>
        </w:rPr>
        <w:t>Cruzeiro com jantar pelo Rio Nilo, com espetáculo de dança do ventre, dança folclórica dos dervixes e música oriental ao vivo.</w:t>
      </w:r>
    </w:p>
    <w:p w14:paraId="5948D4F6" w14:textId="77777777" w:rsidR="000675F0" w:rsidRDefault="000675F0" w:rsidP="000675F0">
      <w:pPr>
        <w:ind w:left="-426"/>
        <w:rPr>
          <w:rFonts w:asciiTheme="minorHAnsi" w:eastAsia="Times New Roman" w:hAnsiTheme="minorHAnsi" w:cstheme="minorHAnsi"/>
          <w:b/>
          <w:bCs/>
          <w:color w:val="365F91" w:themeColor="accent1" w:themeShade="BF"/>
          <w:sz w:val="24"/>
          <w:szCs w:val="24"/>
        </w:rPr>
      </w:pPr>
    </w:p>
    <w:p w14:paraId="5A1ED2F5" w14:textId="77777777" w:rsidR="000675F0" w:rsidRPr="008D5BBB" w:rsidRDefault="000675F0" w:rsidP="000675F0">
      <w:pPr>
        <w:tabs>
          <w:tab w:val="left" w:pos="567"/>
        </w:tabs>
        <w:ind w:left="-426"/>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55</w:t>
      </w:r>
      <w:r w:rsidRPr="008D5BBB">
        <w:rPr>
          <w:rFonts w:asciiTheme="minorHAnsi" w:hAnsiTheme="minorHAnsi" w:cstheme="minorHAnsi"/>
          <w:color w:val="365F91"/>
          <w:sz w:val="24"/>
          <w:szCs w:val="24"/>
        </w:rPr>
        <w:t xml:space="preserve">.-usd </w:t>
      </w:r>
    </w:p>
    <w:p w14:paraId="6B8FE8ED" w14:textId="77777777" w:rsidR="000675F0" w:rsidRDefault="000675F0" w:rsidP="000675F0">
      <w:pPr>
        <w:tabs>
          <w:tab w:val="left" w:pos="567"/>
        </w:tabs>
        <w:ind w:left="-426"/>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50</w:t>
      </w:r>
      <w:r w:rsidRPr="008D5BBB">
        <w:rPr>
          <w:rFonts w:asciiTheme="minorHAnsi" w:hAnsiTheme="minorHAnsi" w:cstheme="minorHAnsi"/>
          <w:color w:val="365F91"/>
          <w:sz w:val="24"/>
          <w:szCs w:val="24"/>
        </w:rPr>
        <w:t xml:space="preserve">.-usd   </w:t>
      </w:r>
    </w:p>
    <w:p w14:paraId="0AE7C9D5" w14:textId="77777777" w:rsidR="000675F0" w:rsidRPr="00891D52" w:rsidRDefault="000675F0" w:rsidP="000675F0">
      <w:pPr>
        <w:ind w:left="-426"/>
        <w:rPr>
          <w:rFonts w:asciiTheme="minorHAnsi" w:eastAsia="Times New Roman" w:hAnsiTheme="minorHAnsi" w:cstheme="minorHAnsi"/>
          <w:color w:val="365F91" w:themeColor="accent1" w:themeShade="BF"/>
          <w:sz w:val="24"/>
          <w:szCs w:val="24"/>
        </w:rPr>
      </w:pPr>
    </w:p>
    <w:p w14:paraId="79369C0F" w14:textId="77777777" w:rsidR="000675F0" w:rsidRPr="00891D52" w:rsidRDefault="000675F0" w:rsidP="000675F0">
      <w:pPr>
        <w:ind w:left="-426"/>
        <w:outlineLvl w:val="2"/>
        <w:rPr>
          <w:rFonts w:asciiTheme="minorHAnsi" w:eastAsia="Times New Roman" w:hAnsiTheme="minorHAnsi" w:cstheme="minorHAnsi"/>
          <w:b/>
          <w:bCs/>
          <w:color w:val="365F91" w:themeColor="accent1" w:themeShade="BF"/>
          <w:sz w:val="24"/>
          <w:szCs w:val="24"/>
        </w:rPr>
      </w:pPr>
      <w:r w:rsidRPr="00891D52">
        <w:rPr>
          <w:rFonts w:asciiTheme="minorHAnsi" w:eastAsia="Times New Roman" w:hAnsiTheme="minorHAnsi" w:cstheme="minorHAnsi"/>
          <w:b/>
          <w:bCs/>
          <w:color w:val="365F91" w:themeColor="accent1" w:themeShade="BF"/>
          <w:sz w:val="24"/>
          <w:szCs w:val="24"/>
        </w:rPr>
        <w:t>4º DIA | CAIRO | VOO PARA ASSUÃ (C, A, J)</w:t>
      </w:r>
    </w:p>
    <w:p w14:paraId="3F0DE7AE" w14:textId="77777777" w:rsidR="000675F0" w:rsidRPr="00891D52" w:rsidRDefault="000675F0" w:rsidP="000675F0">
      <w:pPr>
        <w:ind w:left="-426"/>
        <w:jc w:val="both"/>
        <w:rPr>
          <w:rFonts w:asciiTheme="minorHAnsi" w:eastAsia="Times New Roman" w:hAnsiTheme="minorHAnsi" w:cstheme="minorHAnsi"/>
          <w:color w:val="365F91" w:themeColor="accent1" w:themeShade="BF"/>
          <w:sz w:val="24"/>
          <w:szCs w:val="24"/>
        </w:rPr>
      </w:pPr>
      <w:r w:rsidRPr="00891D52">
        <w:rPr>
          <w:rFonts w:asciiTheme="minorHAnsi" w:eastAsia="Times New Roman" w:hAnsiTheme="minorHAnsi" w:cstheme="minorHAnsi"/>
          <w:color w:val="365F91" w:themeColor="accent1" w:themeShade="BF"/>
          <w:sz w:val="24"/>
          <w:szCs w:val="24"/>
        </w:rPr>
        <w:t>Pensão completa. Traslado ao Aeroporto Internacional do Cairo para embarque em voo doméstico com destino a Assuã. Chegada e traslado ao navio.</w:t>
      </w:r>
      <w:r>
        <w:rPr>
          <w:rFonts w:asciiTheme="minorHAnsi" w:eastAsia="Times New Roman" w:hAnsiTheme="minorHAnsi" w:cstheme="minorHAnsi"/>
          <w:color w:val="365F91" w:themeColor="accent1" w:themeShade="BF"/>
          <w:sz w:val="24"/>
          <w:szCs w:val="24"/>
        </w:rPr>
        <w:t xml:space="preserve"> </w:t>
      </w:r>
      <w:r w:rsidRPr="00891D52">
        <w:rPr>
          <w:rFonts w:asciiTheme="minorHAnsi" w:eastAsia="Times New Roman" w:hAnsiTheme="minorHAnsi" w:cstheme="minorHAnsi"/>
          <w:color w:val="365F91" w:themeColor="accent1" w:themeShade="BF"/>
          <w:sz w:val="24"/>
          <w:szCs w:val="24"/>
        </w:rPr>
        <w:t>Pela manhã, visita à Represa Alta de Assuã e ao Templo de Philae. À tarde, passeio de faluca pelo Rio Nilo, com vistas panorâmicas do Mausoléu do Agha Khan, da Ilha Elefantina e do Jardim Botânico. Pernoite a bordo.</w:t>
      </w:r>
    </w:p>
    <w:p w14:paraId="137DDE59" w14:textId="77777777" w:rsidR="000675F0" w:rsidRPr="00891D52" w:rsidRDefault="000675F0" w:rsidP="000675F0">
      <w:pPr>
        <w:ind w:left="-426"/>
        <w:rPr>
          <w:rFonts w:asciiTheme="minorHAnsi" w:eastAsia="Times New Roman" w:hAnsiTheme="minorHAnsi" w:cstheme="minorHAnsi"/>
          <w:color w:val="365F91" w:themeColor="accent1" w:themeShade="BF"/>
          <w:sz w:val="24"/>
          <w:szCs w:val="24"/>
        </w:rPr>
      </w:pPr>
    </w:p>
    <w:p w14:paraId="5EC7B188" w14:textId="77777777" w:rsidR="000675F0" w:rsidRPr="00891D52" w:rsidRDefault="000675F0" w:rsidP="000675F0">
      <w:pPr>
        <w:ind w:left="-426"/>
        <w:outlineLvl w:val="2"/>
        <w:rPr>
          <w:rFonts w:asciiTheme="minorHAnsi" w:eastAsia="Times New Roman" w:hAnsiTheme="minorHAnsi" w:cstheme="minorHAnsi"/>
          <w:b/>
          <w:bCs/>
          <w:color w:val="365F91" w:themeColor="accent1" w:themeShade="BF"/>
          <w:sz w:val="24"/>
          <w:szCs w:val="24"/>
        </w:rPr>
      </w:pPr>
      <w:r w:rsidRPr="00891D52">
        <w:rPr>
          <w:rFonts w:asciiTheme="minorHAnsi" w:eastAsia="Times New Roman" w:hAnsiTheme="minorHAnsi" w:cstheme="minorHAnsi"/>
          <w:b/>
          <w:bCs/>
          <w:color w:val="365F91" w:themeColor="accent1" w:themeShade="BF"/>
          <w:sz w:val="24"/>
          <w:szCs w:val="24"/>
        </w:rPr>
        <w:t>5º DIA | ASSUÃ | KOM OMBO | EDFU (C, A, J)</w:t>
      </w:r>
    </w:p>
    <w:p w14:paraId="2DF286E6" w14:textId="77777777" w:rsidR="000675F0" w:rsidRDefault="000675F0" w:rsidP="000675F0">
      <w:pPr>
        <w:ind w:left="-426"/>
        <w:jc w:val="both"/>
        <w:rPr>
          <w:rFonts w:asciiTheme="minorHAnsi" w:eastAsia="Times New Roman" w:hAnsiTheme="minorHAnsi" w:cstheme="minorHAnsi"/>
          <w:color w:val="365F91" w:themeColor="accent1" w:themeShade="BF"/>
          <w:sz w:val="24"/>
          <w:szCs w:val="24"/>
        </w:rPr>
      </w:pPr>
      <w:r w:rsidRPr="00891D52">
        <w:rPr>
          <w:rFonts w:asciiTheme="minorHAnsi" w:eastAsia="Times New Roman" w:hAnsiTheme="minorHAnsi" w:cstheme="minorHAnsi"/>
          <w:color w:val="365F91" w:themeColor="accent1" w:themeShade="BF"/>
          <w:sz w:val="24"/>
          <w:szCs w:val="24"/>
        </w:rPr>
        <w:t>Pensão completa. Pela manhã, possibilidade de realizar excursão opcional aos famosos Templos de Abu Simbel.Navegação até Kom Ombo e visita ao Templo de Kom Ombo, o único dedicado a duas divindades: Sobek, com cabeça de crocodilo, e Haroeris, com cabeça de falcão. Continuação da navegação até Edfu. Pernoite a bordo.</w:t>
      </w:r>
    </w:p>
    <w:p w14:paraId="4C2DECE3" w14:textId="77777777" w:rsidR="000675F0" w:rsidRPr="00891D52" w:rsidRDefault="000675F0" w:rsidP="000675F0">
      <w:pPr>
        <w:ind w:left="-426"/>
        <w:jc w:val="both"/>
        <w:rPr>
          <w:rFonts w:asciiTheme="minorHAnsi" w:eastAsia="Times New Roman" w:hAnsiTheme="minorHAnsi" w:cstheme="minorHAnsi"/>
          <w:color w:val="365F91" w:themeColor="accent1" w:themeShade="BF"/>
          <w:sz w:val="24"/>
          <w:szCs w:val="24"/>
        </w:rPr>
      </w:pPr>
    </w:p>
    <w:p w14:paraId="18E5974F" w14:textId="77777777" w:rsidR="000675F0" w:rsidRPr="00891D52" w:rsidRDefault="000675F0" w:rsidP="000675F0">
      <w:pPr>
        <w:ind w:left="-426"/>
        <w:outlineLvl w:val="3"/>
        <w:rPr>
          <w:rFonts w:asciiTheme="minorHAnsi" w:eastAsia="Times New Roman" w:hAnsiTheme="minorHAnsi" w:cstheme="minorHAnsi"/>
          <w:b/>
          <w:bCs/>
          <w:color w:val="E36C0A" w:themeColor="accent6" w:themeShade="BF"/>
          <w:sz w:val="24"/>
          <w:szCs w:val="24"/>
        </w:rPr>
      </w:pPr>
      <w:r w:rsidRPr="00891D52">
        <w:rPr>
          <w:rFonts w:asciiTheme="minorHAnsi" w:eastAsia="Times New Roman" w:hAnsiTheme="minorHAnsi" w:cstheme="minorHAnsi"/>
          <w:b/>
          <w:bCs/>
          <w:color w:val="E36C0A" w:themeColor="accent6" w:themeShade="BF"/>
          <w:sz w:val="24"/>
          <w:szCs w:val="24"/>
        </w:rPr>
        <w:t>EXCURSÃO OPCIONAL | TEMPLOS DE ABU SIMBEL</w:t>
      </w:r>
    </w:p>
    <w:p w14:paraId="3AEA792E" w14:textId="77777777" w:rsidR="000675F0" w:rsidRDefault="000675F0" w:rsidP="000675F0">
      <w:pPr>
        <w:ind w:left="-426"/>
        <w:jc w:val="both"/>
        <w:rPr>
          <w:rFonts w:asciiTheme="minorHAnsi" w:eastAsia="Times New Roman" w:hAnsiTheme="minorHAnsi" w:cstheme="minorHAnsi"/>
          <w:color w:val="365F91" w:themeColor="accent1" w:themeShade="BF"/>
          <w:sz w:val="24"/>
          <w:szCs w:val="24"/>
        </w:rPr>
      </w:pPr>
      <w:r w:rsidRPr="00891D52">
        <w:rPr>
          <w:rFonts w:asciiTheme="minorHAnsi" w:eastAsia="Times New Roman" w:hAnsiTheme="minorHAnsi" w:cstheme="minorHAnsi"/>
          <w:color w:val="365F91" w:themeColor="accent1" w:themeShade="BF"/>
          <w:sz w:val="24"/>
          <w:szCs w:val="24"/>
        </w:rPr>
        <w:t>Saída por estrada de Assuã até Abu Simbel para visitar os grandiosos Templos de Ramsés II, cujas fachadas são formadas por quatro enormes estátuas de 20 metros de altura, consideradas alguns dos monumentos mais impressionantes do Antigo Egito.Na década de 1960, devido à formação do Lago Nasser, os templos foram desmontados e reconstruídos em um local mais elevado com apoio da UNESCO. Retorno a Assuã.</w:t>
      </w:r>
    </w:p>
    <w:p w14:paraId="5037BE7D" w14:textId="77777777" w:rsidR="000675F0" w:rsidRPr="00891D52" w:rsidRDefault="000675F0" w:rsidP="000675F0">
      <w:pPr>
        <w:ind w:left="-426"/>
        <w:jc w:val="both"/>
        <w:rPr>
          <w:rFonts w:asciiTheme="minorHAnsi" w:eastAsia="Times New Roman" w:hAnsiTheme="minorHAnsi" w:cstheme="minorHAnsi"/>
          <w:color w:val="365F91" w:themeColor="accent1" w:themeShade="BF"/>
          <w:sz w:val="24"/>
          <w:szCs w:val="24"/>
        </w:rPr>
      </w:pPr>
    </w:p>
    <w:p w14:paraId="0593A704" w14:textId="77777777" w:rsidR="000675F0" w:rsidRPr="008D5BBB" w:rsidRDefault="000675F0" w:rsidP="000675F0">
      <w:pPr>
        <w:tabs>
          <w:tab w:val="left" w:pos="567"/>
        </w:tabs>
        <w:ind w:left="-426"/>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140</w:t>
      </w:r>
      <w:r w:rsidRPr="008D5BBB">
        <w:rPr>
          <w:rFonts w:asciiTheme="minorHAnsi" w:hAnsiTheme="minorHAnsi" w:cstheme="minorHAnsi"/>
          <w:color w:val="365F91"/>
          <w:sz w:val="24"/>
          <w:szCs w:val="24"/>
        </w:rPr>
        <w:t xml:space="preserve">.-usd </w:t>
      </w:r>
    </w:p>
    <w:p w14:paraId="0C7B039F" w14:textId="77777777" w:rsidR="000675F0" w:rsidRDefault="000675F0" w:rsidP="000675F0">
      <w:pPr>
        <w:tabs>
          <w:tab w:val="left" w:pos="567"/>
        </w:tabs>
        <w:ind w:left="-426"/>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115</w:t>
      </w:r>
      <w:r w:rsidRPr="008D5BBB">
        <w:rPr>
          <w:rFonts w:asciiTheme="minorHAnsi" w:hAnsiTheme="minorHAnsi" w:cstheme="minorHAnsi"/>
          <w:color w:val="365F91"/>
          <w:sz w:val="24"/>
          <w:szCs w:val="24"/>
        </w:rPr>
        <w:t xml:space="preserve">.-usd   </w:t>
      </w:r>
    </w:p>
    <w:p w14:paraId="6646A2F5" w14:textId="77777777" w:rsidR="000675F0" w:rsidRPr="00891D52" w:rsidRDefault="000675F0" w:rsidP="000675F0">
      <w:pPr>
        <w:ind w:left="-426"/>
        <w:rPr>
          <w:rFonts w:asciiTheme="minorHAnsi" w:eastAsia="Times New Roman" w:hAnsiTheme="minorHAnsi" w:cstheme="minorHAnsi"/>
          <w:color w:val="365F91" w:themeColor="accent1" w:themeShade="BF"/>
          <w:sz w:val="24"/>
          <w:szCs w:val="24"/>
        </w:rPr>
      </w:pPr>
    </w:p>
    <w:p w14:paraId="6D0AAADE" w14:textId="77777777" w:rsidR="00057107" w:rsidRDefault="00057107" w:rsidP="00057107">
      <w:pPr>
        <w:ind w:right="425"/>
        <w:jc w:val="both"/>
        <w:rPr>
          <w:b/>
          <w:color w:val="365F91" w:themeColor="accent1" w:themeShade="BF"/>
          <w:sz w:val="24"/>
          <w:szCs w:val="24"/>
        </w:rPr>
      </w:pPr>
    </w:p>
    <w:p w14:paraId="20C45D4B" w14:textId="4269B9D3" w:rsidR="007437B3" w:rsidRPr="00540DFE" w:rsidRDefault="00057107" w:rsidP="007437B3">
      <w:pPr>
        <w:ind w:left="-426" w:right="425"/>
        <w:jc w:val="both"/>
        <w:rPr>
          <w:b/>
          <w:bCs/>
          <w:color w:val="365F91" w:themeColor="accent1" w:themeShade="BF"/>
          <w:sz w:val="24"/>
          <w:szCs w:val="24"/>
          <w:lang w:val="es-ES_tradnl"/>
        </w:rPr>
      </w:pPr>
      <w:r>
        <w:rPr>
          <w:b/>
          <w:color w:val="365F91" w:themeColor="accent1" w:themeShade="BF"/>
          <w:sz w:val="24"/>
          <w:szCs w:val="24"/>
        </w:rPr>
        <w:t>6</w:t>
      </w:r>
      <w:r w:rsidR="007437B3" w:rsidRPr="00540DFE">
        <w:rPr>
          <w:b/>
          <w:color w:val="365F91" w:themeColor="accent1" w:themeShade="BF"/>
          <w:sz w:val="24"/>
          <w:szCs w:val="24"/>
        </w:rPr>
        <w:t>º DÍA | EDFU</w:t>
      </w:r>
      <w:r w:rsidR="007437B3" w:rsidRPr="00540DFE">
        <w:rPr>
          <w:b/>
          <w:bCs/>
          <w:color w:val="365F91" w:themeColor="accent1" w:themeShade="BF"/>
          <w:spacing w:val="3"/>
          <w:sz w:val="24"/>
          <w:szCs w:val="24"/>
          <w:lang w:val="es-ES_tradnl"/>
        </w:rPr>
        <w:t xml:space="preserve"> </w:t>
      </w:r>
      <w:r w:rsidR="007437B3" w:rsidRPr="00540DFE">
        <w:rPr>
          <w:b/>
          <w:color w:val="365F91" w:themeColor="accent1" w:themeShade="BF"/>
          <w:sz w:val="24"/>
          <w:szCs w:val="24"/>
        </w:rPr>
        <w:t xml:space="preserve">| ESNA | LUXOR  </w:t>
      </w:r>
      <w:r w:rsidR="007437B3" w:rsidRPr="00540DFE">
        <w:rPr>
          <w:b/>
          <w:bCs/>
          <w:color w:val="365F91" w:themeColor="accent1" w:themeShade="BF"/>
          <w:sz w:val="24"/>
          <w:szCs w:val="24"/>
          <w:lang w:val="es-ES_tradnl"/>
        </w:rPr>
        <w:t xml:space="preserve">(D,A,C)     </w:t>
      </w:r>
    </w:p>
    <w:p w14:paraId="283BD05A" w14:textId="77777777" w:rsidR="007437B3" w:rsidRPr="00540DFE" w:rsidRDefault="007437B3" w:rsidP="007437B3">
      <w:pPr>
        <w:ind w:left="-426" w:right="425"/>
        <w:jc w:val="both"/>
        <w:rPr>
          <w:color w:val="365F91" w:themeColor="accent1" w:themeShade="BF"/>
          <w:sz w:val="24"/>
          <w:szCs w:val="24"/>
          <w:lang w:val="es-ES_tradnl"/>
        </w:rPr>
      </w:pPr>
      <w:r w:rsidRPr="00540DFE">
        <w:rPr>
          <w:color w:val="365F91" w:themeColor="accent1" w:themeShade="BF"/>
          <w:sz w:val="24"/>
          <w:szCs w:val="24"/>
          <w:lang w:val="es-ES_tradnl"/>
        </w:rPr>
        <w:t>Pensión Completa. Llegada a Edfu y visita al Templo de Edfu dedicado al dios Horus. Navegación hacia Esna. Cruzaremos la Esclusa de Esna y continuaremos la navegación hacia Luxor. Noche a bordo.</w:t>
      </w:r>
    </w:p>
    <w:p w14:paraId="08A86BD0" w14:textId="77777777" w:rsidR="00057107" w:rsidRPr="00540DFE" w:rsidRDefault="00057107" w:rsidP="00057107">
      <w:pPr>
        <w:ind w:right="425"/>
        <w:jc w:val="both"/>
        <w:rPr>
          <w:color w:val="365F91" w:themeColor="accent1" w:themeShade="BF"/>
          <w:spacing w:val="3"/>
          <w:sz w:val="24"/>
          <w:szCs w:val="24"/>
          <w:u w:val="single"/>
          <w:lang w:val="es-ES_tradnl"/>
        </w:rPr>
      </w:pPr>
    </w:p>
    <w:p w14:paraId="49EEDF1C" w14:textId="28AE50B5" w:rsidR="007437B3" w:rsidRPr="00540DFE" w:rsidRDefault="00057107" w:rsidP="007437B3">
      <w:pPr>
        <w:ind w:left="-426" w:right="425"/>
        <w:jc w:val="both"/>
        <w:rPr>
          <w:b/>
          <w:bCs/>
          <w:color w:val="365F91" w:themeColor="accent1" w:themeShade="BF"/>
          <w:sz w:val="24"/>
          <w:szCs w:val="24"/>
          <w:lang w:val="es-ES_tradnl"/>
        </w:rPr>
      </w:pPr>
      <w:r>
        <w:rPr>
          <w:b/>
          <w:color w:val="365F91" w:themeColor="accent1" w:themeShade="BF"/>
          <w:sz w:val="24"/>
          <w:szCs w:val="24"/>
        </w:rPr>
        <w:lastRenderedPageBreak/>
        <w:t>7</w:t>
      </w:r>
      <w:r w:rsidR="007437B3" w:rsidRPr="00540DFE">
        <w:rPr>
          <w:b/>
          <w:color w:val="365F91" w:themeColor="accent1" w:themeShade="BF"/>
          <w:sz w:val="24"/>
          <w:szCs w:val="24"/>
        </w:rPr>
        <w:t xml:space="preserve">º DÍA | LUXOR| VUELO PARA </w:t>
      </w:r>
      <w:r w:rsidR="007437B3" w:rsidRPr="00540DFE">
        <w:rPr>
          <w:b/>
          <w:bCs/>
          <w:color w:val="365F91" w:themeColor="accent1" w:themeShade="BF"/>
          <w:spacing w:val="3"/>
          <w:sz w:val="24"/>
          <w:szCs w:val="24"/>
          <w:lang w:val="es-ES_tradnl"/>
        </w:rPr>
        <w:t>CAIRO</w:t>
      </w:r>
      <w:r w:rsidR="007437B3" w:rsidRPr="00540DFE">
        <w:rPr>
          <w:b/>
          <w:bCs/>
          <w:color w:val="365F91" w:themeColor="accent1" w:themeShade="BF"/>
          <w:sz w:val="24"/>
          <w:szCs w:val="24"/>
          <w:lang w:val="es-ES_tradnl"/>
        </w:rPr>
        <w:t xml:space="preserve"> (D)                  </w:t>
      </w:r>
    </w:p>
    <w:p w14:paraId="5549E9AB" w14:textId="537100CF" w:rsidR="00EA5B1E" w:rsidRDefault="000675F0" w:rsidP="00EA5B1E">
      <w:pPr>
        <w:ind w:left="-426" w:right="425"/>
        <w:jc w:val="both"/>
        <w:rPr>
          <w:color w:val="365F91" w:themeColor="accent1" w:themeShade="BF"/>
          <w:sz w:val="24"/>
          <w:szCs w:val="24"/>
        </w:rPr>
      </w:pPr>
      <w:r w:rsidRPr="000675F0">
        <w:rPr>
          <w:color w:val="365F91" w:themeColor="accent1" w:themeShade="BF"/>
          <w:sz w:val="24"/>
          <w:szCs w:val="24"/>
        </w:rPr>
        <w:t>Café da manhã e desembarque. Pela manhã, possibilidade de realizar a visita opcional à Margem Ocidental em Luxor, incluindo a Necrópole de Tebas, o Vale dos Reis, o Templo Funerário da Rainha Hatshepsut (El-Deir El-Bahari) e os Colossos de Memnon. À tarde, visita à Margem Oriental em Luxor, incluindo os Templos de Luxor e Karnak. Traslado ao Aeroporto Internacional de Luxor e voo doméstico de volta ao Cairo. Chegada ao Cairo, traslado ao hotel e acomodação.</w:t>
      </w:r>
    </w:p>
    <w:p w14:paraId="2183F433" w14:textId="77777777" w:rsidR="000675F0" w:rsidRDefault="000675F0" w:rsidP="00EA5B1E">
      <w:pPr>
        <w:ind w:left="-426" w:right="425"/>
        <w:jc w:val="both"/>
        <w:rPr>
          <w:color w:val="365F91" w:themeColor="accent1" w:themeShade="BF"/>
          <w:sz w:val="24"/>
          <w:szCs w:val="24"/>
        </w:rPr>
      </w:pPr>
    </w:p>
    <w:p w14:paraId="17AE3B93" w14:textId="77777777" w:rsidR="000675F0" w:rsidRPr="00FA0E7D" w:rsidRDefault="000675F0" w:rsidP="000675F0">
      <w:pPr>
        <w:ind w:left="-426" w:right="425"/>
        <w:jc w:val="both"/>
        <w:rPr>
          <w:b/>
          <w:bCs/>
          <w:color w:val="E36C0A" w:themeColor="accent6" w:themeShade="BF"/>
          <w:sz w:val="24"/>
          <w:szCs w:val="24"/>
        </w:rPr>
      </w:pPr>
      <w:r w:rsidRPr="00FA0E7D">
        <w:rPr>
          <w:b/>
          <w:bCs/>
          <w:color w:val="E36C0A" w:themeColor="accent6" w:themeShade="BF"/>
          <w:sz w:val="24"/>
          <w:szCs w:val="24"/>
        </w:rPr>
        <w:t>EXCURSÃO OPCIONAL | MARGEM OCIDENTAL EM LUXOR</w:t>
      </w:r>
    </w:p>
    <w:p w14:paraId="12302B9B" w14:textId="77777777" w:rsidR="000675F0" w:rsidRPr="00FA0E7D" w:rsidRDefault="000675F0" w:rsidP="000675F0">
      <w:pPr>
        <w:ind w:left="-426" w:right="425"/>
        <w:jc w:val="both"/>
        <w:rPr>
          <w:color w:val="365F91" w:themeColor="accent1" w:themeShade="BF"/>
          <w:sz w:val="24"/>
          <w:szCs w:val="24"/>
        </w:rPr>
      </w:pPr>
      <w:r w:rsidRPr="00FA0E7D">
        <w:rPr>
          <w:color w:val="365F91" w:themeColor="accent1" w:themeShade="BF"/>
          <w:sz w:val="24"/>
          <w:szCs w:val="24"/>
        </w:rPr>
        <w:t>Duração: 6 horas. Visita à Margem Ocidental em Luxor, incluindo a Necrópole de Tebas, o Vale dos Reis, o Templo Funerário da Rainha Hatshepsut (El-Deir El-Bahari) e os Colossos de Memnon.</w:t>
      </w:r>
    </w:p>
    <w:p w14:paraId="5D058B6F" w14:textId="77777777" w:rsidR="000675F0" w:rsidRDefault="000675F0" w:rsidP="000675F0">
      <w:pPr>
        <w:ind w:left="-426" w:right="425"/>
        <w:jc w:val="both"/>
        <w:rPr>
          <w:color w:val="365F91" w:themeColor="accent1" w:themeShade="BF"/>
          <w:sz w:val="24"/>
          <w:szCs w:val="24"/>
        </w:rPr>
      </w:pPr>
    </w:p>
    <w:p w14:paraId="38C30F05" w14:textId="77777777" w:rsidR="000675F0" w:rsidRPr="008D5BBB" w:rsidRDefault="000675F0" w:rsidP="000675F0">
      <w:pPr>
        <w:tabs>
          <w:tab w:val="left" w:pos="567"/>
        </w:tabs>
        <w:ind w:left="-426"/>
        <w:jc w:val="both"/>
        <w:rPr>
          <w:rFonts w:asciiTheme="minorHAnsi" w:hAnsiTheme="minorHAnsi" w:cstheme="minorHAnsi"/>
          <w:color w:val="365F91"/>
          <w:sz w:val="24"/>
          <w:szCs w:val="24"/>
        </w:rPr>
      </w:pPr>
      <w:r w:rsidRPr="00F16847">
        <w:rPr>
          <w:rFonts w:asciiTheme="minorHAnsi" w:hAnsiTheme="minorHAnsi" w:cstheme="minorHAnsi"/>
          <w:color w:val="365F91"/>
          <w:sz w:val="24"/>
          <w:szCs w:val="24"/>
        </w:rPr>
        <w:t>Venda publico</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95</w:t>
      </w:r>
      <w:r w:rsidRPr="008D5BBB">
        <w:rPr>
          <w:rFonts w:asciiTheme="minorHAnsi" w:hAnsiTheme="minorHAnsi" w:cstheme="minorHAnsi"/>
          <w:color w:val="365F91"/>
          <w:sz w:val="24"/>
          <w:szCs w:val="24"/>
        </w:rPr>
        <w:t xml:space="preserve">.-usd </w:t>
      </w:r>
    </w:p>
    <w:p w14:paraId="2E2409A9" w14:textId="77777777" w:rsidR="000675F0" w:rsidRDefault="000675F0" w:rsidP="000675F0">
      <w:pPr>
        <w:tabs>
          <w:tab w:val="left" w:pos="567"/>
        </w:tabs>
        <w:ind w:left="-426"/>
        <w:jc w:val="both"/>
        <w:rPr>
          <w:rFonts w:asciiTheme="minorHAnsi" w:hAnsiTheme="minorHAnsi" w:cstheme="minorHAnsi"/>
          <w:color w:val="365F91"/>
          <w:sz w:val="24"/>
          <w:szCs w:val="24"/>
        </w:rPr>
      </w:pPr>
      <w:r w:rsidRPr="008D5BBB">
        <w:rPr>
          <w:rFonts w:asciiTheme="minorHAnsi" w:hAnsiTheme="minorHAnsi" w:cstheme="minorHAnsi"/>
          <w:color w:val="365F91"/>
          <w:sz w:val="24"/>
          <w:szCs w:val="24"/>
        </w:rPr>
        <w:t>Faturamento Operadora</w:t>
      </w:r>
      <w:r w:rsidRPr="008D5BBB">
        <w:rPr>
          <w:rFonts w:asciiTheme="minorHAnsi" w:hAnsiTheme="minorHAnsi" w:cstheme="minorHAnsi"/>
          <w:color w:val="365F91"/>
          <w:sz w:val="24"/>
          <w:szCs w:val="24"/>
        </w:rPr>
        <w:tab/>
      </w:r>
      <w:r w:rsidRPr="008D5BBB">
        <w:rPr>
          <w:rFonts w:asciiTheme="minorHAnsi" w:hAnsiTheme="minorHAnsi" w:cstheme="minorHAnsi"/>
          <w:color w:val="365F91"/>
          <w:sz w:val="24"/>
          <w:szCs w:val="24"/>
        </w:rPr>
        <w:tab/>
      </w:r>
      <w:r>
        <w:rPr>
          <w:rFonts w:asciiTheme="minorHAnsi" w:hAnsiTheme="minorHAnsi" w:cstheme="minorHAnsi"/>
          <w:color w:val="365F91"/>
          <w:sz w:val="24"/>
          <w:szCs w:val="24"/>
        </w:rPr>
        <w:tab/>
        <w:t>85</w:t>
      </w:r>
      <w:r w:rsidRPr="008D5BBB">
        <w:rPr>
          <w:rFonts w:asciiTheme="minorHAnsi" w:hAnsiTheme="minorHAnsi" w:cstheme="minorHAnsi"/>
          <w:color w:val="365F91"/>
          <w:sz w:val="24"/>
          <w:szCs w:val="24"/>
        </w:rPr>
        <w:t xml:space="preserve">.-usd   </w:t>
      </w:r>
    </w:p>
    <w:p w14:paraId="3FCC3230" w14:textId="77777777" w:rsidR="000675F0" w:rsidRPr="000675F0" w:rsidRDefault="000675F0" w:rsidP="00EA5B1E">
      <w:pPr>
        <w:ind w:left="-426" w:right="425"/>
        <w:jc w:val="both"/>
        <w:rPr>
          <w:color w:val="365F91" w:themeColor="accent1" w:themeShade="BF"/>
          <w:sz w:val="24"/>
          <w:szCs w:val="24"/>
        </w:rPr>
      </w:pPr>
    </w:p>
    <w:p w14:paraId="6462040E" w14:textId="0B43B2F7" w:rsidR="007437B3" w:rsidRPr="00540DFE" w:rsidRDefault="007437B3" w:rsidP="007437B3">
      <w:pPr>
        <w:ind w:left="-426" w:right="425"/>
        <w:jc w:val="both"/>
        <w:rPr>
          <w:b/>
          <w:bCs/>
          <w:color w:val="365F91" w:themeColor="accent1" w:themeShade="BF"/>
          <w:sz w:val="24"/>
          <w:szCs w:val="24"/>
          <w:lang w:val="es-ES_tradnl"/>
        </w:rPr>
      </w:pPr>
      <w:r>
        <w:rPr>
          <w:b/>
          <w:color w:val="365F91" w:themeColor="accent1" w:themeShade="BF"/>
          <w:sz w:val="24"/>
          <w:szCs w:val="24"/>
        </w:rPr>
        <w:t>8</w:t>
      </w:r>
      <w:r w:rsidRPr="00540DFE">
        <w:rPr>
          <w:b/>
          <w:color w:val="365F91" w:themeColor="accent1" w:themeShade="BF"/>
          <w:sz w:val="24"/>
          <w:szCs w:val="24"/>
        </w:rPr>
        <w:t xml:space="preserve">º DÍA | SALIDA DE </w:t>
      </w:r>
      <w:r w:rsidRPr="00540DFE">
        <w:rPr>
          <w:b/>
          <w:bCs/>
          <w:color w:val="365F91" w:themeColor="accent1" w:themeShade="BF"/>
          <w:spacing w:val="3"/>
          <w:sz w:val="24"/>
          <w:szCs w:val="24"/>
          <w:lang w:val="es-ES_tradnl"/>
        </w:rPr>
        <w:t>CAIRO</w:t>
      </w:r>
      <w:r w:rsidRPr="00540DFE">
        <w:rPr>
          <w:b/>
          <w:bCs/>
          <w:color w:val="365F91" w:themeColor="accent1" w:themeShade="BF"/>
          <w:sz w:val="24"/>
          <w:szCs w:val="24"/>
          <w:lang w:val="es-ES_tradnl"/>
        </w:rPr>
        <w:t xml:space="preserve">                     </w:t>
      </w:r>
    </w:p>
    <w:p w14:paraId="1F428C04" w14:textId="77777777" w:rsidR="007437B3" w:rsidRPr="00540DFE" w:rsidRDefault="007437B3" w:rsidP="007437B3">
      <w:pPr>
        <w:adjustRightInd w:val="0"/>
        <w:ind w:left="-426" w:right="425"/>
        <w:jc w:val="both"/>
        <w:rPr>
          <w:color w:val="365F91" w:themeColor="accent1" w:themeShade="BF"/>
          <w:w w:val="103"/>
          <w:sz w:val="24"/>
          <w:szCs w:val="24"/>
          <w:lang w:val="es-ES_tradnl"/>
        </w:rPr>
      </w:pPr>
      <w:r w:rsidRPr="00540DFE">
        <w:rPr>
          <w:color w:val="365F91" w:themeColor="accent1" w:themeShade="BF"/>
          <w:sz w:val="24"/>
          <w:szCs w:val="24"/>
          <w:lang w:val="es-ES_tradnl"/>
        </w:rPr>
        <w:t xml:space="preserve">Desayuno. A la hora prevista, traslado al Aeropuerto Internacional de El Cairo, asistencia de habla hispana en el aeropuerto por parte de nuestro representante. </w:t>
      </w:r>
      <w:r w:rsidRPr="00540DFE">
        <w:rPr>
          <w:color w:val="365F91" w:themeColor="accent1" w:themeShade="BF"/>
          <w:spacing w:val="2"/>
          <w:sz w:val="24"/>
          <w:szCs w:val="24"/>
          <w:lang w:val="es-ES_tradnl"/>
        </w:rPr>
        <w:t>F</w:t>
      </w:r>
      <w:r w:rsidRPr="00540DFE">
        <w:rPr>
          <w:color w:val="365F91" w:themeColor="accent1" w:themeShade="BF"/>
          <w:sz w:val="24"/>
          <w:szCs w:val="24"/>
          <w:lang w:val="es-ES_tradnl"/>
        </w:rPr>
        <w:t>in</w:t>
      </w:r>
      <w:r w:rsidRPr="00540DFE">
        <w:rPr>
          <w:color w:val="365F91" w:themeColor="accent1" w:themeShade="BF"/>
          <w:spacing w:val="2"/>
          <w:sz w:val="24"/>
          <w:szCs w:val="24"/>
          <w:lang w:val="es-ES_tradnl"/>
        </w:rPr>
        <w:t xml:space="preserve"> </w:t>
      </w:r>
      <w:r w:rsidRPr="00540DFE">
        <w:rPr>
          <w:color w:val="365F91" w:themeColor="accent1" w:themeShade="BF"/>
          <w:sz w:val="24"/>
          <w:szCs w:val="24"/>
          <w:lang w:val="es-ES_tradnl"/>
        </w:rPr>
        <w:t>de</w:t>
      </w:r>
      <w:r w:rsidRPr="00540DFE">
        <w:rPr>
          <w:color w:val="365F91" w:themeColor="accent1" w:themeShade="BF"/>
          <w:spacing w:val="7"/>
          <w:sz w:val="24"/>
          <w:szCs w:val="24"/>
          <w:lang w:val="es-ES_tradnl"/>
        </w:rPr>
        <w:t xml:space="preserve"> Nuestros </w:t>
      </w:r>
      <w:r w:rsidRPr="00540DFE">
        <w:rPr>
          <w:color w:val="365F91" w:themeColor="accent1" w:themeShade="BF"/>
          <w:spacing w:val="2"/>
          <w:w w:val="103"/>
          <w:sz w:val="24"/>
          <w:szCs w:val="24"/>
          <w:lang w:val="es-ES_tradnl"/>
        </w:rPr>
        <w:t>S</w:t>
      </w:r>
      <w:r w:rsidRPr="00540DFE">
        <w:rPr>
          <w:color w:val="365F91" w:themeColor="accent1" w:themeShade="BF"/>
          <w:spacing w:val="1"/>
          <w:w w:val="103"/>
          <w:sz w:val="24"/>
          <w:szCs w:val="24"/>
          <w:lang w:val="es-ES_tradnl"/>
        </w:rPr>
        <w:t>e</w:t>
      </w:r>
      <w:r w:rsidRPr="00540DFE">
        <w:rPr>
          <w:color w:val="365F91" w:themeColor="accent1" w:themeShade="BF"/>
          <w:w w:val="103"/>
          <w:sz w:val="24"/>
          <w:szCs w:val="24"/>
          <w:lang w:val="es-ES_tradnl"/>
        </w:rPr>
        <w:t>r</w:t>
      </w:r>
      <w:r w:rsidRPr="00540DFE">
        <w:rPr>
          <w:color w:val="365F91" w:themeColor="accent1" w:themeShade="BF"/>
          <w:spacing w:val="-1"/>
          <w:w w:val="103"/>
          <w:sz w:val="24"/>
          <w:szCs w:val="24"/>
          <w:lang w:val="es-ES_tradnl"/>
        </w:rPr>
        <w:t>v</w:t>
      </w:r>
      <w:r w:rsidRPr="00540DFE">
        <w:rPr>
          <w:color w:val="365F91" w:themeColor="accent1" w:themeShade="BF"/>
          <w:w w:val="103"/>
          <w:sz w:val="24"/>
          <w:szCs w:val="24"/>
          <w:lang w:val="es-ES_tradnl"/>
        </w:rPr>
        <w:t>i</w:t>
      </w:r>
      <w:r w:rsidRPr="00540DFE">
        <w:rPr>
          <w:color w:val="365F91" w:themeColor="accent1" w:themeShade="BF"/>
          <w:spacing w:val="-2"/>
          <w:w w:val="103"/>
          <w:sz w:val="24"/>
          <w:szCs w:val="24"/>
          <w:lang w:val="es-ES_tradnl"/>
        </w:rPr>
        <w:t>c</w:t>
      </w:r>
      <w:r w:rsidRPr="00540DFE">
        <w:rPr>
          <w:color w:val="365F91" w:themeColor="accent1" w:themeShade="BF"/>
          <w:spacing w:val="2"/>
          <w:w w:val="103"/>
          <w:sz w:val="24"/>
          <w:szCs w:val="24"/>
          <w:lang w:val="es-ES_tradnl"/>
        </w:rPr>
        <w:t>i</w:t>
      </w:r>
      <w:r w:rsidRPr="00540DFE">
        <w:rPr>
          <w:color w:val="365F91" w:themeColor="accent1" w:themeShade="BF"/>
          <w:spacing w:val="-1"/>
          <w:w w:val="103"/>
          <w:sz w:val="24"/>
          <w:szCs w:val="24"/>
          <w:lang w:val="es-ES_tradnl"/>
        </w:rPr>
        <w:t>o</w:t>
      </w:r>
      <w:r w:rsidRPr="00540DFE">
        <w:rPr>
          <w:color w:val="365F91" w:themeColor="accent1" w:themeShade="BF"/>
          <w:w w:val="103"/>
          <w:sz w:val="24"/>
          <w:szCs w:val="24"/>
          <w:lang w:val="es-ES_tradnl"/>
        </w:rPr>
        <w:t>s.</w:t>
      </w:r>
    </w:p>
    <w:p w14:paraId="16D31765" w14:textId="77777777" w:rsidR="000675F0" w:rsidRDefault="000675F0" w:rsidP="000675F0">
      <w:pPr>
        <w:ind w:left="-426"/>
        <w:outlineLvl w:val="1"/>
        <w:rPr>
          <w:b/>
          <w:color w:val="366091"/>
          <w:sz w:val="28"/>
          <w:szCs w:val="28"/>
        </w:rPr>
      </w:pPr>
    </w:p>
    <w:p w14:paraId="3B3531EB" w14:textId="77777777" w:rsidR="000675F0" w:rsidRPr="00881C6C" w:rsidRDefault="000675F0" w:rsidP="000675F0">
      <w:pPr>
        <w:ind w:left="-567"/>
        <w:rPr>
          <w:b/>
          <w:color w:val="E36C09"/>
          <w:sz w:val="24"/>
          <w:szCs w:val="24"/>
        </w:rPr>
      </w:pPr>
      <w:r w:rsidRPr="00E2328E">
        <w:rPr>
          <w:b/>
          <w:color w:val="E36C09"/>
          <w:sz w:val="24"/>
          <w:szCs w:val="24"/>
        </w:rPr>
        <w:t>HOTE</w:t>
      </w:r>
      <w:r>
        <w:rPr>
          <w:b/>
          <w:color w:val="E36C09"/>
          <w:sz w:val="24"/>
          <w:szCs w:val="24"/>
        </w:rPr>
        <w:t>IS</w:t>
      </w:r>
      <w:r w:rsidRPr="00E2328E">
        <w:rPr>
          <w:b/>
          <w:color w:val="E36C09"/>
          <w:sz w:val="24"/>
          <w:szCs w:val="24"/>
        </w:rPr>
        <w:t xml:space="preserve"> </w:t>
      </w:r>
      <w:r>
        <w:rPr>
          <w:b/>
          <w:color w:val="E36C09"/>
          <w:sz w:val="24"/>
          <w:szCs w:val="24"/>
        </w:rPr>
        <w:t>&amp; BARCOS</w:t>
      </w:r>
    </w:p>
    <w:tbl>
      <w:tblPr>
        <w:tblW w:w="10632"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Layout w:type="fixed"/>
        <w:tblLook w:val="0400" w:firstRow="0" w:lastRow="0" w:firstColumn="0" w:lastColumn="0" w:noHBand="0" w:noVBand="1"/>
      </w:tblPr>
      <w:tblGrid>
        <w:gridCol w:w="1701"/>
        <w:gridCol w:w="1134"/>
        <w:gridCol w:w="7797"/>
      </w:tblGrid>
      <w:tr w:rsidR="000675F0" w14:paraId="6B64030B" w14:textId="77777777" w:rsidTr="00A606B5">
        <w:trPr>
          <w:trHeight w:val="370"/>
        </w:trPr>
        <w:tc>
          <w:tcPr>
            <w:tcW w:w="1701" w:type="dxa"/>
            <w:vMerge w:val="restart"/>
            <w:shd w:val="clear" w:color="auto" w:fill="F2F2F2" w:themeFill="background1" w:themeFillShade="F2"/>
          </w:tcPr>
          <w:p w14:paraId="02C8CF01" w14:textId="77777777" w:rsidR="000675F0" w:rsidRPr="00DD61FF" w:rsidRDefault="000675F0" w:rsidP="00A606B5">
            <w:pPr>
              <w:rPr>
                <w:color w:val="365F91"/>
                <w:sz w:val="24"/>
                <w:szCs w:val="24"/>
              </w:rPr>
            </w:pPr>
            <w:r>
              <w:rPr>
                <w:color w:val="365F91"/>
                <w:sz w:val="24"/>
                <w:szCs w:val="24"/>
              </w:rPr>
              <w:t>Cairo</w:t>
            </w:r>
          </w:p>
          <w:p w14:paraId="6CBA098A" w14:textId="77777777" w:rsidR="000675F0" w:rsidRPr="00DD61FF" w:rsidRDefault="000675F0" w:rsidP="00A606B5">
            <w:pPr>
              <w:rPr>
                <w:color w:val="365F91"/>
                <w:sz w:val="24"/>
                <w:szCs w:val="24"/>
              </w:rPr>
            </w:pPr>
          </w:p>
        </w:tc>
        <w:tc>
          <w:tcPr>
            <w:tcW w:w="1134" w:type="dxa"/>
            <w:shd w:val="clear" w:color="auto" w:fill="F2F2F2" w:themeFill="background1" w:themeFillShade="F2"/>
          </w:tcPr>
          <w:p w14:paraId="380CEB79" w14:textId="77777777" w:rsidR="000675F0" w:rsidRPr="00687601" w:rsidRDefault="000675F0" w:rsidP="00A606B5">
            <w:pPr>
              <w:rPr>
                <w:bCs/>
                <w:color w:val="365F91"/>
                <w:sz w:val="24"/>
                <w:szCs w:val="24"/>
              </w:rPr>
            </w:pPr>
            <w:r>
              <w:rPr>
                <w:bCs/>
                <w:color w:val="365F91"/>
                <w:sz w:val="24"/>
                <w:szCs w:val="24"/>
              </w:rPr>
              <w:t xml:space="preserve">Primeira </w:t>
            </w:r>
          </w:p>
        </w:tc>
        <w:tc>
          <w:tcPr>
            <w:tcW w:w="7797" w:type="dxa"/>
            <w:shd w:val="clear" w:color="auto" w:fill="F2F2F2" w:themeFill="background1" w:themeFillShade="F2"/>
          </w:tcPr>
          <w:p w14:paraId="62B24092" w14:textId="77777777" w:rsidR="000675F0" w:rsidRDefault="000675F0" w:rsidP="00A606B5">
            <w:pPr>
              <w:rPr>
                <w:color w:val="365F91"/>
                <w:sz w:val="24"/>
                <w:szCs w:val="24"/>
              </w:rPr>
            </w:pPr>
            <w:r>
              <w:rPr>
                <w:color w:val="365F91"/>
                <w:sz w:val="24"/>
                <w:szCs w:val="24"/>
              </w:rPr>
              <w:t xml:space="preserve">Pyramids Park Resort ou Barcelo Pyramids ou Jazz Pyramids ou Azal Pyramids ou similar 4* </w:t>
            </w:r>
          </w:p>
        </w:tc>
      </w:tr>
      <w:tr w:rsidR="000675F0" w14:paraId="2C49A473" w14:textId="77777777" w:rsidTr="00A606B5">
        <w:trPr>
          <w:trHeight w:val="50"/>
        </w:trPr>
        <w:tc>
          <w:tcPr>
            <w:tcW w:w="1701" w:type="dxa"/>
            <w:vMerge/>
            <w:shd w:val="clear" w:color="auto" w:fill="F2F2F2" w:themeFill="background1" w:themeFillShade="F2"/>
          </w:tcPr>
          <w:p w14:paraId="76D5AD50" w14:textId="77777777" w:rsidR="000675F0" w:rsidRPr="00DD61FF" w:rsidRDefault="000675F0" w:rsidP="00A606B5">
            <w:pPr>
              <w:rPr>
                <w:color w:val="365F91"/>
                <w:sz w:val="24"/>
                <w:szCs w:val="24"/>
              </w:rPr>
            </w:pPr>
          </w:p>
        </w:tc>
        <w:tc>
          <w:tcPr>
            <w:tcW w:w="1134" w:type="dxa"/>
            <w:shd w:val="clear" w:color="auto" w:fill="F2F2F2" w:themeFill="background1" w:themeFillShade="F2"/>
          </w:tcPr>
          <w:p w14:paraId="7E66BAB0" w14:textId="77777777" w:rsidR="000675F0" w:rsidRPr="00687601" w:rsidRDefault="000675F0" w:rsidP="00A606B5">
            <w:pPr>
              <w:rPr>
                <w:bCs/>
                <w:color w:val="365F91"/>
                <w:sz w:val="24"/>
                <w:szCs w:val="24"/>
              </w:rPr>
            </w:pPr>
            <w:r>
              <w:rPr>
                <w:bCs/>
                <w:color w:val="365F91"/>
                <w:sz w:val="24"/>
                <w:szCs w:val="24"/>
              </w:rPr>
              <w:t>Superior</w:t>
            </w:r>
          </w:p>
        </w:tc>
        <w:tc>
          <w:tcPr>
            <w:tcW w:w="7797" w:type="dxa"/>
            <w:shd w:val="clear" w:color="auto" w:fill="F2F2F2" w:themeFill="background1" w:themeFillShade="F2"/>
          </w:tcPr>
          <w:p w14:paraId="4614F00B" w14:textId="77777777" w:rsidR="000675F0" w:rsidRDefault="000675F0" w:rsidP="00A606B5">
            <w:pPr>
              <w:rPr>
                <w:color w:val="365F91"/>
                <w:sz w:val="24"/>
                <w:szCs w:val="24"/>
              </w:rPr>
            </w:pPr>
            <w:r>
              <w:rPr>
                <w:color w:val="365F91"/>
                <w:sz w:val="24"/>
                <w:szCs w:val="24"/>
              </w:rPr>
              <w:t xml:space="preserve">Movenpick Media City ou Hilton Pyramids ou Ramses Hilton ou Radisson Blu ou similar 5*  </w:t>
            </w:r>
          </w:p>
        </w:tc>
      </w:tr>
      <w:tr w:rsidR="000675F0" w14:paraId="747C1652" w14:textId="77777777" w:rsidTr="00A606B5">
        <w:trPr>
          <w:trHeight w:val="294"/>
        </w:trPr>
        <w:tc>
          <w:tcPr>
            <w:tcW w:w="1701" w:type="dxa"/>
            <w:vMerge/>
            <w:shd w:val="clear" w:color="auto" w:fill="F2F2F2" w:themeFill="background1" w:themeFillShade="F2"/>
          </w:tcPr>
          <w:p w14:paraId="20368A13" w14:textId="77777777" w:rsidR="000675F0" w:rsidRPr="00DD61FF" w:rsidRDefault="000675F0" w:rsidP="00A606B5">
            <w:pPr>
              <w:rPr>
                <w:color w:val="365F91"/>
                <w:sz w:val="24"/>
                <w:szCs w:val="24"/>
              </w:rPr>
            </w:pPr>
          </w:p>
        </w:tc>
        <w:tc>
          <w:tcPr>
            <w:tcW w:w="1134" w:type="dxa"/>
            <w:shd w:val="clear" w:color="auto" w:fill="F2F2F2" w:themeFill="background1" w:themeFillShade="F2"/>
          </w:tcPr>
          <w:p w14:paraId="675BBA84" w14:textId="77777777" w:rsidR="000675F0" w:rsidRPr="00687601" w:rsidRDefault="000675F0" w:rsidP="00A606B5">
            <w:pPr>
              <w:rPr>
                <w:bCs/>
                <w:color w:val="365F91"/>
                <w:sz w:val="24"/>
                <w:szCs w:val="24"/>
              </w:rPr>
            </w:pPr>
            <w:r>
              <w:rPr>
                <w:bCs/>
                <w:color w:val="365F91"/>
                <w:sz w:val="24"/>
                <w:szCs w:val="24"/>
              </w:rPr>
              <w:t xml:space="preserve">Luxo </w:t>
            </w:r>
          </w:p>
        </w:tc>
        <w:tc>
          <w:tcPr>
            <w:tcW w:w="7797" w:type="dxa"/>
            <w:shd w:val="clear" w:color="auto" w:fill="F2F2F2" w:themeFill="background1" w:themeFillShade="F2"/>
          </w:tcPr>
          <w:p w14:paraId="450F3BF6" w14:textId="77777777" w:rsidR="000675F0" w:rsidRDefault="000675F0" w:rsidP="00A606B5">
            <w:pPr>
              <w:rPr>
                <w:color w:val="365F91"/>
                <w:sz w:val="24"/>
                <w:szCs w:val="24"/>
              </w:rPr>
            </w:pPr>
            <w:r>
              <w:rPr>
                <w:color w:val="365F91"/>
                <w:sz w:val="24"/>
                <w:szCs w:val="24"/>
              </w:rPr>
              <w:t xml:space="preserve">Shareton Cairo ou Hyatt Centric ou Hyatt Rgency Cairo ou similar 5* </w:t>
            </w:r>
          </w:p>
        </w:tc>
      </w:tr>
      <w:tr w:rsidR="000675F0" w14:paraId="65894C85" w14:textId="77777777" w:rsidTr="00A606B5">
        <w:trPr>
          <w:trHeight w:val="294"/>
        </w:trPr>
        <w:tc>
          <w:tcPr>
            <w:tcW w:w="1701" w:type="dxa"/>
            <w:vMerge w:val="restart"/>
            <w:shd w:val="clear" w:color="auto" w:fill="F2F2F2" w:themeFill="background1" w:themeFillShade="F2"/>
          </w:tcPr>
          <w:p w14:paraId="57712C57" w14:textId="77777777" w:rsidR="000675F0" w:rsidRPr="00DD61FF" w:rsidRDefault="000675F0" w:rsidP="00A606B5">
            <w:pPr>
              <w:rPr>
                <w:color w:val="365F91"/>
                <w:sz w:val="24"/>
                <w:szCs w:val="24"/>
              </w:rPr>
            </w:pPr>
            <w:r>
              <w:rPr>
                <w:color w:val="365F91"/>
                <w:sz w:val="24"/>
                <w:szCs w:val="24"/>
              </w:rPr>
              <w:t>Barco</w:t>
            </w:r>
          </w:p>
        </w:tc>
        <w:tc>
          <w:tcPr>
            <w:tcW w:w="1134" w:type="dxa"/>
            <w:shd w:val="clear" w:color="auto" w:fill="F2F2F2" w:themeFill="background1" w:themeFillShade="F2"/>
          </w:tcPr>
          <w:p w14:paraId="2BBEFCD1" w14:textId="77777777" w:rsidR="000675F0" w:rsidRDefault="000675F0" w:rsidP="00A606B5">
            <w:pPr>
              <w:rPr>
                <w:bCs/>
                <w:color w:val="365F91"/>
                <w:sz w:val="24"/>
                <w:szCs w:val="24"/>
              </w:rPr>
            </w:pPr>
            <w:r>
              <w:rPr>
                <w:bCs/>
                <w:color w:val="365F91"/>
                <w:sz w:val="24"/>
                <w:szCs w:val="24"/>
              </w:rPr>
              <w:t xml:space="preserve">Primeira </w:t>
            </w:r>
          </w:p>
        </w:tc>
        <w:tc>
          <w:tcPr>
            <w:tcW w:w="7797" w:type="dxa"/>
            <w:shd w:val="clear" w:color="auto" w:fill="F2F2F2" w:themeFill="background1" w:themeFillShade="F2"/>
          </w:tcPr>
          <w:p w14:paraId="58F5B764" w14:textId="77777777" w:rsidR="000675F0" w:rsidRPr="00540DFE" w:rsidRDefault="000675F0" w:rsidP="00A606B5">
            <w:pPr>
              <w:rPr>
                <w:color w:val="365F91" w:themeColor="accent1" w:themeShade="BF"/>
                <w:sz w:val="24"/>
                <w:szCs w:val="24"/>
              </w:rPr>
            </w:pPr>
            <w:r w:rsidRPr="00540DFE">
              <w:rPr>
                <w:color w:val="365F91" w:themeColor="accent1" w:themeShade="BF"/>
                <w:sz w:val="24"/>
                <w:szCs w:val="24"/>
              </w:rPr>
              <w:t>M/S Princess Sarah o</w:t>
            </w:r>
            <w:r>
              <w:rPr>
                <w:color w:val="365F91" w:themeColor="accent1" w:themeShade="BF"/>
                <w:sz w:val="24"/>
                <w:szCs w:val="24"/>
              </w:rPr>
              <w:t>u</w:t>
            </w:r>
            <w:r w:rsidRPr="00540DFE">
              <w:rPr>
                <w:color w:val="365F91" w:themeColor="accent1" w:themeShade="BF"/>
                <w:sz w:val="24"/>
                <w:szCs w:val="24"/>
              </w:rPr>
              <w:t xml:space="preserve"> M/S </w:t>
            </w:r>
            <w:r>
              <w:rPr>
                <w:color w:val="365F91" w:themeColor="accent1" w:themeShade="BF"/>
                <w:sz w:val="24"/>
                <w:szCs w:val="24"/>
              </w:rPr>
              <w:t>Kleos ou M/S Admiral</w:t>
            </w:r>
            <w:r w:rsidRPr="00540DFE">
              <w:rPr>
                <w:color w:val="365F91" w:themeColor="accent1" w:themeShade="BF"/>
                <w:sz w:val="24"/>
                <w:szCs w:val="24"/>
              </w:rPr>
              <w:t xml:space="preserve"> o </w:t>
            </w:r>
            <w:r>
              <w:rPr>
                <w:color w:val="365F91" w:themeColor="accent1" w:themeShade="BF"/>
                <w:sz w:val="24"/>
                <w:szCs w:val="24"/>
              </w:rPr>
              <w:t xml:space="preserve">M/S Zeina ou </w:t>
            </w:r>
            <w:r w:rsidRPr="00540DFE">
              <w:rPr>
                <w:color w:val="365F91" w:themeColor="accent1" w:themeShade="BF"/>
                <w:sz w:val="24"/>
                <w:szCs w:val="24"/>
              </w:rPr>
              <w:t>similar</w:t>
            </w:r>
          </w:p>
        </w:tc>
      </w:tr>
      <w:tr w:rsidR="000675F0" w14:paraId="6D03B6EC" w14:textId="77777777" w:rsidTr="00A606B5">
        <w:trPr>
          <w:trHeight w:val="294"/>
        </w:trPr>
        <w:tc>
          <w:tcPr>
            <w:tcW w:w="1701" w:type="dxa"/>
            <w:vMerge/>
            <w:shd w:val="clear" w:color="auto" w:fill="F2F2F2" w:themeFill="background1" w:themeFillShade="F2"/>
          </w:tcPr>
          <w:p w14:paraId="5F49784F" w14:textId="77777777" w:rsidR="000675F0" w:rsidRDefault="000675F0" w:rsidP="00A606B5">
            <w:pPr>
              <w:rPr>
                <w:color w:val="365F91"/>
                <w:sz w:val="24"/>
                <w:szCs w:val="24"/>
              </w:rPr>
            </w:pPr>
          </w:p>
        </w:tc>
        <w:tc>
          <w:tcPr>
            <w:tcW w:w="1134" w:type="dxa"/>
            <w:shd w:val="clear" w:color="auto" w:fill="F2F2F2" w:themeFill="background1" w:themeFillShade="F2"/>
          </w:tcPr>
          <w:p w14:paraId="2099616B" w14:textId="77777777" w:rsidR="000675F0" w:rsidRDefault="000675F0" w:rsidP="00A606B5">
            <w:pPr>
              <w:rPr>
                <w:bCs/>
                <w:color w:val="365F91"/>
                <w:sz w:val="24"/>
                <w:szCs w:val="24"/>
              </w:rPr>
            </w:pPr>
            <w:r>
              <w:rPr>
                <w:bCs/>
                <w:color w:val="365F91"/>
                <w:sz w:val="24"/>
                <w:szCs w:val="24"/>
              </w:rPr>
              <w:t>Superior</w:t>
            </w:r>
          </w:p>
        </w:tc>
        <w:tc>
          <w:tcPr>
            <w:tcW w:w="7797" w:type="dxa"/>
            <w:shd w:val="clear" w:color="auto" w:fill="F2F2F2" w:themeFill="background1" w:themeFillShade="F2"/>
          </w:tcPr>
          <w:p w14:paraId="373AFCDF" w14:textId="77777777" w:rsidR="000675F0" w:rsidRPr="00540DFE" w:rsidRDefault="000675F0" w:rsidP="00A606B5">
            <w:pPr>
              <w:rPr>
                <w:color w:val="365F91" w:themeColor="accent1" w:themeShade="BF"/>
                <w:sz w:val="24"/>
                <w:szCs w:val="24"/>
              </w:rPr>
            </w:pPr>
            <w:r w:rsidRPr="00540DFE">
              <w:rPr>
                <w:color w:val="365F91" w:themeColor="accent1" w:themeShade="BF"/>
                <w:sz w:val="24"/>
                <w:szCs w:val="24"/>
              </w:rPr>
              <w:t xml:space="preserve">M/S </w:t>
            </w:r>
            <w:r>
              <w:rPr>
                <w:color w:val="365F91" w:themeColor="accent1" w:themeShade="BF"/>
                <w:sz w:val="24"/>
                <w:szCs w:val="24"/>
              </w:rPr>
              <w:t>Royal la Terrassa ou Sunrise Semiramis III ou M/S Casa Sol Nile</w:t>
            </w:r>
            <w:r w:rsidRPr="00540DFE">
              <w:rPr>
                <w:color w:val="365F91" w:themeColor="accent1" w:themeShade="BF"/>
                <w:sz w:val="24"/>
                <w:szCs w:val="24"/>
              </w:rPr>
              <w:t xml:space="preserve"> o</w:t>
            </w:r>
            <w:r>
              <w:rPr>
                <w:color w:val="365F91" w:themeColor="accent1" w:themeShade="BF"/>
                <w:sz w:val="24"/>
                <w:szCs w:val="24"/>
              </w:rPr>
              <w:t>u</w:t>
            </w:r>
            <w:r w:rsidRPr="00540DFE">
              <w:rPr>
                <w:color w:val="365F91" w:themeColor="accent1" w:themeShade="BF"/>
                <w:sz w:val="24"/>
                <w:szCs w:val="24"/>
              </w:rPr>
              <w:t xml:space="preserve"> similar</w:t>
            </w:r>
          </w:p>
        </w:tc>
      </w:tr>
      <w:tr w:rsidR="000675F0" w14:paraId="2C567101" w14:textId="77777777" w:rsidTr="00A606B5">
        <w:trPr>
          <w:trHeight w:val="294"/>
        </w:trPr>
        <w:tc>
          <w:tcPr>
            <w:tcW w:w="1701" w:type="dxa"/>
            <w:vMerge/>
            <w:shd w:val="clear" w:color="auto" w:fill="F2F2F2" w:themeFill="background1" w:themeFillShade="F2"/>
          </w:tcPr>
          <w:p w14:paraId="428D799D" w14:textId="77777777" w:rsidR="000675F0" w:rsidRDefault="000675F0" w:rsidP="00A606B5">
            <w:pPr>
              <w:rPr>
                <w:color w:val="365F91"/>
                <w:sz w:val="24"/>
                <w:szCs w:val="24"/>
              </w:rPr>
            </w:pPr>
          </w:p>
        </w:tc>
        <w:tc>
          <w:tcPr>
            <w:tcW w:w="1134" w:type="dxa"/>
            <w:shd w:val="clear" w:color="auto" w:fill="F2F2F2" w:themeFill="background1" w:themeFillShade="F2"/>
          </w:tcPr>
          <w:p w14:paraId="487F5BDE" w14:textId="77777777" w:rsidR="000675F0" w:rsidRDefault="000675F0" w:rsidP="00A606B5">
            <w:pPr>
              <w:rPr>
                <w:bCs/>
                <w:color w:val="365F91"/>
                <w:sz w:val="24"/>
                <w:szCs w:val="24"/>
              </w:rPr>
            </w:pPr>
            <w:r>
              <w:rPr>
                <w:bCs/>
                <w:color w:val="365F91"/>
                <w:sz w:val="24"/>
                <w:szCs w:val="24"/>
              </w:rPr>
              <w:t xml:space="preserve">Luxo </w:t>
            </w:r>
          </w:p>
        </w:tc>
        <w:tc>
          <w:tcPr>
            <w:tcW w:w="7797" w:type="dxa"/>
            <w:shd w:val="clear" w:color="auto" w:fill="F2F2F2" w:themeFill="background1" w:themeFillShade="F2"/>
          </w:tcPr>
          <w:p w14:paraId="58F439B3" w14:textId="77777777" w:rsidR="000675F0" w:rsidRPr="00540DFE" w:rsidRDefault="000675F0" w:rsidP="00A606B5">
            <w:pPr>
              <w:rPr>
                <w:color w:val="365F91" w:themeColor="accent1" w:themeShade="BF"/>
                <w:sz w:val="24"/>
                <w:szCs w:val="24"/>
              </w:rPr>
            </w:pPr>
            <w:r w:rsidRPr="00540DFE">
              <w:rPr>
                <w:color w:val="365F91" w:themeColor="accent1" w:themeShade="BF"/>
                <w:sz w:val="24"/>
                <w:szCs w:val="24"/>
              </w:rPr>
              <w:t xml:space="preserve">M/S </w:t>
            </w:r>
            <w:r>
              <w:rPr>
                <w:color w:val="365F91" w:themeColor="accent1" w:themeShade="BF"/>
                <w:sz w:val="24"/>
                <w:szCs w:val="24"/>
              </w:rPr>
              <w:t xml:space="preserve">Mayfair ou M/S Mayflower ou M/S Movenpick Royal Lily ou </w:t>
            </w:r>
            <w:r w:rsidRPr="00540DFE">
              <w:rPr>
                <w:color w:val="365F91" w:themeColor="accent1" w:themeShade="BF"/>
                <w:sz w:val="24"/>
                <w:szCs w:val="24"/>
              </w:rPr>
              <w:t>similar</w:t>
            </w:r>
          </w:p>
        </w:tc>
      </w:tr>
    </w:tbl>
    <w:p w14:paraId="0B39F933" w14:textId="77777777" w:rsidR="000675F0" w:rsidRDefault="000675F0" w:rsidP="000675F0">
      <w:pPr>
        <w:rPr>
          <w:b/>
          <w:color w:val="E36C09"/>
          <w:sz w:val="28"/>
          <w:szCs w:val="28"/>
        </w:rPr>
      </w:pPr>
    </w:p>
    <w:tbl>
      <w:tblPr>
        <w:tblW w:w="10632" w:type="dxa"/>
        <w:tblInd w:w="-5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1858"/>
        <w:gridCol w:w="2835"/>
        <w:gridCol w:w="2551"/>
        <w:gridCol w:w="3388"/>
      </w:tblGrid>
      <w:tr w:rsidR="000675F0" w:rsidRPr="0097683A" w14:paraId="5C83DDE5" w14:textId="77777777" w:rsidTr="00A606B5">
        <w:trPr>
          <w:trHeight w:val="363"/>
        </w:trPr>
        <w:tc>
          <w:tcPr>
            <w:tcW w:w="10632" w:type="dxa"/>
            <w:gridSpan w:val="4"/>
            <w:shd w:val="clear" w:color="auto" w:fill="F2F2F2" w:themeFill="background1" w:themeFillShade="F2"/>
            <w:noWrap/>
            <w:vAlign w:val="center"/>
            <w:hideMark/>
          </w:tcPr>
          <w:p w14:paraId="4A19D818" w14:textId="77777777" w:rsidR="000675F0" w:rsidRPr="008C5D6D" w:rsidRDefault="000675F0" w:rsidP="00A606B5">
            <w:pPr>
              <w:ind w:left="-240" w:right="-142"/>
              <w:rPr>
                <w:b/>
                <w:color w:val="E36C09"/>
                <w:sz w:val="24"/>
                <w:szCs w:val="24"/>
              </w:rPr>
            </w:pPr>
            <w:r w:rsidRPr="008C5D6D">
              <w:rPr>
                <w:b/>
                <w:color w:val="E36C09"/>
                <w:sz w:val="24"/>
                <w:szCs w:val="24"/>
              </w:rPr>
              <w:t xml:space="preserve">   </w:t>
            </w:r>
            <w:r>
              <w:rPr>
                <w:b/>
                <w:color w:val="E36C09"/>
                <w:sz w:val="24"/>
                <w:szCs w:val="24"/>
              </w:rPr>
              <w:t>PREÇOS NETOS EM USD</w:t>
            </w:r>
            <w:r w:rsidRPr="008C5D6D">
              <w:rPr>
                <w:b/>
                <w:color w:val="E36C09"/>
                <w:sz w:val="24"/>
                <w:szCs w:val="24"/>
              </w:rPr>
              <w:t xml:space="preserve"> </w:t>
            </w:r>
          </w:p>
        </w:tc>
      </w:tr>
      <w:tr w:rsidR="000675F0" w:rsidRPr="0097683A" w14:paraId="5CC862A1" w14:textId="77777777" w:rsidTr="00A606B5">
        <w:trPr>
          <w:trHeight w:val="600"/>
        </w:trPr>
        <w:tc>
          <w:tcPr>
            <w:tcW w:w="10632" w:type="dxa"/>
            <w:gridSpan w:val="4"/>
            <w:shd w:val="clear" w:color="auto" w:fill="F2F2F2" w:themeFill="background1" w:themeFillShade="F2"/>
            <w:vAlign w:val="center"/>
            <w:hideMark/>
          </w:tcPr>
          <w:p w14:paraId="49E4777A" w14:textId="77777777" w:rsidR="000675F0" w:rsidRPr="0097683A" w:rsidRDefault="000675F0" w:rsidP="00A606B5">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 xml:space="preserve">01/03/26 – 27/03/26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14/04/26 – 30/09/26 </w:t>
            </w:r>
          </w:p>
        </w:tc>
      </w:tr>
      <w:tr w:rsidR="000675F0" w:rsidRPr="0097683A" w14:paraId="474B6422" w14:textId="77777777" w:rsidTr="00A606B5">
        <w:trPr>
          <w:trHeight w:val="315"/>
        </w:trPr>
        <w:tc>
          <w:tcPr>
            <w:tcW w:w="1858" w:type="dxa"/>
            <w:shd w:val="clear" w:color="auto" w:fill="F2F2F2" w:themeFill="background1" w:themeFillShade="F2"/>
            <w:vAlign w:val="center"/>
            <w:hideMark/>
          </w:tcPr>
          <w:p w14:paraId="0E7C9621" w14:textId="77777777" w:rsidR="000675F0" w:rsidRPr="0097683A" w:rsidRDefault="000675F0" w:rsidP="00A606B5">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hideMark/>
          </w:tcPr>
          <w:p w14:paraId="5C982915" w14:textId="77777777" w:rsidR="000675F0" w:rsidRPr="0097683A" w:rsidRDefault="000675F0" w:rsidP="00A606B5">
            <w:pPr>
              <w:jc w:val="center"/>
              <w:rPr>
                <w:rFonts w:eastAsia="Times New Roman"/>
                <w:b/>
                <w:bCs/>
                <w:color w:val="365F91" w:themeColor="accent1" w:themeShade="BF"/>
                <w:sz w:val="24"/>
                <w:szCs w:val="24"/>
              </w:rPr>
            </w:pPr>
            <w:r w:rsidRPr="00FA0E7D">
              <w:rPr>
                <w:b/>
                <w:color w:val="365F91"/>
                <w:sz w:val="24"/>
                <w:szCs w:val="24"/>
              </w:rPr>
              <w:t>Quarto Duplo / Twin</w:t>
            </w:r>
          </w:p>
        </w:tc>
        <w:tc>
          <w:tcPr>
            <w:tcW w:w="2551" w:type="dxa"/>
            <w:shd w:val="clear" w:color="auto" w:fill="F2F2F2" w:themeFill="background1" w:themeFillShade="F2"/>
            <w:hideMark/>
          </w:tcPr>
          <w:p w14:paraId="546CF434" w14:textId="77777777" w:rsidR="000675F0" w:rsidRPr="0097683A" w:rsidRDefault="000675F0" w:rsidP="00A606B5">
            <w:pPr>
              <w:jc w:val="center"/>
              <w:rPr>
                <w:rFonts w:eastAsia="Times New Roman"/>
                <w:b/>
                <w:bCs/>
                <w:color w:val="365F91" w:themeColor="accent1" w:themeShade="BF"/>
                <w:sz w:val="24"/>
                <w:szCs w:val="24"/>
              </w:rPr>
            </w:pPr>
            <w:r w:rsidRPr="00FA0E7D">
              <w:rPr>
                <w:b/>
                <w:color w:val="365F91"/>
                <w:sz w:val="24"/>
                <w:szCs w:val="24"/>
              </w:rPr>
              <w:t>Quarto Individual</w:t>
            </w:r>
          </w:p>
        </w:tc>
        <w:tc>
          <w:tcPr>
            <w:tcW w:w="3388" w:type="dxa"/>
            <w:shd w:val="clear" w:color="auto" w:fill="F2F2F2" w:themeFill="background1" w:themeFillShade="F2"/>
            <w:hideMark/>
          </w:tcPr>
          <w:p w14:paraId="72E1461B" w14:textId="77777777" w:rsidR="000675F0" w:rsidRPr="00FA0E7D" w:rsidRDefault="000675F0" w:rsidP="00A606B5">
            <w:pPr>
              <w:jc w:val="center"/>
              <w:rPr>
                <w:rFonts w:eastAsia="Times New Roman"/>
                <w:b/>
                <w:bCs/>
                <w:color w:val="1F497D" w:themeColor="text2"/>
                <w:sz w:val="24"/>
                <w:szCs w:val="24"/>
              </w:rPr>
            </w:pPr>
            <w:r w:rsidRPr="00FA0E7D">
              <w:rPr>
                <w:b/>
                <w:bCs/>
                <w:color w:val="1F497D" w:themeColor="text2"/>
                <w:sz w:val="24"/>
                <w:szCs w:val="24"/>
              </w:rPr>
              <w:t>Quarto Triplo</w:t>
            </w:r>
          </w:p>
        </w:tc>
      </w:tr>
      <w:tr w:rsidR="000675F0" w:rsidRPr="0097683A" w14:paraId="6EDCA478" w14:textId="77777777" w:rsidTr="00A606B5">
        <w:trPr>
          <w:trHeight w:val="315"/>
        </w:trPr>
        <w:tc>
          <w:tcPr>
            <w:tcW w:w="1858" w:type="dxa"/>
            <w:shd w:val="clear" w:color="auto" w:fill="F2F2F2" w:themeFill="background1" w:themeFillShade="F2"/>
            <w:hideMark/>
          </w:tcPr>
          <w:p w14:paraId="324D3C9A" w14:textId="77777777" w:rsidR="000675F0" w:rsidRPr="004C50E2" w:rsidRDefault="000675F0" w:rsidP="00A606B5">
            <w:pPr>
              <w:jc w:val="center"/>
              <w:rPr>
                <w:rFonts w:eastAsia="Times New Roman"/>
                <w:b/>
                <w:color w:val="365F91" w:themeColor="accent1" w:themeShade="BF"/>
                <w:sz w:val="24"/>
                <w:szCs w:val="24"/>
              </w:rPr>
            </w:pPr>
            <w:r>
              <w:rPr>
                <w:b/>
                <w:color w:val="365F91"/>
                <w:sz w:val="24"/>
                <w:szCs w:val="24"/>
              </w:rPr>
              <w:t>Primeira</w:t>
            </w:r>
            <w:r w:rsidRPr="004C50E2">
              <w:rPr>
                <w:b/>
                <w:color w:val="365F91"/>
                <w:sz w:val="24"/>
                <w:szCs w:val="24"/>
              </w:rPr>
              <w:t xml:space="preserve"> </w:t>
            </w:r>
          </w:p>
        </w:tc>
        <w:tc>
          <w:tcPr>
            <w:tcW w:w="2835" w:type="dxa"/>
            <w:shd w:val="clear" w:color="auto" w:fill="F2F2F2" w:themeFill="background1" w:themeFillShade="F2"/>
            <w:vAlign w:val="bottom"/>
          </w:tcPr>
          <w:p w14:paraId="581AA806" w14:textId="77777777" w:rsidR="000675F0" w:rsidRPr="00B96595" w:rsidRDefault="000675F0"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1180</w:t>
            </w:r>
          </w:p>
        </w:tc>
        <w:tc>
          <w:tcPr>
            <w:tcW w:w="2551" w:type="dxa"/>
            <w:shd w:val="clear" w:color="auto" w:fill="F2F2F2" w:themeFill="background1" w:themeFillShade="F2"/>
            <w:vAlign w:val="bottom"/>
          </w:tcPr>
          <w:p w14:paraId="11ACE458" w14:textId="77777777" w:rsidR="000675F0" w:rsidRPr="00B96595" w:rsidRDefault="000675F0"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1180</w:t>
            </w:r>
          </w:p>
        </w:tc>
        <w:tc>
          <w:tcPr>
            <w:tcW w:w="3388" w:type="dxa"/>
            <w:shd w:val="clear" w:color="auto" w:fill="F2F2F2" w:themeFill="background1" w:themeFillShade="F2"/>
            <w:vAlign w:val="bottom"/>
          </w:tcPr>
          <w:p w14:paraId="30C0C89B" w14:textId="77777777" w:rsidR="000675F0" w:rsidRPr="00B96595" w:rsidRDefault="000675F0"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1770</w:t>
            </w:r>
          </w:p>
        </w:tc>
      </w:tr>
      <w:tr w:rsidR="000675F0" w:rsidRPr="0097683A" w14:paraId="4A141627" w14:textId="77777777" w:rsidTr="00A606B5">
        <w:trPr>
          <w:trHeight w:val="315"/>
        </w:trPr>
        <w:tc>
          <w:tcPr>
            <w:tcW w:w="1858" w:type="dxa"/>
            <w:shd w:val="clear" w:color="auto" w:fill="F2F2F2" w:themeFill="background1" w:themeFillShade="F2"/>
            <w:hideMark/>
          </w:tcPr>
          <w:p w14:paraId="219E7858" w14:textId="77777777" w:rsidR="000675F0" w:rsidRPr="004C50E2" w:rsidRDefault="000675F0" w:rsidP="00A606B5">
            <w:pPr>
              <w:jc w:val="center"/>
              <w:rPr>
                <w:rFonts w:eastAsia="Times New Roman"/>
                <w:b/>
                <w:color w:val="365F91" w:themeColor="accent1" w:themeShade="BF"/>
                <w:sz w:val="24"/>
                <w:szCs w:val="24"/>
              </w:rPr>
            </w:pPr>
            <w:r w:rsidRPr="004C50E2">
              <w:rPr>
                <w:b/>
                <w:color w:val="365F91"/>
                <w:sz w:val="24"/>
                <w:szCs w:val="24"/>
              </w:rPr>
              <w:t>Superior</w:t>
            </w:r>
          </w:p>
        </w:tc>
        <w:tc>
          <w:tcPr>
            <w:tcW w:w="2835" w:type="dxa"/>
            <w:shd w:val="clear" w:color="auto" w:fill="F2F2F2" w:themeFill="background1" w:themeFillShade="F2"/>
            <w:vAlign w:val="bottom"/>
          </w:tcPr>
          <w:p w14:paraId="577B9F69" w14:textId="77777777" w:rsidR="000675F0" w:rsidRPr="00B96595" w:rsidRDefault="000675F0"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1380</w:t>
            </w:r>
          </w:p>
        </w:tc>
        <w:tc>
          <w:tcPr>
            <w:tcW w:w="2551" w:type="dxa"/>
            <w:shd w:val="clear" w:color="auto" w:fill="F2F2F2" w:themeFill="background1" w:themeFillShade="F2"/>
            <w:vAlign w:val="bottom"/>
          </w:tcPr>
          <w:p w14:paraId="3C9F5803" w14:textId="77777777" w:rsidR="000675F0" w:rsidRPr="00B96595" w:rsidRDefault="000675F0"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1380</w:t>
            </w:r>
          </w:p>
        </w:tc>
        <w:tc>
          <w:tcPr>
            <w:tcW w:w="3388" w:type="dxa"/>
            <w:shd w:val="clear" w:color="auto" w:fill="F2F2F2" w:themeFill="background1" w:themeFillShade="F2"/>
            <w:vAlign w:val="bottom"/>
          </w:tcPr>
          <w:p w14:paraId="48002EE6" w14:textId="77777777" w:rsidR="000675F0" w:rsidRPr="00B96595" w:rsidRDefault="000675F0"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2070</w:t>
            </w:r>
          </w:p>
        </w:tc>
      </w:tr>
      <w:tr w:rsidR="000675F0" w:rsidRPr="0097683A" w14:paraId="663949DB" w14:textId="77777777" w:rsidTr="00A606B5">
        <w:trPr>
          <w:trHeight w:val="315"/>
        </w:trPr>
        <w:tc>
          <w:tcPr>
            <w:tcW w:w="1858" w:type="dxa"/>
            <w:shd w:val="clear" w:color="auto" w:fill="F2F2F2" w:themeFill="background1" w:themeFillShade="F2"/>
            <w:hideMark/>
          </w:tcPr>
          <w:p w14:paraId="7FA2C5E2" w14:textId="77777777" w:rsidR="000675F0" w:rsidRPr="004C50E2" w:rsidRDefault="000675F0" w:rsidP="00A606B5">
            <w:pPr>
              <w:jc w:val="center"/>
              <w:rPr>
                <w:rFonts w:eastAsia="Times New Roman"/>
                <w:b/>
                <w:color w:val="365F91" w:themeColor="accent1" w:themeShade="BF"/>
                <w:sz w:val="24"/>
                <w:szCs w:val="24"/>
              </w:rPr>
            </w:pPr>
            <w:r>
              <w:rPr>
                <w:b/>
                <w:color w:val="365F91"/>
                <w:sz w:val="24"/>
                <w:szCs w:val="24"/>
              </w:rPr>
              <w:t>Luxo</w:t>
            </w:r>
            <w:r w:rsidRPr="004C50E2">
              <w:rPr>
                <w:b/>
                <w:color w:val="365F91"/>
                <w:sz w:val="24"/>
                <w:szCs w:val="24"/>
              </w:rPr>
              <w:t xml:space="preserve"> </w:t>
            </w:r>
          </w:p>
        </w:tc>
        <w:tc>
          <w:tcPr>
            <w:tcW w:w="2835" w:type="dxa"/>
            <w:shd w:val="clear" w:color="auto" w:fill="F2F2F2" w:themeFill="background1" w:themeFillShade="F2"/>
            <w:vAlign w:val="bottom"/>
          </w:tcPr>
          <w:p w14:paraId="228E68A3" w14:textId="77777777" w:rsidR="000675F0" w:rsidRPr="00B96595" w:rsidRDefault="000675F0"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1880</w:t>
            </w:r>
          </w:p>
        </w:tc>
        <w:tc>
          <w:tcPr>
            <w:tcW w:w="2551" w:type="dxa"/>
            <w:shd w:val="clear" w:color="auto" w:fill="F2F2F2" w:themeFill="background1" w:themeFillShade="F2"/>
            <w:vAlign w:val="bottom"/>
          </w:tcPr>
          <w:p w14:paraId="4C5100AB" w14:textId="77777777" w:rsidR="000675F0" w:rsidRPr="00B96595" w:rsidRDefault="000675F0"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1880</w:t>
            </w:r>
          </w:p>
        </w:tc>
        <w:tc>
          <w:tcPr>
            <w:tcW w:w="3388" w:type="dxa"/>
            <w:shd w:val="clear" w:color="auto" w:fill="F2F2F2" w:themeFill="background1" w:themeFillShade="F2"/>
            <w:vAlign w:val="bottom"/>
          </w:tcPr>
          <w:p w14:paraId="5A937696" w14:textId="77777777" w:rsidR="000675F0" w:rsidRPr="00B96595" w:rsidRDefault="000675F0"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2820</w:t>
            </w:r>
          </w:p>
        </w:tc>
      </w:tr>
      <w:tr w:rsidR="000675F0" w:rsidRPr="0097683A" w14:paraId="4BAEB448" w14:textId="77777777" w:rsidTr="00A606B5">
        <w:trPr>
          <w:trHeight w:val="600"/>
        </w:trPr>
        <w:tc>
          <w:tcPr>
            <w:tcW w:w="10632" w:type="dxa"/>
            <w:gridSpan w:val="4"/>
            <w:shd w:val="clear" w:color="auto" w:fill="F2F2F2" w:themeFill="background1" w:themeFillShade="F2"/>
            <w:vAlign w:val="center"/>
            <w:hideMark/>
          </w:tcPr>
          <w:p w14:paraId="3ED34FF1" w14:textId="77777777" w:rsidR="000675F0" w:rsidRPr="0097683A" w:rsidRDefault="000675F0" w:rsidP="00A606B5">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 xml:space="preserve">01/10/26 – 20/12/26 </w:t>
            </w:r>
            <w:r w:rsidRPr="004C50E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08/01/27 – 28/02/27</w:t>
            </w:r>
          </w:p>
        </w:tc>
      </w:tr>
      <w:tr w:rsidR="000675F0" w:rsidRPr="0097683A" w14:paraId="3BE3A33C" w14:textId="77777777" w:rsidTr="00A606B5">
        <w:trPr>
          <w:trHeight w:val="315"/>
        </w:trPr>
        <w:tc>
          <w:tcPr>
            <w:tcW w:w="1858" w:type="dxa"/>
            <w:shd w:val="clear" w:color="auto" w:fill="F2F2F2" w:themeFill="background1" w:themeFillShade="F2"/>
            <w:vAlign w:val="center"/>
            <w:hideMark/>
          </w:tcPr>
          <w:p w14:paraId="0846FEEF" w14:textId="77777777" w:rsidR="000675F0" w:rsidRPr="0097683A" w:rsidRDefault="000675F0" w:rsidP="00A606B5">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835" w:type="dxa"/>
            <w:shd w:val="clear" w:color="auto" w:fill="F2F2F2" w:themeFill="background1" w:themeFillShade="F2"/>
            <w:hideMark/>
          </w:tcPr>
          <w:p w14:paraId="26AEC2F5" w14:textId="77777777" w:rsidR="000675F0" w:rsidRPr="0097683A" w:rsidRDefault="000675F0" w:rsidP="00A606B5">
            <w:pPr>
              <w:jc w:val="center"/>
              <w:rPr>
                <w:rFonts w:eastAsia="Times New Roman"/>
                <w:b/>
                <w:bCs/>
                <w:color w:val="365F91" w:themeColor="accent1" w:themeShade="BF"/>
                <w:sz w:val="24"/>
                <w:szCs w:val="24"/>
              </w:rPr>
            </w:pPr>
            <w:r w:rsidRPr="00FA0E7D">
              <w:rPr>
                <w:b/>
                <w:color w:val="365F91"/>
                <w:sz w:val="24"/>
                <w:szCs w:val="24"/>
              </w:rPr>
              <w:t>Quarto Duplo / Twin</w:t>
            </w:r>
          </w:p>
        </w:tc>
        <w:tc>
          <w:tcPr>
            <w:tcW w:w="2551" w:type="dxa"/>
            <w:shd w:val="clear" w:color="auto" w:fill="F2F2F2" w:themeFill="background1" w:themeFillShade="F2"/>
            <w:hideMark/>
          </w:tcPr>
          <w:p w14:paraId="197A0A52" w14:textId="77777777" w:rsidR="000675F0" w:rsidRPr="0097683A" w:rsidRDefault="000675F0" w:rsidP="00A606B5">
            <w:pPr>
              <w:jc w:val="center"/>
              <w:rPr>
                <w:rFonts w:eastAsia="Times New Roman"/>
                <w:b/>
                <w:bCs/>
                <w:color w:val="365F91" w:themeColor="accent1" w:themeShade="BF"/>
                <w:sz w:val="24"/>
                <w:szCs w:val="24"/>
              </w:rPr>
            </w:pPr>
            <w:r w:rsidRPr="00FA0E7D">
              <w:rPr>
                <w:b/>
                <w:color w:val="365F91"/>
                <w:sz w:val="24"/>
                <w:szCs w:val="24"/>
              </w:rPr>
              <w:t>Quarto Individual</w:t>
            </w:r>
          </w:p>
        </w:tc>
        <w:tc>
          <w:tcPr>
            <w:tcW w:w="3388" w:type="dxa"/>
            <w:shd w:val="clear" w:color="auto" w:fill="F2F2F2" w:themeFill="background1" w:themeFillShade="F2"/>
            <w:hideMark/>
          </w:tcPr>
          <w:p w14:paraId="79EAB30B" w14:textId="77777777" w:rsidR="000675F0" w:rsidRPr="00FA0E7D" w:rsidRDefault="000675F0" w:rsidP="00A606B5">
            <w:pPr>
              <w:jc w:val="center"/>
              <w:rPr>
                <w:rFonts w:eastAsia="Times New Roman"/>
                <w:b/>
                <w:bCs/>
                <w:color w:val="1F497D" w:themeColor="text2"/>
                <w:sz w:val="24"/>
                <w:szCs w:val="24"/>
              </w:rPr>
            </w:pPr>
            <w:r w:rsidRPr="00FA0E7D">
              <w:rPr>
                <w:b/>
                <w:bCs/>
                <w:color w:val="1F497D" w:themeColor="text2"/>
                <w:sz w:val="24"/>
                <w:szCs w:val="24"/>
              </w:rPr>
              <w:t>Quarto Triplo</w:t>
            </w:r>
          </w:p>
        </w:tc>
      </w:tr>
      <w:tr w:rsidR="000675F0" w:rsidRPr="0097683A" w14:paraId="1E1FAD67" w14:textId="77777777" w:rsidTr="00A606B5">
        <w:trPr>
          <w:trHeight w:val="315"/>
        </w:trPr>
        <w:tc>
          <w:tcPr>
            <w:tcW w:w="1858" w:type="dxa"/>
            <w:shd w:val="clear" w:color="auto" w:fill="F2F2F2" w:themeFill="background1" w:themeFillShade="F2"/>
            <w:hideMark/>
          </w:tcPr>
          <w:p w14:paraId="26FA008D" w14:textId="77777777" w:rsidR="000675F0" w:rsidRPr="004C50E2" w:rsidRDefault="000675F0" w:rsidP="00A606B5">
            <w:pPr>
              <w:jc w:val="center"/>
              <w:rPr>
                <w:rFonts w:eastAsia="Times New Roman"/>
                <w:b/>
                <w:color w:val="365F91" w:themeColor="accent1" w:themeShade="BF"/>
                <w:sz w:val="24"/>
                <w:szCs w:val="24"/>
              </w:rPr>
            </w:pPr>
            <w:r>
              <w:rPr>
                <w:b/>
                <w:color w:val="365F91"/>
                <w:sz w:val="24"/>
                <w:szCs w:val="24"/>
              </w:rPr>
              <w:t>Primeira</w:t>
            </w:r>
            <w:r w:rsidRPr="004C50E2">
              <w:rPr>
                <w:b/>
                <w:color w:val="365F91"/>
                <w:sz w:val="24"/>
                <w:szCs w:val="24"/>
              </w:rPr>
              <w:t xml:space="preserve"> </w:t>
            </w:r>
          </w:p>
        </w:tc>
        <w:tc>
          <w:tcPr>
            <w:tcW w:w="2835" w:type="dxa"/>
            <w:shd w:val="clear" w:color="auto" w:fill="F2F2F2" w:themeFill="background1" w:themeFillShade="F2"/>
            <w:vAlign w:val="bottom"/>
          </w:tcPr>
          <w:p w14:paraId="5FF3ED33" w14:textId="77777777" w:rsidR="000675F0" w:rsidRPr="00B96595" w:rsidRDefault="000675F0"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1380</w:t>
            </w:r>
          </w:p>
        </w:tc>
        <w:tc>
          <w:tcPr>
            <w:tcW w:w="2551" w:type="dxa"/>
            <w:shd w:val="clear" w:color="auto" w:fill="F2F2F2" w:themeFill="background1" w:themeFillShade="F2"/>
            <w:vAlign w:val="bottom"/>
          </w:tcPr>
          <w:p w14:paraId="2BDF9E69" w14:textId="77777777" w:rsidR="000675F0" w:rsidRPr="00B96595" w:rsidRDefault="000675F0"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1380</w:t>
            </w:r>
          </w:p>
        </w:tc>
        <w:tc>
          <w:tcPr>
            <w:tcW w:w="3388" w:type="dxa"/>
            <w:shd w:val="clear" w:color="auto" w:fill="F2F2F2" w:themeFill="background1" w:themeFillShade="F2"/>
            <w:vAlign w:val="bottom"/>
          </w:tcPr>
          <w:p w14:paraId="3CCCF6AA" w14:textId="77777777" w:rsidR="000675F0" w:rsidRPr="00B96595" w:rsidRDefault="000675F0"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2070</w:t>
            </w:r>
          </w:p>
        </w:tc>
      </w:tr>
      <w:tr w:rsidR="000675F0" w:rsidRPr="0097683A" w14:paraId="3FBF18E4" w14:textId="77777777" w:rsidTr="00A606B5">
        <w:trPr>
          <w:trHeight w:val="315"/>
        </w:trPr>
        <w:tc>
          <w:tcPr>
            <w:tcW w:w="1858" w:type="dxa"/>
            <w:shd w:val="clear" w:color="auto" w:fill="F2F2F2" w:themeFill="background1" w:themeFillShade="F2"/>
            <w:hideMark/>
          </w:tcPr>
          <w:p w14:paraId="404C137F" w14:textId="77777777" w:rsidR="000675F0" w:rsidRPr="004C50E2" w:rsidRDefault="000675F0" w:rsidP="00A606B5">
            <w:pPr>
              <w:jc w:val="center"/>
              <w:rPr>
                <w:rFonts w:eastAsia="Times New Roman"/>
                <w:b/>
                <w:color w:val="365F91" w:themeColor="accent1" w:themeShade="BF"/>
                <w:sz w:val="24"/>
                <w:szCs w:val="24"/>
              </w:rPr>
            </w:pPr>
            <w:r w:rsidRPr="004C50E2">
              <w:rPr>
                <w:b/>
                <w:color w:val="365F91"/>
                <w:sz w:val="24"/>
                <w:szCs w:val="24"/>
              </w:rPr>
              <w:t>Superior</w:t>
            </w:r>
          </w:p>
        </w:tc>
        <w:tc>
          <w:tcPr>
            <w:tcW w:w="2835" w:type="dxa"/>
            <w:shd w:val="clear" w:color="auto" w:fill="F2F2F2" w:themeFill="background1" w:themeFillShade="F2"/>
            <w:vAlign w:val="bottom"/>
          </w:tcPr>
          <w:p w14:paraId="4194C920" w14:textId="77777777" w:rsidR="000675F0" w:rsidRPr="00B96595" w:rsidRDefault="000675F0"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1580</w:t>
            </w:r>
          </w:p>
        </w:tc>
        <w:tc>
          <w:tcPr>
            <w:tcW w:w="2551" w:type="dxa"/>
            <w:shd w:val="clear" w:color="auto" w:fill="F2F2F2" w:themeFill="background1" w:themeFillShade="F2"/>
            <w:vAlign w:val="bottom"/>
          </w:tcPr>
          <w:p w14:paraId="03F4B03D" w14:textId="77777777" w:rsidR="000675F0" w:rsidRPr="00B96595" w:rsidRDefault="000675F0"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1580</w:t>
            </w:r>
          </w:p>
        </w:tc>
        <w:tc>
          <w:tcPr>
            <w:tcW w:w="3388" w:type="dxa"/>
            <w:shd w:val="clear" w:color="auto" w:fill="F2F2F2" w:themeFill="background1" w:themeFillShade="F2"/>
            <w:vAlign w:val="bottom"/>
          </w:tcPr>
          <w:p w14:paraId="5D19BEF1" w14:textId="77777777" w:rsidR="000675F0" w:rsidRPr="00B96595" w:rsidRDefault="000675F0"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2370</w:t>
            </w:r>
          </w:p>
        </w:tc>
      </w:tr>
      <w:tr w:rsidR="000675F0" w:rsidRPr="0097683A" w14:paraId="0BD6C51F" w14:textId="77777777" w:rsidTr="00A606B5">
        <w:trPr>
          <w:trHeight w:val="315"/>
        </w:trPr>
        <w:tc>
          <w:tcPr>
            <w:tcW w:w="1858" w:type="dxa"/>
            <w:shd w:val="clear" w:color="auto" w:fill="F2F2F2" w:themeFill="background1" w:themeFillShade="F2"/>
            <w:hideMark/>
          </w:tcPr>
          <w:p w14:paraId="212AA78A" w14:textId="77777777" w:rsidR="000675F0" w:rsidRPr="004C50E2" w:rsidRDefault="000675F0" w:rsidP="00A606B5">
            <w:pPr>
              <w:jc w:val="center"/>
              <w:rPr>
                <w:rFonts w:eastAsia="Times New Roman"/>
                <w:b/>
                <w:color w:val="365F91" w:themeColor="accent1" w:themeShade="BF"/>
                <w:sz w:val="24"/>
                <w:szCs w:val="24"/>
              </w:rPr>
            </w:pPr>
            <w:r>
              <w:rPr>
                <w:b/>
                <w:color w:val="365F91"/>
                <w:sz w:val="24"/>
                <w:szCs w:val="24"/>
              </w:rPr>
              <w:t>Luxo</w:t>
            </w:r>
            <w:r w:rsidRPr="004C50E2">
              <w:rPr>
                <w:b/>
                <w:color w:val="365F91"/>
                <w:sz w:val="24"/>
                <w:szCs w:val="24"/>
              </w:rPr>
              <w:t xml:space="preserve"> </w:t>
            </w:r>
          </w:p>
        </w:tc>
        <w:tc>
          <w:tcPr>
            <w:tcW w:w="2835" w:type="dxa"/>
            <w:shd w:val="clear" w:color="auto" w:fill="F2F2F2" w:themeFill="background1" w:themeFillShade="F2"/>
            <w:vAlign w:val="bottom"/>
          </w:tcPr>
          <w:p w14:paraId="7C6A2242" w14:textId="77777777" w:rsidR="000675F0" w:rsidRPr="00B96595" w:rsidRDefault="000675F0"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2080</w:t>
            </w:r>
          </w:p>
        </w:tc>
        <w:tc>
          <w:tcPr>
            <w:tcW w:w="2551" w:type="dxa"/>
            <w:shd w:val="clear" w:color="auto" w:fill="F2F2F2" w:themeFill="background1" w:themeFillShade="F2"/>
            <w:vAlign w:val="bottom"/>
          </w:tcPr>
          <w:p w14:paraId="0EB148F9" w14:textId="77777777" w:rsidR="000675F0" w:rsidRPr="00B96595" w:rsidRDefault="000675F0"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2080</w:t>
            </w:r>
          </w:p>
        </w:tc>
        <w:tc>
          <w:tcPr>
            <w:tcW w:w="3388" w:type="dxa"/>
            <w:shd w:val="clear" w:color="auto" w:fill="F2F2F2" w:themeFill="background1" w:themeFillShade="F2"/>
            <w:vAlign w:val="bottom"/>
          </w:tcPr>
          <w:p w14:paraId="424929D6" w14:textId="77777777" w:rsidR="000675F0" w:rsidRPr="00B96595" w:rsidRDefault="000675F0"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3120</w:t>
            </w:r>
          </w:p>
        </w:tc>
      </w:tr>
      <w:tr w:rsidR="000675F0" w:rsidRPr="0097683A" w14:paraId="59920997" w14:textId="77777777" w:rsidTr="00A606B5">
        <w:trPr>
          <w:trHeight w:val="315"/>
        </w:trPr>
        <w:tc>
          <w:tcPr>
            <w:tcW w:w="10632" w:type="dxa"/>
            <w:gridSpan w:val="4"/>
            <w:shd w:val="clear" w:color="auto" w:fill="F2F2F2" w:themeFill="background1" w:themeFillShade="F2"/>
          </w:tcPr>
          <w:p w14:paraId="4954E996" w14:textId="77777777" w:rsidR="000675F0" w:rsidRPr="001D72ED" w:rsidRDefault="000675F0" w:rsidP="00A606B5">
            <w:pPr>
              <w:jc w:val="center"/>
              <w:rPr>
                <w:rFonts w:eastAsia="Times New Roman" w:cstheme="minorHAnsi"/>
                <w:b/>
                <w:bCs/>
                <w:color w:val="365F91" w:themeColor="accent1" w:themeShade="BF"/>
                <w:sz w:val="24"/>
                <w:szCs w:val="24"/>
              </w:rPr>
            </w:pPr>
            <w:r w:rsidRPr="001D72ED">
              <w:rPr>
                <w:rFonts w:eastAsia="Times New Roman" w:cstheme="minorHAnsi"/>
                <w:b/>
                <w:bCs/>
                <w:color w:val="365F91" w:themeColor="accent1" w:themeShade="BF"/>
                <w:sz w:val="24"/>
                <w:szCs w:val="24"/>
              </w:rPr>
              <w:t>28/03/26 – 13/04/26</w:t>
            </w:r>
          </w:p>
        </w:tc>
      </w:tr>
      <w:tr w:rsidR="000675F0" w:rsidRPr="0097683A" w14:paraId="680EEB64" w14:textId="77777777" w:rsidTr="00A606B5">
        <w:trPr>
          <w:trHeight w:val="315"/>
        </w:trPr>
        <w:tc>
          <w:tcPr>
            <w:tcW w:w="1858" w:type="dxa"/>
            <w:shd w:val="clear" w:color="auto" w:fill="F2F2F2" w:themeFill="background1" w:themeFillShade="F2"/>
          </w:tcPr>
          <w:p w14:paraId="5286C77C" w14:textId="77777777" w:rsidR="000675F0" w:rsidRPr="004C50E2" w:rsidRDefault="000675F0" w:rsidP="00A606B5">
            <w:pPr>
              <w:jc w:val="center"/>
              <w:rPr>
                <w:b/>
                <w:color w:val="365F91"/>
                <w:sz w:val="24"/>
                <w:szCs w:val="24"/>
              </w:rPr>
            </w:pPr>
          </w:p>
        </w:tc>
        <w:tc>
          <w:tcPr>
            <w:tcW w:w="2835" w:type="dxa"/>
            <w:shd w:val="clear" w:color="auto" w:fill="F2F2F2" w:themeFill="background1" w:themeFillShade="F2"/>
          </w:tcPr>
          <w:p w14:paraId="179FD3E4" w14:textId="77777777" w:rsidR="000675F0" w:rsidRDefault="000675F0" w:rsidP="00A606B5">
            <w:pPr>
              <w:jc w:val="center"/>
              <w:rPr>
                <w:rFonts w:eastAsia="Times New Roman" w:cstheme="minorHAnsi"/>
                <w:color w:val="365F91" w:themeColor="accent1" w:themeShade="BF"/>
                <w:sz w:val="24"/>
                <w:szCs w:val="24"/>
              </w:rPr>
            </w:pPr>
            <w:r w:rsidRPr="00FA0E7D">
              <w:rPr>
                <w:b/>
                <w:color w:val="365F91"/>
                <w:sz w:val="24"/>
                <w:szCs w:val="24"/>
              </w:rPr>
              <w:t>Quarto Duplo / Twin</w:t>
            </w:r>
          </w:p>
        </w:tc>
        <w:tc>
          <w:tcPr>
            <w:tcW w:w="2551" w:type="dxa"/>
            <w:shd w:val="clear" w:color="auto" w:fill="F2F2F2" w:themeFill="background1" w:themeFillShade="F2"/>
          </w:tcPr>
          <w:p w14:paraId="69907E42" w14:textId="77777777" w:rsidR="000675F0" w:rsidRDefault="000675F0" w:rsidP="00A606B5">
            <w:pPr>
              <w:jc w:val="center"/>
              <w:rPr>
                <w:rFonts w:eastAsia="Times New Roman" w:cstheme="minorHAnsi"/>
                <w:color w:val="365F91" w:themeColor="accent1" w:themeShade="BF"/>
                <w:sz w:val="24"/>
                <w:szCs w:val="24"/>
              </w:rPr>
            </w:pPr>
            <w:r w:rsidRPr="00FA0E7D">
              <w:rPr>
                <w:b/>
                <w:color w:val="365F91"/>
                <w:sz w:val="24"/>
                <w:szCs w:val="24"/>
              </w:rPr>
              <w:t>Quarto Individual</w:t>
            </w:r>
          </w:p>
        </w:tc>
        <w:tc>
          <w:tcPr>
            <w:tcW w:w="3388" w:type="dxa"/>
            <w:shd w:val="clear" w:color="auto" w:fill="F2F2F2" w:themeFill="background1" w:themeFillShade="F2"/>
          </w:tcPr>
          <w:p w14:paraId="67489F2A" w14:textId="77777777" w:rsidR="000675F0" w:rsidRDefault="000675F0" w:rsidP="00A606B5">
            <w:pPr>
              <w:jc w:val="center"/>
              <w:rPr>
                <w:rFonts w:eastAsia="Times New Roman" w:cstheme="minorHAnsi"/>
                <w:color w:val="365F91" w:themeColor="accent1" w:themeShade="BF"/>
                <w:sz w:val="24"/>
                <w:szCs w:val="24"/>
              </w:rPr>
            </w:pPr>
            <w:r w:rsidRPr="00FA0E7D">
              <w:rPr>
                <w:b/>
                <w:bCs/>
                <w:color w:val="1F497D" w:themeColor="text2"/>
                <w:sz w:val="24"/>
                <w:szCs w:val="24"/>
              </w:rPr>
              <w:t>Quarto Triplo</w:t>
            </w:r>
          </w:p>
        </w:tc>
      </w:tr>
      <w:tr w:rsidR="000675F0" w:rsidRPr="0097683A" w14:paraId="312CB009" w14:textId="77777777" w:rsidTr="00A606B5">
        <w:trPr>
          <w:trHeight w:val="315"/>
        </w:trPr>
        <w:tc>
          <w:tcPr>
            <w:tcW w:w="1858" w:type="dxa"/>
            <w:shd w:val="clear" w:color="auto" w:fill="F2F2F2" w:themeFill="background1" w:themeFillShade="F2"/>
          </w:tcPr>
          <w:p w14:paraId="1F695311" w14:textId="77777777" w:rsidR="000675F0" w:rsidRPr="004C50E2" w:rsidRDefault="000675F0" w:rsidP="00A606B5">
            <w:pPr>
              <w:jc w:val="center"/>
              <w:rPr>
                <w:b/>
                <w:color w:val="365F91"/>
                <w:sz w:val="24"/>
                <w:szCs w:val="24"/>
              </w:rPr>
            </w:pPr>
            <w:r>
              <w:rPr>
                <w:b/>
                <w:color w:val="365F91"/>
                <w:sz w:val="24"/>
                <w:szCs w:val="24"/>
              </w:rPr>
              <w:t>Primeira</w:t>
            </w:r>
            <w:r w:rsidRPr="004C50E2">
              <w:rPr>
                <w:b/>
                <w:color w:val="365F91"/>
                <w:sz w:val="24"/>
                <w:szCs w:val="24"/>
              </w:rPr>
              <w:t xml:space="preserve"> </w:t>
            </w:r>
          </w:p>
        </w:tc>
        <w:tc>
          <w:tcPr>
            <w:tcW w:w="2835" w:type="dxa"/>
            <w:shd w:val="clear" w:color="auto" w:fill="F2F2F2" w:themeFill="background1" w:themeFillShade="F2"/>
            <w:vAlign w:val="bottom"/>
          </w:tcPr>
          <w:p w14:paraId="26A470B2" w14:textId="77777777" w:rsidR="000675F0" w:rsidRDefault="000675F0"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1480</w:t>
            </w:r>
          </w:p>
        </w:tc>
        <w:tc>
          <w:tcPr>
            <w:tcW w:w="2551" w:type="dxa"/>
            <w:shd w:val="clear" w:color="auto" w:fill="F2F2F2" w:themeFill="background1" w:themeFillShade="F2"/>
            <w:vAlign w:val="bottom"/>
          </w:tcPr>
          <w:p w14:paraId="0D841503" w14:textId="77777777" w:rsidR="000675F0" w:rsidRDefault="000675F0"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1480</w:t>
            </w:r>
          </w:p>
        </w:tc>
        <w:tc>
          <w:tcPr>
            <w:tcW w:w="3388" w:type="dxa"/>
            <w:shd w:val="clear" w:color="auto" w:fill="F2F2F2" w:themeFill="background1" w:themeFillShade="F2"/>
            <w:vAlign w:val="bottom"/>
          </w:tcPr>
          <w:p w14:paraId="1F26DE59" w14:textId="77777777" w:rsidR="000675F0" w:rsidRDefault="000675F0"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2220</w:t>
            </w:r>
          </w:p>
        </w:tc>
      </w:tr>
      <w:tr w:rsidR="000675F0" w:rsidRPr="0097683A" w14:paraId="1BBE643C" w14:textId="77777777" w:rsidTr="00A606B5">
        <w:trPr>
          <w:trHeight w:val="315"/>
        </w:trPr>
        <w:tc>
          <w:tcPr>
            <w:tcW w:w="1858" w:type="dxa"/>
            <w:shd w:val="clear" w:color="auto" w:fill="F2F2F2" w:themeFill="background1" w:themeFillShade="F2"/>
          </w:tcPr>
          <w:p w14:paraId="1A6A097C" w14:textId="77777777" w:rsidR="000675F0" w:rsidRPr="004C50E2" w:rsidRDefault="000675F0" w:rsidP="00A606B5">
            <w:pPr>
              <w:jc w:val="center"/>
              <w:rPr>
                <w:b/>
                <w:color w:val="365F91"/>
                <w:sz w:val="24"/>
                <w:szCs w:val="24"/>
              </w:rPr>
            </w:pPr>
            <w:r w:rsidRPr="004C50E2">
              <w:rPr>
                <w:b/>
                <w:color w:val="365F91"/>
                <w:sz w:val="24"/>
                <w:szCs w:val="24"/>
              </w:rPr>
              <w:t>Superior</w:t>
            </w:r>
          </w:p>
        </w:tc>
        <w:tc>
          <w:tcPr>
            <w:tcW w:w="2835" w:type="dxa"/>
            <w:shd w:val="clear" w:color="auto" w:fill="F2F2F2" w:themeFill="background1" w:themeFillShade="F2"/>
            <w:vAlign w:val="bottom"/>
          </w:tcPr>
          <w:p w14:paraId="70FAA712" w14:textId="77777777" w:rsidR="000675F0" w:rsidRDefault="000675F0"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1680</w:t>
            </w:r>
          </w:p>
        </w:tc>
        <w:tc>
          <w:tcPr>
            <w:tcW w:w="2551" w:type="dxa"/>
            <w:shd w:val="clear" w:color="auto" w:fill="F2F2F2" w:themeFill="background1" w:themeFillShade="F2"/>
            <w:vAlign w:val="bottom"/>
          </w:tcPr>
          <w:p w14:paraId="5AE85340" w14:textId="77777777" w:rsidR="000675F0" w:rsidRDefault="000675F0"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1680</w:t>
            </w:r>
          </w:p>
        </w:tc>
        <w:tc>
          <w:tcPr>
            <w:tcW w:w="3388" w:type="dxa"/>
            <w:shd w:val="clear" w:color="auto" w:fill="F2F2F2" w:themeFill="background1" w:themeFillShade="F2"/>
            <w:vAlign w:val="bottom"/>
          </w:tcPr>
          <w:p w14:paraId="1DCEA5E1" w14:textId="77777777" w:rsidR="000675F0" w:rsidRDefault="000675F0"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2520</w:t>
            </w:r>
          </w:p>
        </w:tc>
      </w:tr>
      <w:tr w:rsidR="000675F0" w:rsidRPr="0097683A" w14:paraId="3F6FAEEA" w14:textId="77777777" w:rsidTr="00A606B5">
        <w:trPr>
          <w:trHeight w:val="315"/>
        </w:trPr>
        <w:tc>
          <w:tcPr>
            <w:tcW w:w="1858" w:type="dxa"/>
            <w:shd w:val="clear" w:color="auto" w:fill="F2F2F2" w:themeFill="background1" w:themeFillShade="F2"/>
          </w:tcPr>
          <w:p w14:paraId="72180DD0" w14:textId="77777777" w:rsidR="000675F0" w:rsidRPr="004C50E2" w:rsidRDefault="000675F0" w:rsidP="00A606B5">
            <w:pPr>
              <w:jc w:val="center"/>
              <w:rPr>
                <w:b/>
                <w:color w:val="365F91"/>
                <w:sz w:val="24"/>
                <w:szCs w:val="24"/>
              </w:rPr>
            </w:pPr>
            <w:r>
              <w:rPr>
                <w:b/>
                <w:color w:val="365F91"/>
                <w:sz w:val="24"/>
                <w:szCs w:val="24"/>
              </w:rPr>
              <w:lastRenderedPageBreak/>
              <w:t>Luxo</w:t>
            </w:r>
            <w:r w:rsidRPr="004C50E2">
              <w:rPr>
                <w:b/>
                <w:color w:val="365F91"/>
                <w:sz w:val="24"/>
                <w:szCs w:val="24"/>
              </w:rPr>
              <w:t xml:space="preserve"> </w:t>
            </w:r>
          </w:p>
        </w:tc>
        <w:tc>
          <w:tcPr>
            <w:tcW w:w="2835" w:type="dxa"/>
            <w:shd w:val="clear" w:color="auto" w:fill="F2F2F2" w:themeFill="background1" w:themeFillShade="F2"/>
            <w:vAlign w:val="bottom"/>
          </w:tcPr>
          <w:p w14:paraId="1FD6D15C" w14:textId="77777777" w:rsidR="000675F0" w:rsidRDefault="000675F0"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2180</w:t>
            </w:r>
          </w:p>
        </w:tc>
        <w:tc>
          <w:tcPr>
            <w:tcW w:w="2551" w:type="dxa"/>
            <w:shd w:val="clear" w:color="auto" w:fill="F2F2F2" w:themeFill="background1" w:themeFillShade="F2"/>
            <w:vAlign w:val="bottom"/>
          </w:tcPr>
          <w:p w14:paraId="0F2A8660" w14:textId="77777777" w:rsidR="000675F0" w:rsidRDefault="000675F0"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2180</w:t>
            </w:r>
          </w:p>
        </w:tc>
        <w:tc>
          <w:tcPr>
            <w:tcW w:w="3388" w:type="dxa"/>
            <w:shd w:val="clear" w:color="auto" w:fill="F2F2F2" w:themeFill="background1" w:themeFillShade="F2"/>
            <w:vAlign w:val="bottom"/>
          </w:tcPr>
          <w:p w14:paraId="6D71BD15" w14:textId="77777777" w:rsidR="000675F0" w:rsidRDefault="000675F0" w:rsidP="00A606B5">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3270</w:t>
            </w:r>
          </w:p>
        </w:tc>
      </w:tr>
    </w:tbl>
    <w:p w14:paraId="3A960A38" w14:textId="77777777" w:rsidR="000675F0" w:rsidRDefault="000675F0" w:rsidP="000675F0">
      <w:pPr>
        <w:rPr>
          <w:b/>
          <w:color w:val="E36C09"/>
          <w:sz w:val="28"/>
          <w:szCs w:val="28"/>
        </w:rPr>
      </w:pPr>
    </w:p>
    <w:p w14:paraId="19BAB491" w14:textId="75E2BF55" w:rsidR="000675F0" w:rsidRDefault="000675F0" w:rsidP="000675F0">
      <w:pPr>
        <w:ind w:left="-426"/>
        <w:outlineLvl w:val="1"/>
        <w:rPr>
          <w:rFonts w:asciiTheme="minorHAnsi" w:eastAsia="Times New Roman" w:hAnsiTheme="minorHAnsi" w:cstheme="minorHAnsi"/>
          <w:b/>
          <w:bCs/>
          <w:color w:val="E36C0A" w:themeColor="accent6" w:themeShade="BF"/>
          <w:sz w:val="24"/>
          <w:szCs w:val="24"/>
        </w:rPr>
      </w:pPr>
      <w:r w:rsidRPr="0025352B">
        <w:rPr>
          <w:rFonts w:asciiTheme="minorHAnsi" w:eastAsia="Times New Roman" w:hAnsiTheme="minorHAnsi" w:cstheme="minorHAnsi"/>
          <w:b/>
          <w:bCs/>
          <w:color w:val="E36C0A" w:themeColor="accent6" w:themeShade="BF"/>
          <w:sz w:val="24"/>
          <w:szCs w:val="24"/>
        </w:rPr>
        <w:t>PREÇOS INCLUEM</w:t>
      </w:r>
    </w:p>
    <w:p w14:paraId="2AADD47A" w14:textId="77777777" w:rsidR="000675F0" w:rsidRPr="004155F3" w:rsidRDefault="000675F0" w:rsidP="000675F0">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Pr>
          <w:rFonts w:asciiTheme="minorHAnsi" w:eastAsia="Times New Roman" w:hAnsiTheme="minorHAnsi" w:cstheme="minorHAnsi"/>
          <w:color w:val="365F91" w:themeColor="accent1" w:themeShade="BF"/>
          <w:sz w:val="24"/>
          <w:szCs w:val="24"/>
        </w:rPr>
        <w:t>4</w:t>
      </w:r>
      <w:r w:rsidRPr="004155F3">
        <w:rPr>
          <w:rFonts w:asciiTheme="minorHAnsi" w:eastAsia="Times New Roman" w:hAnsiTheme="minorHAnsi" w:cstheme="minorHAnsi"/>
          <w:color w:val="365F91" w:themeColor="accent1" w:themeShade="BF"/>
          <w:sz w:val="24"/>
          <w:szCs w:val="24"/>
        </w:rPr>
        <w:t xml:space="preserve"> noites de hospedagem no hotel no Cairo, com café da manhã</w:t>
      </w:r>
    </w:p>
    <w:p w14:paraId="69BD0FD4" w14:textId="77777777" w:rsidR="000675F0" w:rsidRPr="004155F3" w:rsidRDefault="000675F0" w:rsidP="000675F0">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Pr>
          <w:rFonts w:asciiTheme="minorHAnsi" w:eastAsia="Times New Roman" w:hAnsiTheme="minorHAnsi" w:cstheme="minorHAnsi"/>
          <w:color w:val="365F91" w:themeColor="accent1" w:themeShade="BF"/>
          <w:sz w:val="24"/>
          <w:szCs w:val="24"/>
        </w:rPr>
        <w:t>3</w:t>
      </w:r>
      <w:r w:rsidRPr="004155F3">
        <w:rPr>
          <w:rFonts w:asciiTheme="minorHAnsi" w:eastAsia="Times New Roman" w:hAnsiTheme="minorHAnsi" w:cstheme="minorHAnsi"/>
          <w:color w:val="365F91" w:themeColor="accent1" w:themeShade="BF"/>
          <w:sz w:val="24"/>
          <w:szCs w:val="24"/>
        </w:rPr>
        <w:t xml:space="preserve"> noites de hospedagem a bordo de cruzeiro pelo Rio Nilo, conforme categoria, em pensão completa</w:t>
      </w:r>
    </w:p>
    <w:p w14:paraId="15152B1C" w14:textId="77777777" w:rsidR="000675F0" w:rsidRPr="004155F3" w:rsidRDefault="000675F0" w:rsidP="000675F0">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Todos os traslados em serviço regular, com assistente falando espanhol ou inglês</w:t>
      </w:r>
    </w:p>
    <w:p w14:paraId="682384A5" w14:textId="77777777" w:rsidR="000675F0" w:rsidRPr="004155F3" w:rsidRDefault="000675F0" w:rsidP="000675F0">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 xml:space="preserve">Guia local em </w:t>
      </w:r>
      <w:r w:rsidRPr="00475373">
        <w:rPr>
          <w:color w:val="002060"/>
          <w:spacing w:val="2"/>
          <w:lang w:val="es-ES_tradnl"/>
        </w:rPr>
        <w:t>português</w:t>
      </w:r>
      <w:r w:rsidRPr="004155F3">
        <w:rPr>
          <w:rFonts w:asciiTheme="minorHAnsi" w:eastAsia="Times New Roman" w:hAnsiTheme="minorHAnsi" w:cstheme="minorHAnsi"/>
          <w:color w:val="365F91" w:themeColor="accent1" w:themeShade="BF"/>
          <w:sz w:val="24"/>
          <w:szCs w:val="24"/>
        </w:rPr>
        <w:t xml:space="preserve"> para todas as visitas mencionadas no programa</w:t>
      </w:r>
    </w:p>
    <w:p w14:paraId="35A4A5FA" w14:textId="77777777" w:rsidR="000675F0" w:rsidRPr="004155F3" w:rsidRDefault="000675F0" w:rsidP="000675F0">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Regime de refeições conforme programa</w:t>
      </w:r>
      <w:r>
        <w:rPr>
          <w:rFonts w:asciiTheme="minorHAnsi" w:eastAsia="Times New Roman" w:hAnsiTheme="minorHAnsi" w:cstheme="minorHAnsi"/>
          <w:color w:val="365F91" w:themeColor="accent1" w:themeShade="BF"/>
          <w:sz w:val="24"/>
          <w:szCs w:val="24"/>
        </w:rPr>
        <w:t xml:space="preserve"> (</w:t>
      </w:r>
      <w:r w:rsidRPr="004155F3">
        <w:rPr>
          <w:rFonts w:asciiTheme="minorHAnsi" w:eastAsia="Times New Roman" w:hAnsiTheme="minorHAnsi" w:cstheme="minorHAnsi"/>
          <w:i/>
          <w:iCs/>
          <w:color w:val="365F91" w:themeColor="accent1" w:themeShade="BF"/>
          <w:sz w:val="24"/>
          <w:szCs w:val="24"/>
        </w:rPr>
        <w:t>7 cafés da manhã + 3 almoços + 4 jantares)</w:t>
      </w:r>
    </w:p>
    <w:p w14:paraId="08804137" w14:textId="77777777" w:rsidR="000675F0" w:rsidRPr="004155F3" w:rsidRDefault="000675F0" w:rsidP="000675F0">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Visitas com ingressos incluídos</w:t>
      </w:r>
    </w:p>
    <w:p w14:paraId="3B5282D8" w14:textId="77777777" w:rsidR="000675F0" w:rsidRPr="004155F3" w:rsidRDefault="000675F0" w:rsidP="000675F0">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IVA</w:t>
      </w:r>
    </w:p>
    <w:p w14:paraId="67726438" w14:textId="77777777" w:rsidR="000675F0" w:rsidRPr="004155F3" w:rsidRDefault="000675F0" w:rsidP="000675F0">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Traslados em micro-ônibus ou ônibus com ar-condicionado, conforme o número de passageiros</w:t>
      </w:r>
    </w:p>
    <w:p w14:paraId="2A7BAAB0" w14:textId="77777777" w:rsidR="000675F0" w:rsidRPr="004155F3" w:rsidRDefault="000675F0" w:rsidP="000675F0">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Visita de meio dia às Três Pirâmides de Gizé, à Esfinge Eterna e ao Templo do Vale de Quéfren</w:t>
      </w:r>
    </w:p>
    <w:p w14:paraId="654FDC74" w14:textId="77777777" w:rsidR="000675F0" w:rsidRPr="004155F3" w:rsidRDefault="000675F0" w:rsidP="000675F0">
      <w:pPr>
        <w:pStyle w:val="ListeParagraf"/>
        <w:numPr>
          <w:ilvl w:val="0"/>
          <w:numId w:val="10"/>
        </w:numPr>
        <w:ind w:left="284" w:hanging="284"/>
        <w:outlineLvl w:val="1"/>
        <w:rPr>
          <w:rFonts w:asciiTheme="minorHAnsi" w:eastAsia="Times New Roman" w:hAnsiTheme="minorHAnsi" w:cstheme="minorHAnsi"/>
          <w:b/>
          <w:bCs/>
          <w:color w:val="F79646" w:themeColor="accent6"/>
          <w:sz w:val="24"/>
          <w:szCs w:val="24"/>
        </w:rPr>
      </w:pPr>
      <w:r w:rsidRPr="004155F3">
        <w:rPr>
          <w:rFonts w:asciiTheme="minorHAnsi" w:eastAsia="Times New Roman" w:hAnsiTheme="minorHAnsi" w:cstheme="minorHAnsi"/>
          <w:color w:val="365F91" w:themeColor="accent1" w:themeShade="BF"/>
          <w:sz w:val="24"/>
          <w:szCs w:val="24"/>
        </w:rPr>
        <w:t>Visitas incluídas durante o cruzeiro:</w:t>
      </w:r>
    </w:p>
    <w:p w14:paraId="43C94906" w14:textId="77777777" w:rsidR="000675F0" w:rsidRPr="0025352B" w:rsidRDefault="000675F0" w:rsidP="000675F0">
      <w:pPr>
        <w:numPr>
          <w:ilvl w:val="0"/>
          <w:numId w:val="10"/>
        </w:numPr>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Em Assuã: Templo de Philae, Represa Alta e passeio de faluca</w:t>
      </w:r>
    </w:p>
    <w:p w14:paraId="1C0340D3" w14:textId="77777777" w:rsidR="000675F0" w:rsidRPr="0025352B" w:rsidRDefault="000675F0" w:rsidP="000675F0">
      <w:pPr>
        <w:numPr>
          <w:ilvl w:val="0"/>
          <w:numId w:val="10"/>
        </w:numPr>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Em Kom Ombo: Templo de Kom Ombo</w:t>
      </w:r>
    </w:p>
    <w:p w14:paraId="43DAA9BB" w14:textId="77777777" w:rsidR="000675F0" w:rsidRPr="0025352B" w:rsidRDefault="000675F0" w:rsidP="000675F0">
      <w:pPr>
        <w:numPr>
          <w:ilvl w:val="0"/>
          <w:numId w:val="10"/>
        </w:numPr>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Em Edfu: Templo de Edfu</w:t>
      </w:r>
    </w:p>
    <w:p w14:paraId="36AE44EC" w14:textId="67E802DA" w:rsidR="000675F0" w:rsidRPr="0025352B" w:rsidRDefault="000675F0" w:rsidP="000675F0">
      <w:pPr>
        <w:numPr>
          <w:ilvl w:val="0"/>
          <w:numId w:val="10"/>
        </w:numPr>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Em Luxor:</w:t>
      </w:r>
      <w:r>
        <w:rPr>
          <w:rFonts w:asciiTheme="minorHAnsi" w:eastAsia="Times New Roman" w:hAnsiTheme="minorHAnsi" w:cstheme="minorHAnsi"/>
          <w:color w:val="365F91" w:themeColor="accent1" w:themeShade="BF"/>
          <w:sz w:val="24"/>
          <w:szCs w:val="24"/>
        </w:rPr>
        <w:t xml:space="preserve"> </w:t>
      </w:r>
      <w:r w:rsidRPr="0025352B">
        <w:rPr>
          <w:rFonts w:asciiTheme="minorHAnsi" w:eastAsia="Times New Roman" w:hAnsiTheme="minorHAnsi" w:cstheme="minorHAnsi"/>
          <w:color w:val="365F91" w:themeColor="accent1" w:themeShade="BF"/>
          <w:sz w:val="24"/>
          <w:szCs w:val="24"/>
        </w:rPr>
        <w:t>Margem Leste: Templos de Luxor e Karnak</w:t>
      </w:r>
      <w:r>
        <w:rPr>
          <w:rFonts w:asciiTheme="minorHAnsi" w:eastAsia="Times New Roman" w:hAnsiTheme="minorHAnsi" w:cstheme="minorHAnsi"/>
          <w:color w:val="365F91" w:themeColor="accent1" w:themeShade="BF"/>
          <w:sz w:val="24"/>
          <w:szCs w:val="24"/>
        </w:rPr>
        <w:t xml:space="preserve"> </w:t>
      </w:r>
    </w:p>
    <w:p w14:paraId="5696F158" w14:textId="77777777" w:rsidR="000675F0" w:rsidRPr="004155F3" w:rsidRDefault="000675F0" w:rsidP="000675F0">
      <w:pPr>
        <w:pStyle w:val="ListeParagraf"/>
        <w:numPr>
          <w:ilvl w:val="0"/>
          <w:numId w:val="10"/>
        </w:numPr>
        <w:ind w:left="284" w:hanging="284"/>
        <w:rPr>
          <w:rFonts w:asciiTheme="minorHAnsi" w:eastAsia="Times New Roman" w:hAnsiTheme="minorHAnsi" w:cstheme="minorHAnsi"/>
          <w:color w:val="365F91" w:themeColor="accent1" w:themeShade="BF"/>
          <w:sz w:val="24"/>
          <w:szCs w:val="24"/>
        </w:rPr>
      </w:pPr>
      <w:r w:rsidRPr="004155F3">
        <w:rPr>
          <w:rFonts w:asciiTheme="minorHAnsi" w:eastAsia="Times New Roman" w:hAnsiTheme="minorHAnsi" w:cstheme="minorHAnsi"/>
          <w:color w:val="365F91" w:themeColor="accent1" w:themeShade="BF"/>
          <w:sz w:val="24"/>
          <w:szCs w:val="24"/>
        </w:rPr>
        <w:t xml:space="preserve">Voos domésticos: CAI – </w:t>
      </w:r>
      <w:r>
        <w:rPr>
          <w:rFonts w:asciiTheme="minorHAnsi" w:eastAsia="Times New Roman" w:hAnsiTheme="minorHAnsi" w:cstheme="minorHAnsi"/>
          <w:color w:val="365F91" w:themeColor="accent1" w:themeShade="BF"/>
          <w:sz w:val="24"/>
          <w:szCs w:val="24"/>
        </w:rPr>
        <w:t>ASW</w:t>
      </w:r>
      <w:r w:rsidRPr="004155F3">
        <w:rPr>
          <w:rFonts w:asciiTheme="minorHAnsi" w:eastAsia="Times New Roman" w:hAnsiTheme="minorHAnsi" w:cstheme="minorHAnsi"/>
          <w:color w:val="365F91" w:themeColor="accent1" w:themeShade="BF"/>
          <w:sz w:val="24"/>
          <w:szCs w:val="24"/>
        </w:rPr>
        <w:t xml:space="preserve"> / </w:t>
      </w:r>
      <w:r>
        <w:rPr>
          <w:rFonts w:asciiTheme="minorHAnsi" w:eastAsia="Times New Roman" w:hAnsiTheme="minorHAnsi" w:cstheme="minorHAnsi"/>
          <w:color w:val="365F91" w:themeColor="accent1" w:themeShade="BF"/>
          <w:sz w:val="24"/>
          <w:szCs w:val="24"/>
        </w:rPr>
        <w:t>LXR</w:t>
      </w:r>
      <w:r w:rsidRPr="004155F3">
        <w:rPr>
          <w:rFonts w:asciiTheme="minorHAnsi" w:eastAsia="Times New Roman" w:hAnsiTheme="minorHAnsi" w:cstheme="minorHAnsi"/>
          <w:color w:val="365F91" w:themeColor="accent1" w:themeShade="BF"/>
          <w:sz w:val="24"/>
          <w:szCs w:val="24"/>
        </w:rPr>
        <w:t xml:space="preserve"> – CAI</w:t>
      </w:r>
    </w:p>
    <w:p w14:paraId="77B58E1D" w14:textId="77777777" w:rsidR="000675F0" w:rsidRPr="0025352B" w:rsidRDefault="000675F0" w:rsidP="000675F0">
      <w:pPr>
        <w:ind w:left="284"/>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i/>
          <w:iCs/>
          <w:color w:val="365F91" w:themeColor="accent1" w:themeShade="BF"/>
          <w:sz w:val="24"/>
          <w:szCs w:val="24"/>
        </w:rPr>
        <w:t>Nota 1: Os horários dos voos domésticos dependem das visitas confirmadas e da disponibilidade aérea.</w:t>
      </w:r>
    </w:p>
    <w:p w14:paraId="0B19E3E0" w14:textId="77777777" w:rsidR="000675F0" w:rsidRPr="0025352B" w:rsidRDefault="000675F0" w:rsidP="000675F0">
      <w:pPr>
        <w:ind w:left="284"/>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i/>
          <w:iCs/>
          <w:color w:val="365F91" w:themeColor="accent1" w:themeShade="BF"/>
          <w:sz w:val="24"/>
          <w:szCs w:val="24"/>
        </w:rPr>
        <w:t>Nota 2: Reservamo-nos o direito de alterar a ordem das visitas de acordo com os horários dos voos domésticos.</w:t>
      </w:r>
    </w:p>
    <w:p w14:paraId="7B47CD3B" w14:textId="77777777" w:rsidR="000675F0" w:rsidRPr="0025352B" w:rsidRDefault="000675F0" w:rsidP="000675F0">
      <w:pPr>
        <w:rPr>
          <w:rFonts w:asciiTheme="minorHAnsi" w:eastAsia="Times New Roman" w:hAnsiTheme="minorHAnsi" w:cstheme="minorHAnsi"/>
          <w:color w:val="365F91" w:themeColor="accent1" w:themeShade="BF"/>
          <w:sz w:val="24"/>
          <w:szCs w:val="24"/>
        </w:rPr>
      </w:pPr>
    </w:p>
    <w:p w14:paraId="0C994DDE" w14:textId="77777777" w:rsidR="000675F0" w:rsidRPr="0025352B" w:rsidRDefault="000675F0" w:rsidP="000675F0">
      <w:pPr>
        <w:ind w:left="-426"/>
        <w:outlineLvl w:val="1"/>
        <w:rPr>
          <w:rFonts w:asciiTheme="minorHAnsi" w:eastAsia="Times New Roman" w:hAnsiTheme="minorHAnsi" w:cstheme="minorHAnsi"/>
          <w:b/>
          <w:bCs/>
          <w:color w:val="E36C0A" w:themeColor="accent6" w:themeShade="BF"/>
          <w:sz w:val="24"/>
          <w:szCs w:val="24"/>
        </w:rPr>
      </w:pPr>
      <w:r w:rsidRPr="0025352B">
        <w:rPr>
          <w:rFonts w:asciiTheme="minorHAnsi" w:eastAsia="Times New Roman" w:hAnsiTheme="minorHAnsi" w:cstheme="minorHAnsi"/>
          <w:b/>
          <w:bCs/>
          <w:color w:val="E36C0A" w:themeColor="accent6" w:themeShade="BF"/>
          <w:sz w:val="24"/>
          <w:szCs w:val="24"/>
        </w:rPr>
        <w:t>PREÇOS NÃO INCLUEM</w:t>
      </w:r>
    </w:p>
    <w:p w14:paraId="704CF3D2" w14:textId="77777777" w:rsidR="000675F0" w:rsidRDefault="000675F0" w:rsidP="000675F0">
      <w:pPr>
        <w:pStyle w:val="ListeParagraf"/>
        <w:numPr>
          <w:ilvl w:val="0"/>
          <w:numId w:val="11"/>
        </w:numPr>
        <w:ind w:left="284" w:hanging="284"/>
        <w:rPr>
          <w:rFonts w:asciiTheme="minorHAnsi" w:eastAsia="Times New Roman" w:hAnsiTheme="minorHAnsi" w:cstheme="minorHAnsi"/>
          <w:color w:val="365F91" w:themeColor="accent1" w:themeShade="BF"/>
          <w:sz w:val="24"/>
          <w:szCs w:val="24"/>
        </w:rPr>
      </w:pPr>
      <w:r w:rsidRPr="0098634F">
        <w:rPr>
          <w:rFonts w:asciiTheme="minorHAnsi" w:eastAsia="Times New Roman" w:hAnsiTheme="minorHAnsi" w:cstheme="minorHAnsi"/>
          <w:color w:val="365F91" w:themeColor="accent1" w:themeShade="BF"/>
          <w:sz w:val="24"/>
          <w:szCs w:val="24"/>
        </w:rPr>
        <w:t xml:space="preserve"> Despesas pessoais e extras</w:t>
      </w:r>
    </w:p>
    <w:p w14:paraId="5332A5A4" w14:textId="77777777" w:rsidR="000675F0" w:rsidRDefault="000675F0" w:rsidP="000675F0">
      <w:pPr>
        <w:pStyle w:val="ListeParagraf"/>
        <w:numPr>
          <w:ilvl w:val="0"/>
          <w:numId w:val="11"/>
        </w:numPr>
        <w:ind w:left="284" w:hanging="284"/>
        <w:rPr>
          <w:rFonts w:asciiTheme="minorHAnsi" w:eastAsia="Times New Roman" w:hAnsiTheme="minorHAnsi" w:cstheme="minorHAnsi"/>
          <w:color w:val="365F91" w:themeColor="accent1" w:themeShade="BF"/>
          <w:sz w:val="24"/>
          <w:szCs w:val="24"/>
        </w:rPr>
      </w:pPr>
      <w:r w:rsidRPr="0098634F">
        <w:rPr>
          <w:rFonts w:asciiTheme="minorHAnsi" w:eastAsia="Times New Roman" w:hAnsiTheme="minorHAnsi" w:cstheme="minorHAnsi"/>
          <w:color w:val="365F91" w:themeColor="accent1" w:themeShade="BF"/>
          <w:sz w:val="24"/>
          <w:szCs w:val="24"/>
        </w:rPr>
        <w:t xml:space="preserve">Gorjetas para motoristas e guias, a critério do passageiro </w:t>
      </w:r>
      <w:r w:rsidRPr="0098634F">
        <w:rPr>
          <w:rFonts w:asciiTheme="minorHAnsi" w:eastAsia="Times New Roman" w:hAnsiTheme="minorHAnsi" w:cstheme="minorHAnsi"/>
          <w:i/>
          <w:iCs/>
          <w:color w:val="365F91" w:themeColor="accent1" w:themeShade="BF"/>
          <w:sz w:val="24"/>
          <w:szCs w:val="24"/>
        </w:rPr>
        <w:t>(pagamento no destino)</w:t>
      </w:r>
      <w:r w:rsidRPr="0098634F">
        <w:rPr>
          <w:rFonts w:asciiTheme="minorHAnsi" w:eastAsia="Times New Roman" w:hAnsiTheme="minorHAnsi" w:cstheme="minorHAnsi"/>
          <w:color w:val="365F91" w:themeColor="accent1" w:themeShade="BF"/>
          <w:sz w:val="24"/>
          <w:szCs w:val="24"/>
        </w:rPr>
        <w:br/>
        <w:t>    </w:t>
      </w:r>
      <w:r w:rsidRPr="0098634F">
        <w:rPr>
          <w:rFonts w:asciiTheme="minorHAnsi" w:eastAsia="Times New Roman" w:hAnsiTheme="minorHAnsi" w:cstheme="minorHAnsi"/>
          <w:i/>
          <w:iCs/>
          <w:color w:val="365F91" w:themeColor="accent1" w:themeShade="BF"/>
          <w:sz w:val="24"/>
          <w:szCs w:val="24"/>
        </w:rPr>
        <w:t>Recomendação: guias de USD 3 a USD 5 e motoristas de USD 2 a USD 3 por pessoa, por dia</w:t>
      </w:r>
    </w:p>
    <w:p w14:paraId="59096336" w14:textId="77777777" w:rsidR="000675F0" w:rsidRDefault="000675F0" w:rsidP="000675F0">
      <w:pPr>
        <w:pStyle w:val="ListeParagraf"/>
        <w:numPr>
          <w:ilvl w:val="0"/>
          <w:numId w:val="11"/>
        </w:numPr>
        <w:ind w:left="284" w:hanging="284"/>
        <w:rPr>
          <w:rFonts w:asciiTheme="minorHAnsi" w:eastAsia="Times New Roman" w:hAnsiTheme="minorHAnsi" w:cstheme="minorHAnsi"/>
          <w:color w:val="365F91" w:themeColor="accent1" w:themeShade="BF"/>
          <w:sz w:val="24"/>
          <w:szCs w:val="24"/>
        </w:rPr>
      </w:pPr>
      <w:r w:rsidRPr="0098634F">
        <w:rPr>
          <w:rFonts w:asciiTheme="minorHAnsi" w:eastAsia="Times New Roman" w:hAnsiTheme="minorHAnsi" w:cstheme="minorHAnsi"/>
          <w:color w:val="365F91" w:themeColor="accent1" w:themeShade="BF"/>
          <w:sz w:val="24"/>
          <w:szCs w:val="24"/>
        </w:rPr>
        <w:t>Excursões opcionais</w:t>
      </w:r>
    </w:p>
    <w:p w14:paraId="582FF844" w14:textId="77777777" w:rsidR="000675F0" w:rsidRDefault="000675F0" w:rsidP="000675F0">
      <w:pPr>
        <w:pStyle w:val="ListeParagraf"/>
        <w:numPr>
          <w:ilvl w:val="0"/>
          <w:numId w:val="11"/>
        </w:numPr>
        <w:ind w:left="284" w:hanging="284"/>
        <w:rPr>
          <w:rFonts w:asciiTheme="minorHAnsi" w:eastAsia="Times New Roman" w:hAnsiTheme="minorHAnsi" w:cstheme="minorHAnsi"/>
          <w:color w:val="365F91" w:themeColor="accent1" w:themeShade="BF"/>
          <w:sz w:val="24"/>
          <w:szCs w:val="24"/>
        </w:rPr>
      </w:pPr>
      <w:r w:rsidRPr="0098634F">
        <w:rPr>
          <w:rFonts w:asciiTheme="minorHAnsi" w:eastAsia="Times New Roman" w:hAnsiTheme="minorHAnsi" w:cstheme="minorHAnsi"/>
          <w:color w:val="365F91" w:themeColor="accent1" w:themeShade="BF"/>
          <w:sz w:val="24"/>
          <w:szCs w:val="24"/>
        </w:rPr>
        <w:t xml:space="preserve">Visto de entrada no Egito: USD 30 por pessoa </w:t>
      </w:r>
      <w:r w:rsidRPr="0098634F">
        <w:rPr>
          <w:rFonts w:asciiTheme="minorHAnsi" w:eastAsia="Times New Roman" w:hAnsiTheme="minorHAnsi" w:cstheme="minorHAnsi"/>
          <w:i/>
          <w:iCs/>
          <w:color w:val="365F91" w:themeColor="accent1" w:themeShade="BF"/>
          <w:sz w:val="24"/>
          <w:szCs w:val="24"/>
        </w:rPr>
        <w:t>(pagamento no destino)</w:t>
      </w:r>
    </w:p>
    <w:p w14:paraId="435426E3" w14:textId="77777777" w:rsidR="000675F0" w:rsidRPr="0098634F" w:rsidRDefault="000675F0" w:rsidP="000675F0">
      <w:pPr>
        <w:pStyle w:val="ListeParagraf"/>
        <w:numPr>
          <w:ilvl w:val="0"/>
          <w:numId w:val="11"/>
        </w:numPr>
        <w:ind w:left="284" w:hanging="284"/>
        <w:rPr>
          <w:rFonts w:asciiTheme="minorHAnsi" w:eastAsia="Times New Roman" w:hAnsiTheme="minorHAnsi" w:cstheme="minorHAnsi"/>
          <w:color w:val="365F91" w:themeColor="accent1" w:themeShade="BF"/>
          <w:sz w:val="24"/>
          <w:szCs w:val="24"/>
        </w:rPr>
      </w:pPr>
      <w:r w:rsidRPr="0098634F">
        <w:rPr>
          <w:rFonts w:asciiTheme="minorHAnsi" w:eastAsia="Times New Roman" w:hAnsiTheme="minorHAnsi" w:cstheme="minorHAnsi"/>
          <w:color w:val="365F91" w:themeColor="accent1" w:themeShade="BF"/>
          <w:sz w:val="24"/>
          <w:szCs w:val="24"/>
        </w:rPr>
        <w:t>Gorjetas durante o cruzeiro pelo Nilo:</w:t>
      </w:r>
      <w:r w:rsidRPr="0098634F">
        <w:rPr>
          <w:rFonts w:asciiTheme="minorHAnsi" w:eastAsia="Times New Roman" w:hAnsiTheme="minorHAnsi" w:cstheme="minorHAnsi"/>
          <w:color w:val="365F91" w:themeColor="accent1" w:themeShade="BF"/>
          <w:sz w:val="24"/>
          <w:szCs w:val="24"/>
        </w:rPr>
        <w:br/>
        <w:t>    • Categoria Primeira: USD 45 por pessoa</w:t>
      </w:r>
      <w:r w:rsidRPr="0098634F">
        <w:rPr>
          <w:rFonts w:asciiTheme="minorHAnsi" w:eastAsia="Times New Roman" w:hAnsiTheme="minorHAnsi" w:cstheme="minorHAnsi"/>
          <w:color w:val="365F91" w:themeColor="accent1" w:themeShade="BF"/>
          <w:sz w:val="24"/>
          <w:szCs w:val="24"/>
        </w:rPr>
        <w:br/>
        <w:t>    • Categoria Superior: USD 60 por pessoa</w:t>
      </w:r>
      <w:r w:rsidRPr="0098634F">
        <w:rPr>
          <w:rFonts w:asciiTheme="minorHAnsi" w:eastAsia="Times New Roman" w:hAnsiTheme="minorHAnsi" w:cstheme="minorHAnsi"/>
          <w:color w:val="365F91" w:themeColor="accent1" w:themeShade="BF"/>
          <w:sz w:val="24"/>
          <w:szCs w:val="24"/>
        </w:rPr>
        <w:br/>
        <w:t>    • Categoria Luxo: USD 80 por pessoa</w:t>
      </w:r>
      <w:r w:rsidRPr="0098634F">
        <w:rPr>
          <w:rFonts w:asciiTheme="minorHAnsi" w:eastAsia="Times New Roman" w:hAnsiTheme="minorHAnsi" w:cstheme="minorHAnsi"/>
          <w:color w:val="365F91" w:themeColor="accent1" w:themeShade="BF"/>
          <w:sz w:val="24"/>
          <w:szCs w:val="24"/>
        </w:rPr>
        <w:br/>
        <w:t>    </w:t>
      </w:r>
      <w:r w:rsidRPr="0098634F">
        <w:rPr>
          <w:rFonts w:asciiTheme="minorHAnsi" w:eastAsia="Times New Roman" w:hAnsiTheme="minorHAnsi" w:cstheme="minorHAnsi"/>
          <w:i/>
          <w:iCs/>
          <w:color w:val="365F91" w:themeColor="accent1" w:themeShade="BF"/>
          <w:sz w:val="24"/>
          <w:szCs w:val="24"/>
        </w:rPr>
        <w:t>(Pagamento no destino – exceto o guia)</w:t>
      </w:r>
    </w:p>
    <w:p w14:paraId="0E64B8AC" w14:textId="77777777" w:rsidR="000675F0" w:rsidRPr="0025352B" w:rsidRDefault="000675F0" w:rsidP="000675F0">
      <w:pPr>
        <w:rPr>
          <w:rFonts w:asciiTheme="minorHAnsi" w:eastAsia="Times New Roman" w:hAnsiTheme="minorHAnsi" w:cstheme="minorHAnsi"/>
          <w:color w:val="365F91" w:themeColor="accent1" w:themeShade="BF"/>
          <w:sz w:val="24"/>
          <w:szCs w:val="24"/>
        </w:rPr>
      </w:pPr>
    </w:p>
    <w:p w14:paraId="490D48AB" w14:textId="77777777" w:rsidR="000675F0" w:rsidRPr="0025352B" w:rsidRDefault="000675F0" w:rsidP="000675F0">
      <w:pPr>
        <w:ind w:left="-426"/>
        <w:outlineLvl w:val="1"/>
        <w:rPr>
          <w:rFonts w:asciiTheme="minorHAnsi" w:eastAsia="Times New Roman" w:hAnsiTheme="minorHAnsi" w:cstheme="minorHAnsi"/>
          <w:b/>
          <w:bCs/>
          <w:color w:val="E36C0A" w:themeColor="accent6" w:themeShade="BF"/>
          <w:sz w:val="24"/>
          <w:szCs w:val="24"/>
        </w:rPr>
      </w:pPr>
      <w:r w:rsidRPr="0025352B">
        <w:rPr>
          <w:rFonts w:asciiTheme="minorHAnsi" w:eastAsia="Times New Roman" w:hAnsiTheme="minorHAnsi" w:cstheme="minorHAnsi"/>
          <w:b/>
          <w:bCs/>
          <w:color w:val="E36C0A" w:themeColor="accent6" w:themeShade="BF"/>
          <w:sz w:val="24"/>
          <w:szCs w:val="24"/>
        </w:rPr>
        <w:t>NOTAS IMPORTANTES</w:t>
      </w:r>
    </w:p>
    <w:p w14:paraId="1DA9AC14" w14:textId="77777777" w:rsidR="000675F0" w:rsidRDefault="000675F0" w:rsidP="000675F0">
      <w:pPr>
        <w:pStyle w:val="ListeParagraf"/>
        <w:numPr>
          <w:ilvl w:val="0"/>
          <w:numId w:val="9"/>
        </w:numPr>
        <w:ind w:left="284" w:hanging="284"/>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A ordem das visitas e excursões pode variar conforme o dia de chegada ou outros fatores operacionais, mantendo-se sempre o conteúdo total do programa</w:t>
      </w:r>
    </w:p>
    <w:p w14:paraId="113B3A95" w14:textId="77777777" w:rsidR="000675F0" w:rsidRDefault="000675F0" w:rsidP="000675F0">
      <w:pPr>
        <w:pStyle w:val="ListeParagraf"/>
        <w:numPr>
          <w:ilvl w:val="0"/>
          <w:numId w:val="9"/>
        </w:numPr>
        <w:ind w:left="284" w:hanging="284"/>
        <w:rPr>
          <w:rFonts w:asciiTheme="minorHAnsi" w:eastAsia="Times New Roman" w:hAnsiTheme="minorHAnsi" w:cstheme="minorHAnsi"/>
          <w:color w:val="365F91" w:themeColor="accent1" w:themeShade="BF"/>
          <w:sz w:val="24"/>
          <w:szCs w:val="24"/>
        </w:rPr>
      </w:pPr>
      <w:r>
        <w:rPr>
          <w:rFonts w:asciiTheme="minorHAnsi" w:eastAsia="Times New Roman" w:hAnsiTheme="minorHAnsi" w:cstheme="minorHAnsi"/>
          <w:color w:val="365F91" w:themeColor="accent1" w:themeShade="BF"/>
          <w:sz w:val="24"/>
          <w:szCs w:val="24"/>
        </w:rPr>
        <w:t>C</w:t>
      </w:r>
      <w:r w:rsidRPr="0025352B">
        <w:rPr>
          <w:rFonts w:asciiTheme="minorHAnsi" w:eastAsia="Times New Roman" w:hAnsiTheme="minorHAnsi" w:cstheme="minorHAnsi"/>
          <w:color w:val="365F91" w:themeColor="accent1" w:themeShade="BF"/>
          <w:sz w:val="24"/>
          <w:szCs w:val="24"/>
        </w:rPr>
        <w:t xml:space="preserve"> = Café da manhã | A = Almoço | </w:t>
      </w:r>
      <w:r>
        <w:rPr>
          <w:rFonts w:asciiTheme="minorHAnsi" w:eastAsia="Times New Roman" w:hAnsiTheme="minorHAnsi" w:cstheme="minorHAnsi"/>
          <w:color w:val="365F91" w:themeColor="accent1" w:themeShade="BF"/>
          <w:sz w:val="24"/>
          <w:szCs w:val="24"/>
        </w:rPr>
        <w:t>J</w:t>
      </w:r>
      <w:r w:rsidRPr="0025352B">
        <w:rPr>
          <w:rFonts w:asciiTheme="minorHAnsi" w:eastAsia="Times New Roman" w:hAnsiTheme="minorHAnsi" w:cstheme="minorHAnsi"/>
          <w:color w:val="365F91" w:themeColor="accent1" w:themeShade="BF"/>
          <w:sz w:val="24"/>
          <w:szCs w:val="24"/>
        </w:rPr>
        <w:t xml:space="preserve"> = Jantar</w:t>
      </w:r>
    </w:p>
    <w:p w14:paraId="28432C43" w14:textId="77777777" w:rsidR="000675F0" w:rsidRDefault="000675F0" w:rsidP="000675F0">
      <w:pPr>
        <w:pStyle w:val="ListeParagraf"/>
        <w:numPr>
          <w:ilvl w:val="0"/>
          <w:numId w:val="9"/>
        </w:numPr>
        <w:ind w:left="284" w:hanging="284"/>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A cama da terceira pessoa em apartamentos triplos é do tipo cama extra dobrável</w:t>
      </w:r>
    </w:p>
    <w:p w14:paraId="3405E0C8" w14:textId="77777777" w:rsidR="000675F0" w:rsidRDefault="000675F0" w:rsidP="000675F0">
      <w:pPr>
        <w:pStyle w:val="ListeParagraf"/>
        <w:numPr>
          <w:ilvl w:val="0"/>
          <w:numId w:val="9"/>
        </w:numPr>
        <w:ind w:left="284" w:hanging="284"/>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Como regra geral, o horário de check-in nos hotéis é a partir das 14h00 e o check-out até as 12h00</w:t>
      </w:r>
    </w:p>
    <w:p w14:paraId="608D1559" w14:textId="77777777" w:rsidR="000675F0" w:rsidRPr="0025352B" w:rsidRDefault="000675F0" w:rsidP="000675F0">
      <w:pPr>
        <w:pStyle w:val="ListeParagraf"/>
        <w:numPr>
          <w:ilvl w:val="0"/>
          <w:numId w:val="9"/>
        </w:numPr>
        <w:ind w:left="284" w:hanging="284"/>
        <w:rPr>
          <w:rFonts w:asciiTheme="minorHAnsi" w:eastAsia="Times New Roman" w:hAnsiTheme="minorHAnsi" w:cstheme="minorHAnsi"/>
          <w:color w:val="365F91" w:themeColor="accent1" w:themeShade="BF"/>
          <w:sz w:val="24"/>
          <w:szCs w:val="24"/>
        </w:rPr>
      </w:pPr>
      <w:r w:rsidRPr="0025352B">
        <w:rPr>
          <w:rFonts w:asciiTheme="minorHAnsi" w:eastAsia="Times New Roman" w:hAnsiTheme="minorHAnsi" w:cstheme="minorHAnsi"/>
          <w:color w:val="365F91" w:themeColor="accent1" w:themeShade="BF"/>
          <w:sz w:val="24"/>
          <w:szCs w:val="24"/>
        </w:rPr>
        <w:t>Na Noite de Natal (23–24 de dezembro) e na Noite de Réveillon (31 de dezembro – 1º de janeiro) poderá haver Jantar de Gala obrigatório ou opcional, conforme a categoria escolhida. Consulte-nos para valores e condições.</w:t>
      </w:r>
    </w:p>
    <w:p w14:paraId="0A677EC5" w14:textId="77777777" w:rsidR="006774B2" w:rsidRDefault="006774B2" w:rsidP="004B38A5">
      <w:pPr>
        <w:rPr>
          <w:b/>
          <w:color w:val="366091"/>
          <w:sz w:val="28"/>
          <w:szCs w:val="28"/>
        </w:rPr>
      </w:pPr>
    </w:p>
    <w:sectPr w:rsidR="006774B2">
      <w:headerReference w:type="default" r:id="rId9"/>
      <w:pgSz w:w="11906" w:h="16838"/>
      <w:pgMar w:top="851" w:right="849" w:bottom="1417" w:left="993"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A1FD72" w14:textId="77777777" w:rsidR="0080673E" w:rsidRDefault="0080673E">
      <w:r>
        <w:separator/>
      </w:r>
    </w:p>
  </w:endnote>
  <w:endnote w:type="continuationSeparator" w:id="0">
    <w:p w14:paraId="31E72AA7" w14:textId="77777777" w:rsidR="0080673E" w:rsidRDefault="00806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4A2FDA1-9039-4414-B2E3-BC2ECD5A3CE3}"/>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2" w:fontKey="{ED6F734A-DD22-48E4-960E-9F8D249C6FC0}"/>
    <w:embedBold r:id="rId3" w:fontKey="{16115206-7994-43E4-9C79-49073540411F}"/>
    <w:embedItalic r:id="rId4" w:fontKey="{049E54CF-30E6-42C8-BDF5-B239AE3053F3}"/>
    <w:embedBoldItalic r:id="rId5" w:fontKey="{5D49A09C-6E7E-4E83-A3F4-ACA99088F4BA}"/>
  </w:font>
  <w:font w:name="Lucida Sans">
    <w:panose1 w:val="020B0602030504020204"/>
    <w:charset w:val="00"/>
    <w:family w:val="swiss"/>
    <w:pitch w:val="variable"/>
    <w:sig w:usb0="00000003" w:usb1="00000000" w:usb2="00000000" w:usb3="00000000" w:csb0="00000001" w:csb1="00000000"/>
    <w:embedRegular r:id="rId6" w:fontKey="{70A2F638-F367-4FF4-B16E-15668821236B}"/>
  </w:font>
  <w:font w:name="Tahoma">
    <w:panose1 w:val="020B0604030504040204"/>
    <w:charset w:val="A2"/>
    <w:family w:val="swiss"/>
    <w:pitch w:val="variable"/>
    <w:sig w:usb0="E1002EFF" w:usb1="C000605B" w:usb2="00000029" w:usb3="00000000" w:csb0="000101FF" w:csb1="00000000"/>
    <w:embedRegular r:id="rId7" w:fontKey="{D67258C8-CD3D-4191-BFA6-3D06B4488B3A}"/>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8" w:fontKey="{76482E81-F7C7-401D-8297-B5B15D30FF8C}"/>
    <w:embedItalic r:id="rId9" w:fontKey="{926477C1-D17C-4C95-862A-B9D6C1B7B0FD}"/>
  </w:font>
  <w:font w:name="Cambria">
    <w:panose1 w:val="02040503050406030204"/>
    <w:charset w:val="A2"/>
    <w:family w:val="roman"/>
    <w:pitch w:val="variable"/>
    <w:sig w:usb0="E00006FF" w:usb1="420024FF" w:usb2="02000000" w:usb3="00000000" w:csb0="0000019F" w:csb1="00000000"/>
    <w:embedRegular r:id="rId10" w:fontKey="{A4EEA731-803E-41FF-8758-7C6A703559B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B4049A" w14:textId="77777777" w:rsidR="0080673E" w:rsidRDefault="0080673E">
      <w:r>
        <w:separator/>
      </w:r>
    </w:p>
  </w:footnote>
  <w:footnote w:type="continuationSeparator" w:id="0">
    <w:p w14:paraId="35502021" w14:textId="77777777" w:rsidR="0080673E" w:rsidRDefault="008067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A5B13" w14:textId="77777777" w:rsidR="0021247F" w:rsidRDefault="00000000">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79F2DEC1" wp14:editId="75588A12">
          <wp:simplePos x="0" y="0"/>
          <wp:positionH relativeFrom="column">
            <wp:posOffset>4729480</wp:posOffset>
          </wp:positionH>
          <wp:positionV relativeFrom="paragraph">
            <wp:posOffset>-363853</wp:posOffset>
          </wp:positionV>
          <wp:extent cx="1590675" cy="598805"/>
          <wp:effectExtent l="0" t="0" r="0" b="0"/>
          <wp:wrapSquare wrapText="bothSides" distT="0" distB="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90675" cy="5988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52E3"/>
    <w:multiLevelType w:val="multilevel"/>
    <w:tmpl w:val="4FB42320"/>
    <w:lvl w:ilvl="0">
      <w:start w:val="1"/>
      <w:numFmt w:val="bullet"/>
      <w:lvlText w:val="●"/>
      <w:lvlJc w:val="left"/>
      <w:pPr>
        <w:ind w:left="786" w:hanging="360"/>
      </w:pPr>
      <w:rPr>
        <w:rFonts w:ascii="Noto Sans Symbols" w:eastAsia="Noto Sans Symbols" w:hAnsi="Noto Sans Symbols" w:cs="Noto Sans Symbols"/>
        <w:color w:val="C00000"/>
        <w:sz w:val="20"/>
        <w:szCs w:val="20"/>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1" w15:restartNumberingAfterBreak="0">
    <w:nsid w:val="08333909"/>
    <w:multiLevelType w:val="hybridMultilevel"/>
    <w:tmpl w:val="E4E8465E"/>
    <w:lvl w:ilvl="0" w:tplc="F8A224B2">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434DB7"/>
    <w:multiLevelType w:val="multilevel"/>
    <w:tmpl w:val="3A2878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D1A468C"/>
    <w:multiLevelType w:val="hybridMultilevel"/>
    <w:tmpl w:val="4E488C00"/>
    <w:lvl w:ilvl="0" w:tplc="44B66808">
      <w:start w:val="1"/>
      <w:numFmt w:val="bullet"/>
      <w:lvlText w:val=""/>
      <w:lvlJc w:val="left"/>
      <w:pPr>
        <w:ind w:left="720" w:hanging="360"/>
      </w:pPr>
      <w:rPr>
        <w:rFonts w:ascii="Symbol" w:hAnsi="Symbol"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5841C2E"/>
    <w:multiLevelType w:val="multilevel"/>
    <w:tmpl w:val="852A27DC"/>
    <w:lvl w:ilvl="0">
      <w:start w:val="1"/>
      <w:numFmt w:val="bullet"/>
      <w:lvlText w:val="●"/>
      <w:lvlJc w:val="left"/>
      <w:pPr>
        <w:ind w:left="786" w:hanging="360"/>
      </w:pPr>
      <w:rPr>
        <w:rFonts w:ascii="Noto Sans Symbols" w:eastAsia="Noto Sans Symbols" w:hAnsi="Noto Sans Symbols" w:cs="Noto Sans Symbols"/>
        <w:color w:val="C00000"/>
        <w:sz w:val="22"/>
        <w:szCs w:val="22"/>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5" w15:restartNumberingAfterBreak="0">
    <w:nsid w:val="35C90B51"/>
    <w:multiLevelType w:val="hybridMultilevel"/>
    <w:tmpl w:val="9CC83F6E"/>
    <w:lvl w:ilvl="0" w:tplc="44B66808">
      <w:start w:val="1"/>
      <w:numFmt w:val="bullet"/>
      <w:lvlText w:val=""/>
      <w:lvlJc w:val="left"/>
      <w:pPr>
        <w:ind w:left="720" w:hanging="360"/>
      </w:pPr>
      <w:rPr>
        <w:rFonts w:ascii="Symbol" w:hAnsi="Symbol"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7DF3070"/>
    <w:multiLevelType w:val="multilevel"/>
    <w:tmpl w:val="CE0418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903766E"/>
    <w:multiLevelType w:val="multilevel"/>
    <w:tmpl w:val="3FB2EB8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8" w15:restartNumberingAfterBreak="0">
    <w:nsid w:val="43D17519"/>
    <w:multiLevelType w:val="hybridMultilevel"/>
    <w:tmpl w:val="1B1C8216"/>
    <w:lvl w:ilvl="0" w:tplc="2BCC7C6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8113FCD"/>
    <w:multiLevelType w:val="hybridMultilevel"/>
    <w:tmpl w:val="F4F27278"/>
    <w:lvl w:ilvl="0" w:tplc="44B66808">
      <w:start w:val="1"/>
      <w:numFmt w:val="bullet"/>
      <w:lvlText w:val=""/>
      <w:lvlJc w:val="left"/>
      <w:pPr>
        <w:ind w:left="720" w:hanging="360"/>
      </w:pPr>
      <w:rPr>
        <w:rFonts w:ascii="Symbol" w:hAnsi="Symbol" w:hint="default"/>
        <w:color w:val="E36C0A" w:themeColor="accent6"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7B39053B"/>
    <w:multiLevelType w:val="hybridMultilevel"/>
    <w:tmpl w:val="1B841CAA"/>
    <w:lvl w:ilvl="0" w:tplc="13DE7B7E">
      <w:start w:val="1"/>
      <w:numFmt w:val="bullet"/>
      <w:lvlText w:val=""/>
      <w:lvlJc w:val="left"/>
      <w:pPr>
        <w:ind w:left="731" w:hanging="360"/>
      </w:pPr>
      <w:rPr>
        <w:rFonts w:ascii="Symbol" w:hAnsi="Symbol" w:hint="default"/>
        <w:color w:val="C00000"/>
      </w:rPr>
    </w:lvl>
    <w:lvl w:ilvl="1" w:tplc="041F0003" w:tentative="1">
      <w:start w:val="1"/>
      <w:numFmt w:val="bullet"/>
      <w:lvlText w:val="o"/>
      <w:lvlJc w:val="left"/>
      <w:pPr>
        <w:ind w:left="1451" w:hanging="360"/>
      </w:pPr>
      <w:rPr>
        <w:rFonts w:ascii="Courier New" w:hAnsi="Courier New" w:cs="Courier New" w:hint="default"/>
      </w:rPr>
    </w:lvl>
    <w:lvl w:ilvl="2" w:tplc="041F0005" w:tentative="1">
      <w:start w:val="1"/>
      <w:numFmt w:val="bullet"/>
      <w:lvlText w:val=""/>
      <w:lvlJc w:val="left"/>
      <w:pPr>
        <w:ind w:left="2171" w:hanging="360"/>
      </w:pPr>
      <w:rPr>
        <w:rFonts w:ascii="Wingdings" w:hAnsi="Wingdings" w:hint="default"/>
      </w:rPr>
    </w:lvl>
    <w:lvl w:ilvl="3" w:tplc="041F0001" w:tentative="1">
      <w:start w:val="1"/>
      <w:numFmt w:val="bullet"/>
      <w:lvlText w:val=""/>
      <w:lvlJc w:val="left"/>
      <w:pPr>
        <w:ind w:left="2891" w:hanging="360"/>
      </w:pPr>
      <w:rPr>
        <w:rFonts w:ascii="Symbol" w:hAnsi="Symbol" w:hint="default"/>
      </w:rPr>
    </w:lvl>
    <w:lvl w:ilvl="4" w:tplc="041F0003" w:tentative="1">
      <w:start w:val="1"/>
      <w:numFmt w:val="bullet"/>
      <w:lvlText w:val="o"/>
      <w:lvlJc w:val="left"/>
      <w:pPr>
        <w:ind w:left="3611" w:hanging="360"/>
      </w:pPr>
      <w:rPr>
        <w:rFonts w:ascii="Courier New" w:hAnsi="Courier New" w:cs="Courier New" w:hint="default"/>
      </w:rPr>
    </w:lvl>
    <w:lvl w:ilvl="5" w:tplc="041F0005" w:tentative="1">
      <w:start w:val="1"/>
      <w:numFmt w:val="bullet"/>
      <w:lvlText w:val=""/>
      <w:lvlJc w:val="left"/>
      <w:pPr>
        <w:ind w:left="4331" w:hanging="360"/>
      </w:pPr>
      <w:rPr>
        <w:rFonts w:ascii="Wingdings" w:hAnsi="Wingdings" w:hint="default"/>
      </w:rPr>
    </w:lvl>
    <w:lvl w:ilvl="6" w:tplc="041F0001" w:tentative="1">
      <w:start w:val="1"/>
      <w:numFmt w:val="bullet"/>
      <w:lvlText w:val=""/>
      <w:lvlJc w:val="left"/>
      <w:pPr>
        <w:ind w:left="5051" w:hanging="360"/>
      </w:pPr>
      <w:rPr>
        <w:rFonts w:ascii="Symbol" w:hAnsi="Symbol" w:hint="default"/>
      </w:rPr>
    </w:lvl>
    <w:lvl w:ilvl="7" w:tplc="041F0003" w:tentative="1">
      <w:start w:val="1"/>
      <w:numFmt w:val="bullet"/>
      <w:lvlText w:val="o"/>
      <w:lvlJc w:val="left"/>
      <w:pPr>
        <w:ind w:left="5771" w:hanging="360"/>
      </w:pPr>
      <w:rPr>
        <w:rFonts w:ascii="Courier New" w:hAnsi="Courier New" w:cs="Courier New" w:hint="default"/>
      </w:rPr>
    </w:lvl>
    <w:lvl w:ilvl="8" w:tplc="041F0005" w:tentative="1">
      <w:start w:val="1"/>
      <w:numFmt w:val="bullet"/>
      <w:lvlText w:val=""/>
      <w:lvlJc w:val="left"/>
      <w:pPr>
        <w:ind w:left="6491" w:hanging="360"/>
      </w:pPr>
      <w:rPr>
        <w:rFonts w:ascii="Wingdings" w:hAnsi="Wingdings" w:hint="default"/>
      </w:rPr>
    </w:lvl>
  </w:abstractNum>
  <w:num w:numId="1" w16cid:durableId="1153637925">
    <w:abstractNumId w:val="2"/>
  </w:num>
  <w:num w:numId="2" w16cid:durableId="179903146">
    <w:abstractNumId w:val="0"/>
  </w:num>
  <w:num w:numId="3" w16cid:durableId="2145273922">
    <w:abstractNumId w:val="7"/>
  </w:num>
  <w:num w:numId="4" w16cid:durableId="1873573204">
    <w:abstractNumId w:val="6"/>
  </w:num>
  <w:num w:numId="5" w16cid:durableId="1507789514">
    <w:abstractNumId w:val="8"/>
  </w:num>
  <w:num w:numId="6" w16cid:durableId="1929997302">
    <w:abstractNumId w:val="4"/>
  </w:num>
  <w:num w:numId="7" w16cid:durableId="815533476">
    <w:abstractNumId w:val="1"/>
  </w:num>
  <w:num w:numId="8" w16cid:durableId="1430352519">
    <w:abstractNumId w:val="10"/>
  </w:num>
  <w:num w:numId="9" w16cid:durableId="2074154972">
    <w:abstractNumId w:val="3"/>
  </w:num>
  <w:num w:numId="10" w16cid:durableId="901479681">
    <w:abstractNumId w:val="9"/>
  </w:num>
  <w:num w:numId="11" w16cid:durableId="210792260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47F"/>
    <w:rsid w:val="00017A07"/>
    <w:rsid w:val="00056A12"/>
    <w:rsid w:val="00057107"/>
    <w:rsid w:val="0006389E"/>
    <w:rsid w:val="000675F0"/>
    <w:rsid w:val="000F5474"/>
    <w:rsid w:val="00144DA0"/>
    <w:rsid w:val="001A3023"/>
    <w:rsid w:val="001A3DC5"/>
    <w:rsid w:val="001B2FEA"/>
    <w:rsid w:val="001B7056"/>
    <w:rsid w:val="001C15D4"/>
    <w:rsid w:val="001E40B9"/>
    <w:rsid w:val="0021247F"/>
    <w:rsid w:val="002F591B"/>
    <w:rsid w:val="00304F08"/>
    <w:rsid w:val="00315837"/>
    <w:rsid w:val="003C1CC1"/>
    <w:rsid w:val="003F1B04"/>
    <w:rsid w:val="004160B6"/>
    <w:rsid w:val="00426E38"/>
    <w:rsid w:val="00437173"/>
    <w:rsid w:val="004935A6"/>
    <w:rsid w:val="004B38A5"/>
    <w:rsid w:val="004C50E2"/>
    <w:rsid w:val="00556A68"/>
    <w:rsid w:val="00560067"/>
    <w:rsid w:val="00570B64"/>
    <w:rsid w:val="005C6309"/>
    <w:rsid w:val="005E56DA"/>
    <w:rsid w:val="006014F3"/>
    <w:rsid w:val="00631B7F"/>
    <w:rsid w:val="00670084"/>
    <w:rsid w:val="006774B2"/>
    <w:rsid w:val="006852F8"/>
    <w:rsid w:val="0068636B"/>
    <w:rsid w:val="006F1EE6"/>
    <w:rsid w:val="006F751C"/>
    <w:rsid w:val="007179DB"/>
    <w:rsid w:val="007437B3"/>
    <w:rsid w:val="00743AB8"/>
    <w:rsid w:val="007564AF"/>
    <w:rsid w:val="00794BEB"/>
    <w:rsid w:val="007C2A9C"/>
    <w:rsid w:val="007C73E0"/>
    <w:rsid w:val="007F304C"/>
    <w:rsid w:val="008063CA"/>
    <w:rsid w:val="0080673E"/>
    <w:rsid w:val="00814B04"/>
    <w:rsid w:val="00820881"/>
    <w:rsid w:val="00857BB6"/>
    <w:rsid w:val="00881C6C"/>
    <w:rsid w:val="00884F98"/>
    <w:rsid w:val="008D42CF"/>
    <w:rsid w:val="008E643B"/>
    <w:rsid w:val="00943A6A"/>
    <w:rsid w:val="009626F3"/>
    <w:rsid w:val="009A2714"/>
    <w:rsid w:val="009C0FE8"/>
    <w:rsid w:val="009C6C1A"/>
    <w:rsid w:val="00A06B0F"/>
    <w:rsid w:val="00A144C2"/>
    <w:rsid w:val="00A70A80"/>
    <w:rsid w:val="00AC5EA8"/>
    <w:rsid w:val="00B000DA"/>
    <w:rsid w:val="00B46004"/>
    <w:rsid w:val="00B5551F"/>
    <w:rsid w:val="00B7390D"/>
    <w:rsid w:val="00BA2A6F"/>
    <w:rsid w:val="00BC362D"/>
    <w:rsid w:val="00BD5403"/>
    <w:rsid w:val="00BE765F"/>
    <w:rsid w:val="00BF0F47"/>
    <w:rsid w:val="00C22BE4"/>
    <w:rsid w:val="00C82A5F"/>
    <w:rsid w:val="00CD013F"/>
    <w:rsid w:val="00CD43AD"/>
    <w:rsid w:val="00CE7666"/>
    <w:rsid w:val="00D46A72"/>
    <w:rsid w:val="00D652EB"/>
    <w:rsid w:val="00D92E48"/>
    <w:rsid w:val="00DC6EBE"/>
    <w:rsid w:val="00DD7284"/>
    <w:rsid w:val="00DE3C57"/>
    <w:rsid w:val="00DF1D3E"/>
    <w:rsid w:val="00DF5710"/>
    <w:rsid w:val="00EA5B1E"/>
    <w:rsid w:val="00EC6278"/>
    <w:rsid w:val="00F337EB"/>
    <w:rsid w:val="00F40EE5"/>
    <w:rsid w:val="00F45DB3"/>
    <w:rsid w:val="00F513F4"/>
    <w:rsid w:val="00F80347"/>
    <w:rsid w:val="00FA07CA"/>
    <w:rsid w:val="00FA6C1B"/>
    <w:rsid w:val="00FC512D"/>
    <w:rsid w:val="00FE32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59B72"/>
  <w15:docId w15:val="{64ED2DF2-4516-47C1-9B4F-3FC24835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1F6"/>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GvdeMetniGirintisi2">
    <w:name w:val="Body Text Indent 2"/>
    <w:basedOn w:val="Normal"/>
    <w:link w:val="GvdeMetniGirintisi2Char"/>
    <w:uiPriority w:val="99"/>
    <w:unhideWhenUsed/>
    <w:rsid w:val="004F3BCC"/>
    <w:pPr>
      <w:ind w:left="1418"/>
      <w:jc w:val="both"/>
    </w:pPr>
    <w:rPr>
      <w:rFonts w:ascii="Lucida Sans" w:hAnsi="Lucida Sans" w:cs="Times New Roman"/>
    </w:rPr>
  </w:style>
  <w:style w:type="character" w:customStyle="1" w:styleId="GvdeMetniGirintisi2Char">
    <w:name w:val="Gövde Metni Girintisi 2 Char"/>
    <w:basedOn w:val="VarsaylanParagrafYazTipi"/>
    <w:link w:val="GvdeMetniGirintisi2"/>
    <w:uiPriority w:val="99"/>
    <w:rsid w:val="004F3BCC"/>
    <w:rPr>
      <w:rFonts w:ascii="Lucida Sans" w:hAnsi="Lucida Sans" w:cs="Times New Roman"/>
      <w:lang w:eastAsia="tr-TR"/>
    </w:rPr>
  </w:style>
  <w:style w:type="character" w:styleId="Gl">
    <w:name w:val="Strong"/>
    <w:basedOn w:val="VarsaylanParagrafYazTipi"/>
    <w:uiPriority w:val="22"/>
    <w:qFormat/>
    <w:rsid w:val="004F3BCC"/>
    <w:rPr>
      <w:b/>
      <w:bCs/>
    </w:rPr>
  </w:style>
  <w:style w:type="paragraph" w:styleId="NormalWeb">
    <w:name w:val="Normal (Web)"/>
    <w:basedOn w:val="Normal"/>
    <w:uiPriority w:val="99"/>
    <w:rsid w:val="004F3BCC"/>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4F3BCC"/>
  </w:style>
  <w:style w:type="paragraph" w:styleId="stBilgi">
    <w:name w:val="header"/>
    <w:basedOn w:val="Normal"/>
    <w:link w:val="stBilgiChar"/>
    <w:uiPriority w:val="99"/>
    <w:unhideWhenUsed/>
    <w:rsid w:val="000B42DE"/>
    <w:pPr>
      <w:tabs>
        <w:tab w:val="center" w:pos="4536"/>
        <w:tab w:val="right" w:pos="9072"/>
      </w:tabs>
    </w:pPr>
  </w:style>
  <w:style w:type="character" w:customStyle="1" w:styleId="stBilgiChar">
    <w:name w:val="Üst Bilgi Char"/>
    <w:basedOn w:val="VarsaylanParagrafYazTipi"/>
    <w:link w:val="stBilgi"/>
    <w:uiPriority w:val="99"/>
    <w:rsid w:val="000B42DE"/>
    <w:rPr>
      <w:rFonts w:ascii="Calibri" w:hAnsi="Calibri" w:cs="Calibri"/>
      <w:lang w:eastAsia="tr-TR"/>
    </w:rPr>
  </w:style>
  <w:style w:type="paragraph" w:styleId="AltBilgi">
    <w:name w:val="footer"/>
    <w:basedOn w:val="Normal"/>
    <w:link w:val="AltBilgiChar"/>
    <w:uiPriority w:val="99"/>
    <w:unhideWhenUsed/>
    <w:rsid w:val="000B42DE"/>
    <w:pPr>
      <w:tabs>
        <w:tab w:val="center" w:pos="4536"/>
        <w:tab w:val="right" w:pos="9072"/>
      </w:tabs>
    </w:pPr>
  </w:style>
  <w:style w:type="character" w:customStyle="1" w:styleId="AltBilgiChar">
    <w:name w:val="Alt Bilgi Char"/>
    <w:basedOn w:val="VarsaylanParagrafYazTipi"/>
    <w:link w:val="AltBilgi"/>
    <w:uiPriority w:val="99"/>
    <w:rsid w:val="000B42DE"/>
    <w:rPr>
      <w:rFonts w:ascii="Calibri" w:hAnsi="Calibri" w:cs="Calibri"/>
      <w:lang w:eastAsia="tr-TR"/>
    </w:rPr>
  </w:style>
  <w:style w:type="table" w:styleId="TabloKlavuzu">
    <w:name w:val="Table Grid"/>
    <w:basedOn w:val="NormalTablo"/>
    <w:uiPriority w:val="59"/>
    <w:rsid w:val="00CA5727"/>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3524E4"/>
    <w:pPr>
      <w:ind w:left="720"/>
      <w:contextualSpacing/>
    </w:pPr>
  </w:style>
  <w:style w:type="paragraph" w:styleId="BalonMetni">
    <w:name w:val="Balloon Text"/>
    <w:basedOn w:val="Normal"/>
    <w:link w:val="BalonMetniChar"/>
    <w:uiPriority w:val="99"/>
    <w:semiHidden/>
    <w:unhideWhenUsed/>
    <w:rsid w:val="00B22793"/>
    <w:rPr>
      <w:rFonts w:ascii="Tahoma" w:hAnsi="Tahoma" w:cs="Tahoma"/>
      <w:sz w:val="16"/>
      <w:szCs w:val="16"/>
    </w:rPr>
  </w:style>
  <w:style w:type="character" w:customStyle="1" w:styleId="BalonMetniChar">
    <w:name w:val="Balon Metni Char"/>
    <w:basedOn w:val="VarsaylanParagrafYazTipi"/>
    <w:link w:val="BalonMetni"/>
    <w:uiPriority w:val="99"/>
    <w:semiHidden/>
    <w:rsid w:val="00B22793"/>
    <w:rPr>
      <w:rFonts w:ascii="Tahoma" w:hAnsi="Tahoma" w:cs="Tahoma"/>
      <w:sz w:val="16"/>
      <w:szCs w:val="16"/>
      <w:lang w:eastAsia="tr-TR"/>
    </w:rPr>
  </w:style>
  <w:style w:type="character" w:styleId="Kpr">
    <w:name w:val="Hyperlink"/>
    <w:basedOn w:val="VarsaylanParagrafYazTipi"/>
    <w:uiPriority w:val="99"/>
    <w:unhideWhenUsed/>
    <w:rsid w:val="0068611C"/>
    <w:rPr>
      <w:color w:val="0000FF"/>
      <w:u w:val="single"/>
    </w:rPr>
  </w:style>
  <w:style w:type="table" w:customStyle="1" w:styleId="TabloKlavuzu3">
    <w:name w:val="Tablo Kılavuzu3"/>
    <w:basedOn w:val="NormalTablo"/>
    <w:next w:val="TabloKlavuzu"/>
    <w:uiPriority w:val="59"/>
    <w:rsid w:val="00443B8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NormalTablo"/>
    <w:uiPriority w:val="59"/>
    <w:rsid w:val="00443B8F"/>
    <w:rPr>
      <w:rFonts w:eastAsia="Times New Roman"/>
      <w:lang w:val="en-US" w:bidi="he-I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4412007014682539678msonormal">
    <w:name w:val="m_4412007014682539678msonormal"/>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m4412007014682539678msolistparagraph">
    <w:name w:val="m_4412007014682539678msolistparagraph"/>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Default">
    <w:name w:val="Default"/>
    <w:basedOn w:val="Normal"/>
    <w:rsid w:val="00253779"/>
    <w:pPr>
      <w:autoSpaceDE w:val="0"/>
      <w:autoSpaceDN w:val="0"/>
    </w:pPr>
    <w:rPr>
      <w:color w:val="000000"/>
      <w:sz w:val="24"/>
      <w:szCs w:val="24"/>
      <w:lang w:eastAsia="en-US"/>
    </w:rPr>
  </w:style>
  <w:style w:type="character" w:customStyle="1" w:styleId="zmlenmeyenBahsetme1">
    <w:name w:val="Çözümlenmeyen Bahsetme1"/>
    <w:basedOn w:val="VarsaylanParagrafYazTipi"/>
    <w:uiPriority w:val="99"/>
    <w:semiHidden/>
    <w:unhideWhenUsed/>
    <w:rsid w:val="00577EA6"/>
    <w:rPr>
      <w:color w:val="605E5C"/>
      <w:shd w:val="clear" w:color="auto" w:fill="E1DFDD"/>
    </w:rPr>
  </w:style>
  <w:style w:type="character" w:styleId="Vurgu">
    <w:name w:val="Emphasis"/>
    <w:basedOn w:val="VarsaylanParagrafYazTipi"/>
    <w:qFormat/>
    <w:rsid w:val="005652CE"/>
    <w:rPr>
      <w:i/>
      <w:iCs/>
    </w:rPr>
  </w:style>
  <w:style w:type="character" w:customStyle="1" w:styleId="hps">
    <w:name w:val="hps"/>
    <w:basedOn w:val="VarsaylanParagrafYazTipi"/>
    <w:rsid w:val="005652CE"/>
  </w:style>
  <w:style w:type="paragraph" w:styleId="AralkYok">
    <w:name w:val="No Spacing"/>
    <w:uiPriority w:val="1"/>
    <w:qFormat/>
    <w:rsid w:val="005652CE"/>
    <w:pPr>
      <w:jc w:val="center"/>
    </w:pPr>
    <w:rPr>
      <w:lang w:val="en-US"/>
    </w:rPr>
  </w:style>
  <w:style w:type="character" w:customStyle="1" w:styleId="longtext">
    <w:name w:val="long_text"/>
    <w:basedOn w:val="VarsaylanParagrafYazTipi"/>
    <w:rsid w:val="005652CE"/>
  </w:style>
  <w:style w:type="paragraph" w:customStyle="1" w:styleId="xxxxxmsonormal">
    <w:name w:val="x_xxxxmsonormal"/>
    <w:basedOn w:val="Normal"/>
    <w:rsid w:val="00D56DE2"/>
  </w:style>
  <w:style w:type="paragraph" w:customStyle="1" w:styleId="m-5460838452805100834m-2195642966597569362msolistparagraph">
    <w:name w:val="m_-5460838452805100834m_-2195642966597569362msolistparagraph"/>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default">
    <w:name w:val="m_-5460838452805100834m_-2195642966597569362default"/>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wordsection1">
    <w:name w:val="m_-5460838452805100834m_-219564296659756936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gmail-m-6411179312154295440gmail-m6146512356352345366m5478433835303257706gmail-m6548042243044798739gmail-m-2687255539759051662gmail-m1072702700648002837gmail-m1736121787956992482m-4112086370281807309m-24450468">
    <w:name w:val="m_-5460838452805100834m_-2195642966597569362gmail-m-6411179312154295440gmail-m6146512356352345366m5478433835303257706gmail-m6548042243044798739gmail-m-2687255539759051662gmail-m1072702700648002837gmail-m1736121787956992482m-4112086370281807309m-24450468"/>
    <w:basedOn w:val="Normal"/>
    <w:rsid w:val="00FB6908"/>
    <w:pPr>
      <w:spacing w:before="100" w:beforeAutospacing="1" w:after="100" w:afterAutospacing="1"/>
    </w:pPr>
    <w:rPr>
      <w:rFonts w:ascii="Times New Roman" w:eastAsia="Times New Roman" w:hAnsi="Times New Roman" w:cs="Times New Roman"/>
      <w:sz w:val="24"/>
      <w:szCs w:val="24"/>
    </w:rPr>
  </w:style>
  <w:style w:type="character" w:customStyle="1" w:styleId="m-5460838452805100834m-2195642966597569362msohyperlink">
    <w:name w:val="m_-5460838452805100834m_-2195642966597569362msohyperlink"/>
    <w:basedOn w:val="VarsaylanParagrafYazTipi"/>
    <w:rsid w:val="00FB6908"/>
  </w:style>
  <w:style w:type="paragraph" w:customStyle="1" w:styleId="m-5460838452805100834m-2195642966597569362gmail-m-6411179312154295440gmail-m6146512356352345366m5478433835303257706gmail-m6548042243044798739gmail-m-2687255539759051662gmail-m1072702700648002837gmail-m1736121787956992482wordsection1">
    <w:name w:val="m_-5460838452805100834m_-2195642966597569362gmail-m-6411179312154295440gmail-m6146512356352345366m5478433835303257706gmail-m6548042243044798739gmail-m-2687255539759051662gmail-m1072702700648002837gmail-m173612178795699248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character" w:styleId="zlenenKpr">
    <w:name w:val="FollowedHyperlink"/>
    <w:basedOn w:val="VarsaylanParagrafYazTipi"/>
    <w:uiPriority w:val="99"/>
    <w:semiHidden/>
    <w:unhideWhenUsed/>
    <w:rsid w:val="007F75CF"/>
    <w:rPr>
      <w:color w:val="800080" w:themeColor="followedHyperlink"/>
      <w:u w:val="single"/>
    </w:rPr>
  </w:style>
  <w:style w:type="character" w:styleId="zmlenmeyenBahsetme">
    <w:name w:val="Unresolved Mention"/>
    <w:basedOn w:val="VarsaylanParagrafYazTipi"/>
    <w:uiPriority w:val="99"/>
    <w:semiHidden/>
    <w:unhideWhenUsed/>
    <w:rsid w:val="000E0F42"/>
    <w:rPr>
      <w:color w:val="605E5C"/>
      <w:shd w:val="clear" w:color="auto" w:fill="E1DFDD"/>
    </w:rPr>
  </w:style>
  <w:style w:type="table" w:styleId="DzTablo1">
    <w:name w:val="Plain Table 1"/>
    <w:basedOn w:val="NormalTablo"/>
    <w:uiPriority w:val="41"/>
    <w:rsid w:val="009A357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rtaKlavuz1-Vurgu5">
    <w:name w:val="Medium Grid 1 Accent 5"/>
    <w:basedOn w:val="NormalTablo"/>
    <w:uiPriority w:val="67"/>
    <w:rsid w:val="003B5E22"/>
    <w:rPr>
      <w:rFonts w:cs="Arial"/>
      <w:sz w:val="20"/>
      <w:szCs w:val="20"/>
      <w:lang w:val="es-AR" w:eastAsia="es-AR" w:bidi="he-I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7">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0">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3">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8">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9">
    <w:basedOn w:val="TableNormal1"/>
    <w:tblPr>
      <w:tblStyleRowBandSize w:val="1"/>
      <w:tblStyleColBandSize w:val="1"/>
    </w:tblPr>
  </w:style>
  <w:style w:type="table" w:customStyle="1" w:styleId="af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b">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70" w:type="dxa"/>
        <w:right w:w="70" w:type="dxa"/>
      </w:tblCellMar>
    </w:tblPr>
  </w:style>
  <w:style w:type="table" w:customStyle="1" w:styleId="affe">
    <w:basedOn w:val="TableNormal1"/>
    <w:tblPr>
      <w:tblStyleRowBandSize w:val="1"/>
      <w:tblStyleColBandSize w:val="1"/>
      <w:tblCellMar>
        <w:left w:w="70" w:type="dxa"/>
        <w:right w:w="70" w:type="dxa"/>
      </w:tblCellMar>
    </w:tblPr>
  </w:style>
  <w:style w:type="table" w:customStyle="1" w:styleId="afff">
    <w:basedOn w:val="TableNormal1"/>
    <w:tblPr>
      <w:tblStyleRowBandSize w:val="1"/>
      <w:tblStyleColBandSize w:val="1"/>
      <w:tblCellMar>
        <w:left w:w="70" w:type="dxa"/>
        <w:right w:w="70" w:type="dxa"/>
      </w:tblCellMar>
    </w:tblPr>
  </w:style>
  <w:style w:type="table" w:customStyle="1" w:styleId="afff0">
    <w:basedOn w:val="TableNormal1"/>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tJrBr+iHWv+ii3fAki8lXJPOfA==">CgMxLjAyCWguNGQzNG9nODIJaC4zcmRjcmpuMgloLjJzOGV5bzEyCWguMWNpOTN4YjIJaC4xN2RwOHZ1OAByITFBTUVWQU5UM0dQZHIteGRrbUllaDB5ajRwMDJRbkJtVQ==</go:docsCustomData>
</go:gDocsCustomXmlDataStorage>
</file>

<file path=customXml/itemProps1.xml><?xml version="1.0" encoding="utf-8"?>
<ds:datastoreItem xmlns:ds="http://schemas.openxmlformats.org/officeDocument/2006/customXml" ds:itemID="{24156025-857D-4105-8A98-C03F1C27ACB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1365</Words>
  <Characters>7782</Characters>
  <Application>Microsoft Office Word</Application>
  <DocSecurity>0</DocSecurity>
  <Lines>64</Lines>
  <Paragraphs>18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Adem Doldur</cp:lastModifiedBy>
  <cp:revision>4</cp:revision>
  <dcterms:created xsi:type="dcterms:W3CDTF">2025-12-03T08:20:00Z</dcterms:created>
  <dcterms:modified xsi:type="dcterms:W3CDTF">2025-12-25T09:49:00Z</dcterms:modified>
</cp:coreProperties>
</file>