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58C6EB" w14:textId="08E17CFF" w:rsidR="004B38A5" w:rsidRDefault="00064387" w:rsidP="004B38A5">
      <w:pPr>
        <w:pBdr>
          <w:top w:val="nil"/>
          <w:left w:val="nil"/>
          <w:bottom w:val="nil"/>
          <w:right w:val="nil"/>
          <w:between w:val="nil"/>
        </w:pBdr>
        <w:rPr>
          <w:color w:val="000000"/>
        </w:rPr>
      </w:pPr>
      <w:r>
        <w:rPr>
          <w:b/>
          <w:i/>
          <w:noProof/>
          <w:color w:val="00B0F0"/>
          <w:sz w:val="20"/>
          <w:szCs w:val="20"/>
        </w:rPr>
        <mc:AlternateContent>
          <mc:Choice Requires="wps">
            <w:drawing>
              <wp:anchor distT="0" distB="0" distL="114300" distR="114300" simplePos="0" relativeHeight="251659264" behindDoc="1" locked="0" layoutInCell="1" allowOverlap="1" wp14:anchorId="23E12FB8" wp14:editId="10114866">
                <wp:simplePos x="0" y="0"/>
                <wp:positionH relativeFrom="column">
                  <wp:posOffset>-371475</wp:posOffset>
                </wp:positionH>
                <wp:positionV relativeFrom="paragraph">
                  <wp:posOffset>8255</wp:posOffset>
                </wp:positionV>
                <wp:extent cx="1371600" cy="797983"/>
                <wp:effectExtent l="0" t="0" r="19050" b="21590"/>
                <wp:wrapTight wrapText="bothSides">
                  <wp:wrapPolygon edited="0">
                    <wp:start x="12600" y="0"/>
                    <wp:lineTo x="0" y="2064"/>
                    <wp:lineTo x="0" y="21153"/>
                    <wp:lineTo x="1500" y="21669"/>
                    <wp:lineTo x="9600" y="21669"/>
                    <wp:lineTo x="21600" y="20121"/>
                    <wp:lineTo x="21600" y="516"/>
                    <wp:lineTo x="19800" y="0"/>
                    <wp:lineTo x="12600" y="0"/>
                  </wp:wrapPolygon>
                </wp:wrapTight>
                <wp:docPr id="1841851397" name="Flowchart: Punched Tape 2"/>
                <wp:cNvGraphicFramePr/>
                <a:graphic xmlns:a="http://schemas.openxmlformats.org/drawingml/2006/main">
                  <a:graphicData uri="http://schemas.microsoft.com/office/word/2010/wordprocessingShape">
                    <wps:wsp>
                      <wps:cNvSpPr/>
                      <wps:spPr>
                        <a:xfrm>
                          <a:off x="0" y="0"/>
                          <a:ext cx="1371600" cy="797983"/>
                        </a:xfrm>
                        <a:prstGeom prst="flowChartPunchedTap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15960F3" w14:textId="1398FCC7" w:rsidR="004B38A5" w:rsidRPr="00A551AF" w:rsidRDefault="004B38A5" w:rsidP="004B38A5">
                            <w:pPr>
                              <w:jc w:val="center"/>
                              <w:rPr>
                                <w:b/>
                                <w:bCs/>
                                <w:sz w:val="24"/>
                                <w:szCs w:val="24"/>
                              </w:rPr>
                            </w:pPr>
                            <w:r w:rsidRPr="00064387">
                              <w:rPr>
                                <w:b/>
                                <w:bCs/>
                                <w:sz w:val="24"/>
                                <w:szCs w:val="24"/>
                              </w:rPr>
                              <w:t xml:space="preserve">DESDE </w:t>
                            </w:r>
                            <w:r w:rsidR="00CA071D">
                              <w:rPr>
                                <w:b/>
                                <w:bCs/>
                                <w:sz w:val="24"/>
                                <w:szCs w:val="24"/>
                              </w:rPr>
                              <w:t>1200</w:t>
                            </w:r>
                            <w:r w:rsidR="00064387">
                              <w:rPr>
                                <w:b/>
                                <w:bCs/>
                                <w:sz w:val="24"/>
                                <w:szCs w:val="24"/>
                              </w:rPr>
                              <w:t xml:space="preserve"> </w:t>
                            </w:r>
                            <w:r w:rsidRPr="00064387">
                              <w:rPr>
                                <w:b/>
                                <w:bCs/>
                                <w:sz w:val="24"/>
                                <w:szCs w:val="24"/>
                              </w:rPr>
                              <w:t>USD</w:t>
                            </w:r>
                            <w:r w:rsidR="00064387">
                              <w:rPr>
                                <w:b/>
                                <w:bCs/>
                                <w:sz w:val="24"/>
                                <w:szCs w:val="24"/>
                              </w:rPr>
                              <w:t xml:space="preserve"> POR PERSONA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E12FB8"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2" o:spid="_x0000_s1026" type="#_x0000_t122" style="position:absolute;margin-left:-29.25pt;margin-top:.65pt;width:108pt;height:6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wkzbgIAAC4FAAAOAAAAZHJzL2Uyb0RvYy54bWysVE1v2zAMvQ/YfxB0X22nH2mDOEWQosOA&#10;og3WDj0rshQbkEVNUmJnv36U5DjFWuww7GJTIvlEPj1qftu3iuyFdQ3okhZnOSVCc6gavS3pj5f7&#10;L9eUOM90xRRoUdKDcPR28fnTvDMzMYEaVCUsQRDtZp0pae29mWWZ47VomTsDIzQ6JdiWeVzabVZZ&#10;1iF6q7JJnl9lHdjKWODCOdy9S066iPhSCu6fpHTCE1VSrM3Hr43fTfhmizmbbS0zdcOHMtg/VNGy&#10;RuOhI9Qd84zsbPMOqm24BQfSn3FoM5Cy4SL2gN0U+R/dPNfMiNgLkuPMSJP7f7D8cf9s1hZp6Iyb&#10;OTRDF720bfhjfaSPZB1GskTvCcfN4nxaXOXIKUff9GZ6c30e2MxO2cY6/1VAS4JRUqmgW9XM+vVO&#10;4/VWL6k5NmP7B+dT6jEFcU71RMsflAglKf1dSNJUWMEkMh6lIlbKkj3DS2acC+2L5KpZJdJ2cZlj&#10;remQMSNWGwEDsmyUGrEHgCDD99gJZogPqSIqbUzO/1ZYSh4z4smg/ZjcNhrsRwAKuxpOTvFHkhI1&#10;gSXfb3oMCeYGqsPaEgtJ8s7w+wav4YE5v2YWNY43h3Prn/ATbqakMFiU1GB/fbQf4lF66KWkw5kp&#10;qfu5Y1ZQor5pFOVNcXERhiwuLi6nE1zYt57NW4/etSvAGyvwhTA8miHeq6MpLbSvON7LcCq6GMoG&#10;cHa5t8fFyqdZxgeCi+UyhuFgGeYf9LPhATwQHGT10r8yawYtelTxIxzn650EU2zI1LDceZBN1OeJ&#10;14F6HMqooeEBCVP/dh2jTs/c4jcAAAD//wMAUEsDBBQABgAIAAAAIQCxsjLk3gAAAAkBAAAPAAAA&#10;ZHJzL2Rvd25yZXYueG1sTI/BTsMwEETvSPyDtUjcWoeW0CiNU4VKqBc4NCBxdeNtEojXUey2yd+z&#10;PdHbjt5odibbjLYTZxx860jB0zwCgVQ501Kt4OvzbZaA8EGT0Z0jVDChh01+f5fp1LgL7fFchlpw&#10;CPlUK2hC6FMpfdWg1X7ueiRmRzdYHVgOtTSDvnC47eQiil6k1S3xh0b3uG2w+i1PVkE5vE/b+mca&#10;97uP1/BcFMtvl+yUenwYizWIgGP4N8O1PleHnDsd3ImMF52CWZzEbGWwBHHl8Yr1gY/FKgKZZ/J2&#10;Qf4HAAD//wMAUEsBAi0AFAAGAAgAAAAhALaDOJL+AAAA4QEAABMAAAAAAAAAAAAAAAAAAAAAAFtD&#10;b250ZW50X1R5cGVzXS54bWxQSwECLQAUAAYACAAAACEAOP0h/9YAAACUAQAACwAAAAAAAAAAAAAA&#10;AAAvAQAAX3JlbHMvLnJlbHNQSwECLQAUAAYACAAAACEALzMJM24CAAAuBQAADgAAAAAAAAAAAAAA&#10;AAAuAgAAZHJzL2Uyb0RvYy54bWxQSwECLQAUAAYACAAAACEAsbIy5N4AAAAJAQAADwAAAAAAAAAA&#10;AAAAAADIBAAAZHJzL2Rvd25yZXYueG1sUEsFBgAAAAAEAAQA8wAAANMFAAAAAA==&#10;" fillcolor="#4f81bd [3204]" strokecolor="#0a121c [484]" strokeweight="2pt">
                <v:textbox>
                  <w:txbxContent>
                    <w:p w14:paraId="115960F3" w14:textId="1398FCC7" w:rsidR="004B38A5" w:rsidRPr="00A551AF" w:rsidRDefault="004B38A5" w:rsidP="004B38A5">
                      <w:pPr>
                        <w:jc w:val="center"/>
                        <w:rPr>
                          <w:b/>
                          <w:bCs/>
                          <w:sz w:val="24"/>
                          <w:szCs w:val="24"/>
                        </w:rPr>
                      </w:pPr>
                      <w:r w:rsidRPr="00064387">
                        <w:rPr>
                          <w:b/>
                          <w:bCs/>
                          <w:sz w:val="24"/>
                          <w:szCs w:val="24"/>
                        </w:rPr>
                        <w:t xml:space="preserve">DESDE </w:t>
                      </w:r>
                      <w:r w:rsidR="00CA071D">
                        <w:rPr>
                          <w:b/>
                          <w:bCs/>
                          <w:sz w:val="24"/>
                          <w:szCs w:val="24"/>
                        </w:rPr>
                        <w:t>1200</w:t>
                      </w:r>
                      <w:r w:rsidR="00064387">
                        <w:rPr>
                          <w:b/>
                          <w:bCs/>
                          <w:sz w:val="24"/>
                          <w:szCs w:val="24"/>
                        </w:rPr>
                        <w:t xml:space="preserve"> </w:t>
                      </w:r>
                      <w:r w:rsidRPr="00064387">
                        <w:rPr>
                          <w:b/>
                          <w:bCs/>
                          <w:sz w:val="24"/>
                          <w:szCs w:val="24"/>
                        </w:rPr>
                        <w:t>USD</w:t>
                      </w:r>
                      <w:r w:rsidR="00064387">
                        <w:rPr>
                          <w:b/>
                          <w:bCs/>
                          <w:sz w:val="24"/>
                          <w:szCs w:val="24"/>
                        </w:rPr>
                        <w:t xml:space="preserve"> POR PERSONA </w:t>
                      </w:r>
                    </w:p>
                  </w:txbxContent>
                </v:textbox>
                <w10:wrap type="tight"/>
              </v:shape>
            </w:pict>
          </mc:Fallback>
        </mc:AlternateContent>
      </w:r>
    </w:p>
    <w:p w14:paraId="45D3DC85" w14:textId="1B82ED97" w:rsidR="004B38A5" w:rsidRDefault="004B38A5" w:rsidP="004B38A5">
      <w:pPr>
        <w:rPr>
          <w:b/>
          <w:i/>
          <w:color w:val="4BACC6"/>
          <w:sz w:val="20"/>
          <w:szCs w:val="20"/>
        </w:rPr>
      </w:pPr>
    </w:p>
    <w:p w14:paraId="6BBFA82A" w14:textId="77777777" w:rsidR="004B38A5" w:rsidRDefault="004B38A5" w:rsidP="004B38A5">
      <w:pPr>
        <w:rPr>
          <w:b/>
          <w:i/>
          <w:color w:val="4BACC6"/>
          <w:sz w:val="20"/>
          <w:szCs w:val="20"/>
        </w:rPr>
      </w:pPr>
      <w:bookmarkStart w:id="0" w:name="_heading=h.4d34og8" w:colFirst="0" w:colLast="0"/>
      <w:bookmarkEnd w:id="0"/>
    </w:p>
    <w:p w14:paraId="32A3545C" w14:textId="77777777" w:rsidR="004B38A5" w:rsidRDefault="004B38A5" w:rsidP="004B38A5">
      <w:pPr>
        <w:rPr>
          <w:b/>
          <w:i/>
          <w:color w:val="4BACC6"/>
          <w:sz w:val="20"/>
          <w:szCs w:val="20"/>
        </w:rPr>
      </w:pPr>
    </w:p>
    <w:p w14:paraId="7F7298C2" w14:textId="77777777" w:rsidR="00064387" w:rsidRDefault="00064387" w:rsidP="004B38A5">
      <w:pPr>
        <w:rPr>
          <w:b/>
          <w:i/>
          <w:color w:val="4BACC6"/>
          <w:sz w:val="20"/>
          <w:szCs w:val="20"/>
        </w:rPr>
      </w:pPr>
    </w:p>
    <w:p w14:paraId="5DF09957" w14:textId="77777777" w:rsidR="0095474A" w:rsidRPr="00884F98" w:rsidRDefault="0095474A" w:rsidP="004B38A5">
      <w:pPr>
        <w:rPr>
          <w:b/>
          <w:i/>
          <w:color w:val="4BACC6"/>
          <w:sz w:val="20"/>
          <w:szCs w:val="20"/>
        </w:rPr>
      </w:pPr>
    </w:p>
    <w:p w14:paraId="3AD654BD" w14:textId="2E21660D" w:rsidR="004B38A5" w:rsidRPr="00A551AF" w:rsidRDefault="00177C89" w:rsidP="004B38A5">
      <w:pPr>
        <w:ind w:left="284"/>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1" w:name="N"/>
      <w: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CIRCUITO TIERRA SANTA I (7N8D)</w:t>
      </w:r>
    </w:p>
    <w:bookmarkEnd w:id="1"/>
    <w:p w14:paraId="4B7DBB5D" w14:textId="77777777" w:rsidR="004B38A5" w:rsidRPr="00884F98" w:rsidRDefault="004B38A5" w:rsidP="004B38A5">
      <w:pPr>
        <w:ind w:left="1416"/>
        <w:rPr>
          <w:b/>
          <w:i/>
          <w:color w:val="366091"/>
          <w:sz w:val="12"/>
          <w:szCs w:val="12"/>
        </w:rPr>
      </w:pPr>
    </w:p>
    <w:p w14:paraId="2420297E" w14:textId="6E563979" w:rsidR="0042706A" w:rsidRPr="00CA071D" w:rsidRDefault="00177C89" w:rsidP="00177C89">
      <w:pPr>
        <w:ind w:left="-426"/>
        <w:jc w:val="both"/>
        <w:rPr>
          <w:b/>
          <w:i/>
          <w:iCs/>
          <w:color w:val="E36C0A" w:themeColor="accent6" w:themeShade="BF"/>
          <w:sz w:val="24"/>
          <w:szCs w:val="24"/>
        </w:rPr>
      </w:pPr>
      <w:bookmarkStart w:id="2" w:name="_Hlk208321762"/>
      <w:r w:rsidRPr="00CA071D">
        <w:rPr>
          <w:b/>
          <w:i/>
          <w:iCs/>
          <w:color w:val="E36C0A" w:themeColor="accent6" w:themeShade="BF"/>
          <w:sz w:val="24"/>
          <w:szCs w:val="24"/>
        </w:rPr>
        <w:t xml:space="preserve">Salidas : Los Domingos </w:t>
      </w:r>
    </w:p>
    <w:p w14:paraId="1B8AC8CE" w14:textId="77777777" w:rsidR="00177C89" w:rsidRPr="00177C89" w:rsidRDefault="00177C89" w:rsidP="00177C89">
      <w:pPr>
        <w:ind w:left="-426"/>
        <w:jc w:val="both"/>
        <w:rPr>
          <w:b/>
          <w:i/>
          <w:iCs/>
          <w:color w:val="EE0000"/>
          <w:sz w:val="24"/>
          <w:szCs w:val="24"/>
        </w:rPr>
      </w:pPr>
    </w:p>
    <w:bookmarkEnd w:id="2"/>
    <w:p w14:paraId="011AFC1A" w14:textId="56C40C64" w:rsidR="00881283" w:rsidRDefault="00881283" w:rsidP="00881283">
      <w:pPr>
        <w:ind w:left="-426"/>
        <w:rPr>
          <w:b/>
          <w:color w:val="366091"/>
          <w:sz w:val="24"/>
          <w:szCs w:val="24"/>
        </w:rPr>
      </w:pPr>
      <w:r>
        <w:rPr>
          <w:b/>
          <w:color w:val="366091"/>
          <w:sz w:val="24"/>
          <w:szCs w:val="24"/>
        </w:rPr>
        <w:t>1</w:t>
      </w:r>
      <w:r w:rsidRPr="0042706A">
        <w:rPr>
          <w:b/>
          <w:color w:val="366091"/>
          <w:sz w:val="24"/>
          <w:szCs w:val="24"/>
        </w:rPr>
        <w:t xml:space="preserve">º DÍA | LLEGADA A </w:t>
      </w:r>
      <w:r>
        <w:rPr>
          <w:b/>
          <w:color w:val="366091"/>
          <w:sz w:val="24"/>
          <w:szCs w:val="24"/>
        </w:rPr>
        <w:t xml:space="preserve">TEL AVIV </w:t>
      </w:r>
    </w:p>
    <w:p w14:paraId="344118B6" w14:textId="77777777" w:rsidR="00881283" w:rsidRDefault="00881283" w:rsidP="00881283">
      <w:pPr>
        <w:ind w:left="-426"/>
        <w:jc w:val="both"/>
        <w:rPr>
          <w:bCs/>
          <w:color w:val="366091"/>
          <w:sz w:val="24"/>
          <w:szCs w:val="24"/>
        </w:rPr>
      </w:pPr>
      <w:r w:rsidRPr="0042706A">
        <w:rPr>
          <w:bCs/>
          <w:color w:val="366091"/>
          <w:sz w:val="24"/>
          <w:szCs w:val="24"/>
        </w:rPr>
        <w:t>Llegada y asistencia. Traslado al hotel. Alojamiento en el hotel.</w:t>
      </w:r>
    </w:p>
    <w:p w14:paraId="66D8C5CA" w14:textId="77777777" w:rsidR="00881283" w:rsidRPr="0042706A" w:rsidRDefault="00881283" w:rsidP="00881283">
      <w:pPr>
        <w:ind w:left="-426"/>
        <w:jc w:val="both"/>
        <w:rPr>
          <w:bCs/>
          <w:color w:val="366091"/>
          <w:sz w:val="24"/>
          <w:szCs w:val="24"/>
        </w:rPr>
      </w:pPr>
    </w:p>
    <w:p w14:paraId="25674220" w14:textId="1EE281DE" w:rsidR="00881283" w:rsidRDefault="00881283" w:rsidP="00881283">
      <w:pPr>
        <w:ind w:left="-426"/>
        <w:rPr>
          <w:b/>
          <w:color w:val="366091"/>
          <w:sz w:val="24"/>
          <w:szCs w:val="24"/>
        </w:rPr>
      </w:pPr>
      <w:r>
        <w:rPr>
          <w:b/>
          <w:color w:val="366091"/>
          <w:sz w:val="24"/>
          <w:szCs w:val="24"/>
        </w:rPr>
        <w:t>2</w:t>
      </w:r>
      <w:r w:rsidRPr="0042706A">
        <w:rPr>
          <w:b/>
          <w:color w:val="366091"/>
          <w:sz w:val="24"/>
          <w:szCs w:val="24"/>
        </w:rPr>
        <w:t>º DÍA |</w:t>
      </w:r>
      <w:r>
        <w:rPr>
          <w:b/>
          <w:color w:val="366091"/>
          <w:sz w:val="24"/>
          <w:szCs w:val="24"/>
        </w:rPr>
        <w:t>TEL AVIV (D)</w:t>
      </w:r>
    </w:p>
    <w:p w14:paraId="26E9DFF9" w14:textId="77777777" w:rsidR="00393E77" w:rsidRDefault="00393E77" w:rsidP="00393E77">
      <w:pPr>
        <w:ind w:left="-426"/>
        <w:rPr>
          <w:bCs/>
          <w:color w:val="366091"/>
          <w:sz w:val="24"/>
          <w:szCs w:val="24"/>
        </w:rPr>
      </w:pPr>
      <w:r w:rsidRPr="00881283">
        <w:rPr>
          <w:rFonts w:asciiTheme="minorHAnsi" w:hAnsiTheme="minorHAnsi" w:cstheme="minorHAnsi"/>
          <w:bCs/>
          <w:color w:val="366091"/>
          <w:sz w:val="24"/>
          <w:szCs w:val="24"/>
        </w:rPr>
        <w:t xml:space="preserve">Desayuno buffet. </w:t>
      </w:r>
      <w:r>
        <w:rPr>
          <w:rFonts w:asciiTheme="minorHAnsi" w:hAnsiTheme="minorHAnsi" w:cstheme="minorHAnsi"/>
          <w:bCs/>
          <w:color w:val="366091"/>
          <w:sz w:val="24"/>
          <w:szCs w:val="24"/>
        </w:rPr>
        <w:t>D</w:t>
      </w:r>
      <w:r w:rsidRPr="00881283">
        <w:rPr>
          <w:rFonts w:asciiTheme="minorHAnsi" w:hAnsiTheme="minorHAnsi" w:cstheme="minorHAnsi"/>
          <w:bCs/>
          <w:color w:val="366091"/>
          <w:sz w:val="24"/>
          <w:szCs w:val="24"/>
        </w:rPr>
        <w:t>ía libre</w:t>
      </w:r>
      <w:r>
        <w:rPr>
          <w:rFonts w:asciiTheme="minorHAnsi" w:hAnsiTheme="minorHAnsi" w:cstheme="minorHAnsi"/>
          <w:bCs/>
          <w:color w:val="366091"/>
          <w:sz w:val="24"/>
          <w:szCs w:val="24"/>
        </w:rPr>
        <w:t xml:space="preserve"> . </w:t>
      </w:r>
      <w:r w:rsidRPr="0042706A">
        <w:rPr>
          <w:bCs/>
          <w:color w:val="366091"/>
          <w:sz w:val="24"/>
          <w:szCs w:val="24"/>
        </w:rPr>
        <w:t>Alojamiento en el hotel.</w:t>
      </w:r>
    </w:p>
    <w:p w14:paraId="75420AAD" w14:textId="77777777" w:rsidR="00393E77" w:rsidRDefault="00393E77" w:rsidP="00393E77">
      <w:pPr>
        <w:ind w:left="-426"/>
        <w:rPr>
          <w:rFonts w:asciiTheme="minorHAnsi" w:hAnsiTheme="minorHAnsi" w:cstheme="minorHAnsi"/>
          <w:bCs/>
          <w:color w:val="366091"/>
          <w:sz w:val="24"/>
          <w:szCs w:val="24"/>
        </w:rPr>
      </w:pPr>
    </w:p>
    <w:p w14:paraId="01A08A09" w14:textId="77777777" w:rsidR="00393E77" w:rsidRPr="00881283" w:rsidRDefault="00393E77" w:rsidP="00393E77">
      <w:pPr>
        <w:ind w:left="-426"/>
        <w:rPr>
          <w:rFonts w:asciiTheme="minorHAnsi" w:hAnsiTheme="minorHAnsi" w:cstheme="minorHAnsi"/>
          <w:bCs/>
          <w:color w:val="366091"/>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w:t>
      </w:r>
      <w:r w:rsidRPr="008659E3">
        <w:rPr>
          <w:rFonts w:asciiTheme="minorHAnsi" w:hAnsiTheme="minorHAnsi" w:cstheme="minorHAnsi"/>
          <w:b/>
          <w:color w:val="E36C0A" w:themeColor="accent6" w:themeShade="BF"/>
          <w:sz w:val="24"/>
          <w:szCs w:val="24"/>
        </w:rPr>
        <w:t>MASADA Y MAR MUERTO</w:t>
      </w:r>
      <w:r w:rsidRPr="008659E3">
        <w:rPr>
          <w:rFonts w:asciiTheme="minorHAnsi" w:hAnsiTheme="minorHAnsi" w:cstheme="minorHAnsi"/>
          <w:bCs/>
          <w:color w:val="E36C0A" w:themeColor="accent6" w:themeShade="BF"/>
          <w:sz w:val="24"/>
          <w:szCs w:val="24"/>
        </w:rPr>
        <w:t xml:space="preserve"> </w:t>
      </w:r>
    </w:p>
    <w:p w14:paraId="06DC2010" w14:textId="77777777" w:rsidR="00393E77" w:rsidRDefault="00393E77" w:rsidP="00393E77">
      <w:pPr>
        <w:ind w:left="-426"/>
        <w:jc w:val="both"/>
        <w:rPr>
          <w:bCs/>
          <w:color w:val="366091"/>
          <w:sz w:val="24"/>
          <w:szCs w:val="24"/>
        </w:rPr>
      </w:pPr>
      <w:r w:rsidRPr="00881283">
        <w:rPr>
          <w:rFonts w:asciiTheme="minorHAnsi" w:hAnsiTheme="minorHAnsi" w:cstheme="minorHAnsi"/>
          <w:bCs/>
          <w:color w:val="366091"/>
          <w:sz w:val="24"/>
          <w:szCs w:val="24"/>
        </w:rPr>
        <w:t>A través del extraordinario paisaje que ofrece el Mar Muerto llegaremos a Masada, situada sobre un acantilado aisladoen el desierto de Judea. El sitio fue declarado Patrimonio de la Humanidad por la UNESCO en 2001.Ascenso con el teleférico hasta la fortaleza, último bastión de los fanáticos judíos en su guerra contra los romanos.Visita a las excavaciones, el palacio del Rey Herodes, la sinagoga, los baños y otros sitios de interés, disfrutando delas maravillosas vistas que ofrece el lugar. A casi 1.300 pies bajo el nivel del mar, el Mar Muerto es el punto más bajode la superficie terrestre. Si el clima lo permite podrán disfrutar de sus aguas, ricas en minerales y sus propiedades.Regreso a Tel Aviv.</w:t>
      </w:r>
      <w:r w:rsidRPr="00881283">
        <w:rPr>
          <w:bCs/>
          <w:color w:val="366091"/>
          <w:sz w:val="24"/>
          <w:szCs w:val="24"/>
        </w:rPr>
        <w:t xml:space="preserve"> </w:t>
      </w:r>
    </w:p>
    <w:p w14:paraId="45C6C068" w14:textId="77777777" w:rsidR="00393E77" w:rsidRDefault="00393E77" w:rsidP="00393E77">
      <w:pPr>
        <w:ind w:left="-426"/>
        <w:jc w:val="both"/>
        <w:rPr>
          <w:bCs/>
          <w:color w:val="366091"/>
          <w:sz w:val="24"/>
          <w:szCs w:val="24"/>
        </w:rPr>
      </w:pPr>
    </w:p>
    <w:p w14:paraId="74D03CC4" w14:textId="76DDD037" w:rsidR="00393E77" w:rsidRDefault="00393E77" w:rsidP="00393E77">
      <w:pPr>
        <w:ind w:left="-426"/>
        <w:jc w:val="both"/>
        <w:rPr>
          <w:color w:val="365F91"/>
          <w:sz w:val="24"/>
          <w:szCs w:val="24"/>
        </w:rPr>
      </w:pPr>
      <w:r>
        <w:rPr>
          <w:color w:val="365F91"/>
          <w:sz w:val="24"/>
          <w:szCs w:val="24"/>
        </w:rPr>
        <w:t>Venta publico</w:t>
      </w:r>
      <w:r>
        <w:rPr>
          <w:color w:val="365F91"/>
          <w:sz w:val="24"/>
          <w:szCs w:val="24"/>
        </w:rPr>
        <w:tab/>
        <w:t xml:space="preserve">                 1</w:t>
      </w:r>
      <w:r w:rsidR="00FD44C9">
        <w:rPr>
          <w:color w:val="365F91"/>
          <w:sz w:val="24"/>
          <w:szCs w:val="24"/>
        </w:rPr>
        <w:t>33</w:t>
      </w:r>
      <w:r>
        <w:rPr>
          <w:color w:val="365F91"/>
          <w:sz w:val="24"/>
          <w:szCs w:val="24"/>
        </w:rPr>
        <w:t xml:space="preserve">.-usd      </w:t>
      </w:r>
    </w:p>
    <w:p w14:paraId="73B831C6" w14:textId="27955E2A" w:rsidR="00393E77" w:rsidRPr="008659E3" w:rsidRDefault="00393E77" w:rsidP="00393E77">
      <w:pPr>
        <w:ind w:left="-426"/>
        <w:jc w:val="both"/>
        <w:rPr>
          <w:color w:val="365F91"/>
          <w:sz w:val="24"/>
          <w:szCs w:val="24"/>
        </w:rPr>
      </w:pPr>
      <w:r>
        <w:rPr>
          <w:color w:val="365F91"/>
          <w:sz w:val="24"/>
          <w:szCs w:val="24"/>
        </w:rPr>
        <w:t>Facturacion operador</w:t>
      </w:r>
      <w:r>
        <w:rPr>
          <w:color w:val="365F91"/>
          <w:sz w:val="24"/>
          <w:szCs w:val="24"/>
        </w:rPr>
        <w:tab/>
        <w:t xml:space="preserve">    </w:t>
      </w:r>
      <w:r w:rsidR="00FD44C9">
        <w:rPr>
          <w:color w:val="365F91"/>
          <w:sz w:val="24"/>
          <w:szCs w:val="24"/>
        </w:rPr>
        <w:t>125</w:t>
      </w:r>
      <w:r>
        <w:rPr>
          <w:color w:val="365F91"/>
          <w:sz w:val="24"/>
          <w:szCs w:val="24"/>
        </w:rPr>
        <w:t xml:space="preserve">.-usd </w:t>
      </w:r>
    </w:p>
    <w:p w14:paraId="6C9092E7" w14:textId="77777777" w:rsidR="00881283" w:rsidRDefault="00881283" w:rsidP="00881283">
      <w:pPr>
        <w:ind w:left="-426"/>
        <w:rPr>
          <w:rFonts w:asciiTheme="minorHAnsi" w:hAnsiTheme="minorHAnsi" w:cstheme="minorHAnsi"/>
          <w:bCs/>
          <w:color w:val="366091"/>
          <w:sz w:val="24"/>
          <w:szCs w:val="24"/>
        </w:rPr>
      </w:pPr>
    </w:p>
    <w:p w14:paraId="613FA78D" w14:textId="1D186735" w:rsidR="00881283" w:rsidRPr="00881283" w:rsidRDefault="00881283" w:rsidP="00881283">
      <w:pPr>
        <w:ind w:left="-426"/>
        <w:rPr>
          <w:rFonts w:asciiTheme="minorHAnsi" w:hAnsiTheme="minorHAnsi" w:cstheme="minorHAnsi"/>
          <w:bCs/>
          <w:color w:val="366091"/>
          <w:sz w:val="24"/>
          <w:szCs w:val="24"/>
        </w:rPr>
      </w:pPr>
      <w:r>
        <w:rPr>
          <w:b/>
          <w:color w:val="366091"/>
          <w:sz w:val="24"/>
          <w:szCs w:val="24"/>
        </w:rPr>
        <w:t>3</w:t>
      </w:r>
      <w:r w:rsidRPr="0042706A">
        <w:rPr>
          <w:b/>
          <w:color w:val="366091"/>
          <w:sz w:val="24"/>
          <w:szCs w:val="24"/>
        </w:rPr>
        <w:t>º DÍA |</w:t>
      </w:r>
      <w:r w:rsidRPr="00881283">
        <w:rPr>
          <w:rFonts w:asciiTheme="minorHAnsi" w:hAnsiTheme="minorHAnsi" w:cstheme="minorHAnsi"/>
          <w:b/>
          <w:color w:val="366091"/>
          <w:sz w:val="24"/>
          <w:szCs w:val="24"/>
        </w:rPr>
        <w:t xml:space="preserve">TEL AVİV JAFFA </w:t>
      </w:r>
      <w:r w:rsidRPr="00881283">
        <w:rPr>
          <w:b/>
          <w:color w:val="366091"/>
          <w:sz w:val="24"/>
          <w:szCs w:val="24"/>
        </w:rPr>
        <w:t>|</w:t>
      </w:r>
      <w:r w:rsidRPr="00881283">
        <w:rPr>
          <w:rFonts w:asciiTheme="minorHAnsi" w:hAnsiTheme="minorHAnsi" w:cstheme="minorHAnsi"/>
          <w:b/>
          <w:color w:val="366091"/>
          <w:sz w:val="24"/>
          <w:szCs w:val="24"/>
        </w:rPr>
        <w:t xml:space="preserve"> CESÁREA </w:t>
      </w:r>
      <w:r w:rsidRPr="00881283">
        <w:rPr>
          <w:b/>
          <w:color w:val="366091"/>
          <w:sz w:val="24"/>
          <w:szCs w:val="24"/>
        </w:rPr>
        <w:t>|</w:t>
      </w:r>
      <w:r w:rsidRPr="00881283">
        <w:rPr>
          <w:rFonts w:asciiTheme="minorHAnsi" w:hAnsiTheme="minorHAnsi" w:cstheme="minorHAnsi"/>
          <w:b/>
          <w:color w:val="366091"/>
          <w:sz w:val="24"/>
          <w:szCs w:val="24"/>
        </w:rPr>
        <w:t xml:space="preserve"> HAİFA </w:t>
      </w:r>
      <w:r w:rsidRPr="00881283">
        <w:rPr>
          <w:b/>
          <w:color w:val="366091"/>
          <w:sz w:val="24"/>
          <w:szCs w:val="24"/>
        </w:rPr>
        <w:t>|</w:t>
      </w:r>
      <w:r w:rsidRPr="00881283">
        <w:rPr>
          <w:rFonts w:asciiTheme="minorHAnsi" w:hAnsiTheme="minorHAnsi" w:cstheme="minorHAnsi"/>
          <w:b/>
          <w:color w:val="366091"/>
          <w:sz w:val="24"/>
          <w:szCs w:val="24"/>
        </w:rPr>
        <w:t xml:space="preserve"> ACRE</w:t>
      </w:r>
      <w:r>
        <w:rPr>
          <w:rFonts w:asciiTheme="minorHAnsi" w:hAnsiTheme="minorHAnsi" w:cstheme="minorHAnsi"/>
          <w:b/>
          <w:color w:val="366091"/>
          <w:sz w:val="24"/>
          <w:szCs w:val="24"/>
        </w:rPr>
        <w:t xml:space="preserve"> (D,C)</w:t>
      </w:r>
    </w:p>
    <w:p w14:paraId="26465D4F" w14:textId="50F7414D" w:rsidR="00881283" w:rsidRDefault="00881283" w:rsidP="00881283">
      <w:pPr>
        <w:ind w:left="-426"/>
        <w:jc w:val="both"/>
        <w:rPr>
          <w:rFonts w:asciiTheme="minorHAnsi" w:hAnsiTheme="minorHAnsi" w:cstheme="minorHAnsi"/>
          <w:bCs/>
          <w:color w:val="366091"/>
          <w:sz w:val="24"/>
          <w:szCs w:val="24"/>
        </w:rPr>
      </w:pPr>
      <w:r w:rsidRPr="00881283">
        <w:rPr>
          <w:rFonts w:asciiTheme="minorHAnsi" w:hAnsiTheme="minorHAnsi" w:cstheme="minorHAnsi"/>
          <w:bCs/>
          <w:color w:val="366091"/>
          <w:sz w:val="24"/>
          <w:szCs w:val="24"/>
        </w:rPr>
        <w:t>Desayuno buffet. Salida para una breve visita de la ciudad de Tel Aviv-Jaffa.Continuación por la ruta costera hacia Cesárea, ciudad romana de la época del Rey Herodes, famosa por su grandiosaarquitectura y su puerto, cuya importancia perduro hasta la época de los cruzados.Se prosigue hacia Haifa, situada en la ladera del Monte Carmel para poder disfrutar de una vista panorámica de la</w:t>
      </w:r>
      <w:r>
        <w:rPr>
          <w:rFonts w:asciiTheme="minorHAnsi" w:hAnsiTheme="minorHAnsi" w:cstheme="minorHAnsi"/>
          <w:bCs/>
          <w:color w:val="366091"/>
          <w:sz w:val="24"/>
          <w:szCs w:val="24"/>
        </w:rPr>
        <w:t xml:space="preserve"> </w:t>
      </w:r>
      <w:r w:rsidRPr="00881283">
        <w:rPr>
          <w:rFonts w:asciiTheme="minorHAnsi" w:hAnsiTheme="minorHAnsi" w:cstheme="minorHAnsi"/>
          <w:bCs/>
          <w:color w:val="366091"/>
          <w:sz w:val="24"/>
          <w:szCs w:val="24"/>
        </w:rPr>
        <w:t>ciudad, del Templo Bahai y sus famosos Jardines Persas.Continuación hacia Acre, para visitar la ciudad fortificada de los Cruzados de la época medieval, desde donde se</w:t>
      </w:r>
      <w:r>
        <w:rPr>
          <w:rFonts w:asciiTheme="minorHAnsi" w:hAnsiTheme="minorHAnsi" w:cstheme="minorHAnsi"/>
          <w:bCs/>
          <w:color w:val="366091"/>
          <w:sz w:val="24"/>
          <w:szCs w:val="24"/>
        </w:rPr>
        <w:t xml:space="preserve"> </w:t>
      </w:r>
      <w:r w:rsidRPr="00881283">
        <w:rPr>
          <w:rFonts w:asciiTheme="minorHAnsi" w:hAnsiTheme="minorHAnsi" w:cstheme="minorHAnsi"/>
          <w:bCs/>
          <w:color w:val="366091"/>
          <w:sz w:val="24"/>
          <w:szCs w:val="24"/>
        </w:rPr>
        <w:t>podrán apreciar las murallas de la ciudad antigua.</w:t>
      </w:r>
      <w:r>
        <w:rPr>
          <w:rFonts w:asciiTheme="minorHAnsi" w:hAnsiTheme="minorHAnsi" w:cstheme="minorHAnsi"/>
          <w:bCs/>
          <w:color w:val="366091"/>
          <w:sz w:val="24"/>
          <w:szCs w:val="24"/>
        </w:rPr>
        <w:t xml:space="preserve"> </w:t>
      </w:r>
      <w:r w:rsidRPr="00881283">
        <w:rPr>
          <w:rFonts w:asciiTheme="minorHAnsi" w:hAnsiTheme="minorHAnsi" w:cstheme="minorHAnsi"/>
          <w:bCs/>
          <w:color w:val="366091"/>
          <w:sz w:val="24"/>
          <w:szCs w:val="24"/>
        </w:rPr>
        <w:t xml:space="preserve">Se prosigue hacia la Galilea. </w:t>
      </w:r>
      <w:r>
        <w:rPr>
          <w:rFonts w:asciiTheme="minorHAnsi" w:hAnsiTheme="minorHAnsi" w:cstheme="minorHAnsi"/>
          <w:bCs/>
          <w:color w:val="366091"/>
          <w:sz w:val="24"/>
          <w:szCs w:val="24"/>
        </w:rPr>
        <w:t xml:space="preserve">Cena y alojamiento en el hotel. </w:t>
      </w:r>
    </w:p>
    <w:p w14:paraId="305A0065" w14:textId="77777777" w:rsidR="00881283" w:rsidRPr="00881283" w:rsidRDefault="00881283" w:rsidP="00881283">
      <w:pPr>
        <w:ind w:left="-426"/>
        <w:rPr>
          <w:rFonts w:asciiTheme="minorHAnsi" w:hAnsiTheme="minorHAnsi" w:cstheme="minorHAnsi"/>
          <w:bCs/>
          <w:color w:val="366091"/>
          <w:sz w:val="24"/>
          <w:szCs w:val="24"/>
        </w:rPr>
      </w:pPr>
    </w:p>
    <w:p w14:paraId="7476630F" w14:textId="0CA60915" w:rsidR="00881283" w:rsidRPr="00881283" w:rsidRDefault="00881283" w:rsidP="00881283">
      <w:pPr>
        <w:ind w:left="-426"/>
        <w:rPr>
          <w:rFonts w:asciiTheme="minorHAnsi" w:hAnsiTheme="minorHAnsi" w:cstheme="minorHAnsi"/>
          <w:b/>
          <w:color w:val="366091"/>
          <w:sz w:val="24"/>
          <w:szCs w:val="24"/>
        </w:rPr>
      </w:pPr>
      <w:r>
        <w:rPr>
          <w:b/>
          <w:color w:val="366091"/>
          <w:sz w:val="24"/>
          <w:szCs w:val="24"/>
        </w:rPr>
        <w:t>4</w:t>
      </w:r>
      <w:r w:rsidRPr="0042706A">
        <w:rPr>
          <w:b/>
          <w:color w:val="366091"/>
          <w:sz w:val="24"/>
          <w:szCs w:val="24"/>
        </w:rPr>
        <w:t xml:space="preserve">º DÍA | </w:t>
      </w:r>
      <w:r w:rsidRPr="00881283">
        <w:rPr>
          <w:rFonts w:asciiTheme="minorHAnsi" w:hAnsiTheme="minorHAnsi" w:cstheme="minorHAnsi"/>
          <w:b/>
          <w:color w:val="366091"/>
          <w:sz w:val="24"/>
          <w:szCs w:val="24"/>
        </w:rPr>
        <w:t xml:space="preserve">NAZARETH </w:t>
      </w:r>
      <w:r w:rsidRPr="00881283">
        <w:rPr>
          <w:b/>
          <w:color w:val="366091"/>
          <w:sz w:val="24"/>
          <w:szCs w:val="24"/>
        </w:rPr>
        <w:t xml:space="preserve">| </w:t>
      </w:r>
      <w:r w:rsidRPr="00881283">
        <w:rPr>
          <w:rFonts w:asciiTheme="minorHAnsi" w:hAnsiTheme="minorHAnsi" w:cstheme="minorHAnsi"/>
          <w:b/>
          <w:color w:val="366091"/>
          <w:sz w:val="24"/>
          <w:szCs w:val="24"/>
        </w:rPr>
        <w:t>MAR DE GAL</w:t>
      </w:r>
      <w:r>
        <w:rPr>
          <w:rFonts w:asciiTheme="minorHAnsi" w:hAnsiTheme="minorHAnsi" w:cstheme="minorHAnsi"/>
          <w:b/>
          <w:color w:val="366091"/>
          <w:sz w:val="24"/>
          <w:szCs w:val="24"/>
        </w:rPr>
        <w:t>I</w:t>
      </w:r>
      <w:r w:rsidRPr="00881283">
        <w:rPr>
          <w:rFonts w:asciiTheme="minorHAnsi" w:hAnsiTheme="minorHAnsi" w:cstheme="minorHAnsi"/>
          <w:b/>
          <w:color w:val="366091"/>
          <w:sz w:val="24"/>
          <w:szCs w:val="24"/>
        </w:rPr>
        <w:t xml:space="preserve">LEA </w:t>
      </w:r>
      <w:r w:rsidRPr="00881283">
        <w:rPr>
          <w:b/>
          <w:color w:val="366091"/>
          <w:sz w:val="24"/>
          <w:szCs w:val="24"/>
        </w:rPr>
        <w:t xml:space="preserve">| </w:t>
      </w:r>
      <w:r w:rsidRPr="00881283">
        <w:rPr>
          <w:rFonts w:asciiTheme="minorHAnsi" w:hAnsiTheme="minorHAnsi" w:cstheme="minorHAnsi"/>
          <w:b/>
          <w:color w:val="366091"/>
          <w:sz w:val="24"/>
          <w:szCs w:val="24"/>
        </w:rPr>
        <w:t xml:space="preserve">TABGHA MONTE DE LAS </w:t>
      </w:r>
      <w:r>
        <w:rPr>
          <w:rFonts w:asciiTheme="minorHAnsi" w:hAnsiTheme="minorHAnsi" w:cstheme="minorHAnsi"/>
          <w:b/>
          <w:color w:val="366091"/>
          <w:sz w:val="24"/>
          <w:szCs w:val="24"/>
        </w:rPr>
        <w:t>B</w:t>
      </w:r>
      <w:r w:rsidRPr="00881283">
        <w:rPr>
          <w:rFonts w:asciiTheme="minorHAnsi" w:hAnsiTheme="minorHAnsi" w:cstheme="minorHAnsi"/>
          <w:b/>
          <w:color w:val="366091"/>
          <w:sz w:val="24"/>
          <w:szCs w:val="24"/>
        </w:rPr>
        <w:t>ENAVENTURANZAS</w:t>
      </w:r>
      <w:r>
        <w:rPr>
          <w:rFonts w:asciiTheme="minorHAnsi" w:hAnsiTheme="minorHAnsi" w:cstheme="minorHAnsi"/>
          <w:b/>
          <w:color w:val="366091"/>
          <w:sz w:val="24"/>
          <w:szCs w:val="24"/>
        </w:rPr>
        <w:t>(D,C)</w:t>
      </w:r>
    </w:p>
    <w:p w14:paraId="52647C3A" w14:textId="6416BC0B" w:rsidR="00881283" w:rsidRDefault="00881283" w:rsidP="00474CF0">
      <w:pPr>
        <w:ind w:left="-426"/>
        <w:jc w:val="both"/>
        <w:rPr>
          <w:rFonts w:asciiTheme="minorHAnsi" w:hAnsiTheme="minorHAnsi" w:cstheme="minorHAnsi"/>
          <w:bCs/>
          <w:color w:val="366091"/>
          <w:sz w:val="24"/>
          <w:szCs w:val="24"/>
        </w:rPr>
      </w:pPr>
      <w:r w:rsidRPr="00881283">
        <w:rPr>
          <w:rFonts w:asciiTheme="minorHAnsi" w:hAnsiTheme="minorHAnsi" w:cstheme="minorHAnsi"/>
          <w:bCs/>
          <w:color w:val="366091"/>
          <w:sz w:val="24"/>
          <w:szCs w:val="24"/>
        </w:rPr>
        <w:t>Desayuno buffet. Salida vía Cana de Galilea hacia Nazareth. Visita de la Basílica de la Anunciación y la Carpintería</w:t>
      </w:r>
      <w:r>
        <w:rPr>
          <w:rFonts w:asciiTheme="minorHAnsi" w:hAnsiTheme="minorHAnsi" w:cstheme="minorHAnsi"/>
          <w:bCs/>
          <w:color w:val="366091"/>
          <w:sz w:val="24"/>
          <w:szCs w:val="24"/>
        </w:rPr>
        <w:t xml:space="preserve"> </w:t>
      </w:r>
      <w:r w:rsidRPr="00881283">
        <w:rPr>
          <w:rFonts w:asciiTheme="minorHAnsi" w:hAnsiTheme="minorHAnsi" w:cstheme="minorHAnsi"/>
          <w:bCs/>
          <w:color w:val="366091"/>
          <w:sz w:val="24"/>
          <w:szCs w:val="24"/>
        </w:rPr>
        <w:t>de José. Se continúa bordeando el Mar de Galilea hacia Tiberias.</w:t>
      </w:r>
      <w:r>
        <w:rPr>
          <w:rFonts w:asciiTheme="minorHAnsi" w:hAnsiTheme="minorHAnsi" w:cstheme="minorHAnsi"/>
          <w:bCs/>
          <w:color w:val="366091"/>
          <w:sz w:val="24"/>
          <w:szCs w:val="24"/>
        </w:rPr>
        <w:t xml:space="preserve"> </w:t>
      </w:r>
      <w:r w:rsidRPr="00881283">
        <w:rPr>
          <w:rFonts w:asciiTheme="minorHAnsi" w:hAnsiTheme="minorHAnsi" w:cstheme="minorHAnsi"/>
          <w:bCs/>
          <w:color w:val="366091"/>
          <w:sz w:val="24"/>
          <w:szCs w:val="24"/>
        </w:rPr>
        <w:t>Por la tarde, continuaremos hacia Tabgha para visitar el lugar de la Multiplicación de los Panes y de los Peces. Luego</w:t>
      </w:r>
      <w:r w:rsidR="00474CF0">
        <w:rPr>
          <w:rFonts w:asciiTheme="minorHAnsi" w:hAnsiTheme="minorHAnsi" w:cstheme="minorHAnsi"/>
          <w:bCs/>
          <w:color w:val="366091"/>
          <w:sz w:val="24"/>
          <w:szCs w:val="24"/>
        </w:rPr>
        <w:t xml:space="preserve"> </w:t>
      </w:r>
      <w:r w:rsidRPr="00881283">
        <w:rPr>
          <w:rFonts w:asciiTheme="minorHAnsi" w:hAnsiTheme="minorHAnsi" w:cstheme="minorHAnsi"/>
          <w:bCs/>
          <w:color w:val="366091"/>
          <w:sz w:val="24"/>
          <w:szCs w:val="24"/>
        </w:rPr>
        <w:t>se prosigue a Cafarnaum, el Ministerio más importante de los últimos cuatro</w:t>
      </w:r>
      <w:r>
        <w:rPr>
          <w:rFonts w:asciiTheme="minorHAnsi" w:hAnsiTheme="minorHAnsi" w:cstheme="minorHAnsi"/>
          <w:bCs/>
          <w:color w:val="366091"/>
          <w:sz w:val="24"/>
          <w:szCs w:val="24"/>
        </w:rPr>
        <w:t xml:space="preserve"> </w:t>
      </w:r>
      <w:r w:rsidRPr="00881283">
        <w:rPr>
          <w:rFonts w:asciiTheme="minorHAnsi" w:hAnsiTheme="minorHAnsi" w:cstheme="minorHAnsi"/>
          <w:bCs/>
          <w:color w:val="366091"/>
          <w:sz w:val="24"/>
          <w:szCs w:val="24"/>
        </w:rPr>
        <w:t>años de Jesús, para visitar la Antigua</w:t>
      </w:r>
      <w:r>
        <w:rPr>
          <w:rFonts w:asciiTheme="minorHAnsi" w:hAnsiTheme="minorHAnsi" w:cstheme="minorHAnsi"/>
          <w:bCs/>
          <w:color w:val="366091"/>
          <w:sz w:val="24"/>
          <w:szCs w:val="24"/>
        </w:rPr>
        <w:t xml:space="preserve"> </w:t>
      </w:r>
      <w:r w:rsidRPr="00881283">
        <w:rPr>
          <w:rFonts w:asciiTheme="minorHAnsi" w:hAnsiTheme="minorHAnsi" w:cstheme="minorHAnsi"/>
          <w:bCs/>
          <w:color w:val="366091"/>
          <w:sz w:val="24"/>
          <w:szCs w:val="24"/>
        </w:rPr>
        <w:t>Sinagoga y la Casa de San Pedro.</w:t>
      </w:r>
      <w:r>
        <w:rPr>
          <w:rFonts w:asciiTheme="minorHAnsi" w:hAnsiTheme="minorHAnsi" w:cstheme="minorHAnsi"/>
          <w:bCs/>
          <w:color w:val="366091"/>
          <w:sz w:val="24"/>
          <w:szCs w:val="24"/>
        </w:rPr>
        <w:t xml:space="preserve"> </w:t>
      </w:r>
      <w:r w:rsidRPr="00881283">
        <w:rPr>
          <w:rFonts w:asciiTheme="minorHAnsi" w:hAnsiTheme="minorHAnsi" w:cstheme="minorHAnsi"/>
          <w:bCs/>
          <w:color w:val="366091"/>
          <w:sz w:val="24"/>
          <w:szCs w:val="24"/>
        </w:rPr>
        <w:t>Seguiremos hacia el Monte de las Bienaventuranzas, escenario del Sermón de la Montaña.</w:t>
      </w:r>
      <w:r>
        <w:rPr>
          <w:rFonts w:asciiTheme="minorHAnsi" w:hAnsiTheme="minorHAnsi" w:cstheme="minorHAnsi"/>
          <w:bCs/>
          <w:color w:val="366091"/>
          <w:sz w:val="24"/>
          <w:szCs w:val="24"/>
        </w:rPr>
        <w:t xml:space="preserve"> </w:t>
      </w:r>
      <w:r w:rsidRPr="00881283">
        <w:rPr>
          <w:rFonts w:asciiTheme="minorHAnsi" w:hAnsiTheme="minorHAnsi" w:cstheme="minorHAnsi"/>
          <w:bCs/>
          <w:color w:val="366091"/>
          <w:sz w:val="24"/>
          <w:szCs w:val="24"/>
        </w:rPr>
        <w:t xml:space="preserve">Por ultimo una breve visita a la Fábrica de Diamantes, segunda industria más importante del país. </w:t>
      </w:r>
      <w:r>
        <w:rPr>
          <w:rFonts w:asciiTheme="minorHAnsi" w:hAnsiTheme="minorHAnsi" w:cstheme="minorHAnsi"/>
          <w:bCs/>
          <w:color w:val="366091"/>
          <w:sz w:val="24"/>
          <w:szCs w:val="24"/>
        </w:rPr>
        <w:t>Cena y alojamiento en el hotel.</w:t>
      </w:r>
    </w:p>
    <w:p w14:paraId="330553AA" w14:textId="77777777" w:rsidR="00881283" w:rsidRPr="00881283" w:rsidRDefault="00881283" w:rsidP="00881283">
      <w:pPr>
        <w:ind w:left="-426"/>
        <w:rPr>
          <w:rFonts w:asciiTheme="minorHAnsi" w:hAnsiTheme="minorHAnsi" w:cstheme="minorHAnsi"/>
          <w:bCs/>
          <w:color w:val="366091"/>
          <w:sz w:val="24"/>
          <w:szCs w:val="24"/>
        </w:rPr>
      </w:pPr>
    </w:p>
    <w:p w14:paraId="73FE9AF4" w14:textId="07469E3D" w:rsidR="00881283" w:rsidRPr="00881283" w:rsidRDefault="00881283" w:rsidP="00881283">
      <w:pPr>
        <w:ind w:left="-426"/>
        <w:rPr>
          <w:rFonts w:asciiTheme="minorHAnsi" w:hAnsiTheme="minorHAnsi" w:cstheme="minorHAnsi"/>
          <w:bCs/>
          <w:color w:val="366091"/>
          <w:sz w:val="24"/>
          <w:szCs w:val="24"/>
        </w:rPr>
      </w:pPr>
      <w:r>
        <w:rPr>
          <w:b/>
          <w:color w:val="366091"/>
          <w:sz w:val="24"/>
          <w:szCs w:val="24"/>
        </w:rPr>
        <w:t>5</w:t>
      </w:r>
      <w:r w:rsidRPr="0042706A">
        <w:rPr>
          <w:b/>
          <w:color w:val="366091"/>
          <w:sz w:val="24"/>
          <w:szCs w:val="24"/>
        </w:rPr>
        <w:t xml:space="preserve">º DÍA | </w:t>
      </w:r>
      <w:r w:rsidRPr="00881283">
        <w:rPr>
          <w:rFonts w:asciiTheme="minorHAnsi" w:hAnsiTheme="minorHAnsi" w:cstheme="minorHAnsi"/>
          <w:b/>
          <w:color w:val="366091"/>
          <w:sz w:val="24"/>
          <w:szCs w:val="24"/>
        </w:rPr>
        <w:t>YARDEN</w:t>
      </w:r>
      <w:r>
        <w:rPr>
          <w:rFonts w:asciiTheme="minorHAnsi" w:hAnsiTheme="minorHAnsi" w:cstheme="minorHAnsi"/>
          <w:b/>
          <w:color w:val="366091"/>
          <w:sz w:val="24"/>
          <w:szCs w:val="24"/>
        </w:rPr>
        <w:t>I</w:t>
      </w:r>
      <w:r w:rsidRPr="00881283">
        <w:rPr>
          <w:rFonts w:asciiTheme="minorHAnsi" w:hAnsiTheme="minorHAnsi" w:cstheme="minorHAnsi"/>
          <w:b/>
          <w:color w:val="366091"/>
          <w:sz w:val="24"/>
          <w:szCs w:val="24"/>
        </w:rPr>
        <w:t xml:space="preserve">T </w:t>
      </w:r>
      <w:r w:rsidRPr="00881283">
        <w:rPr>
          <w:b/>
          <w:color w:val="366091"/>
          <w:sz w:val="24"/>
          <w:szCs w:val="24"/>
        </w:rPr>
        <w:t>|</w:t>
      </w:r>
      <w:r w:rsidRPr="00881283">
        <w:rPr>
          <w:rFonts w:asciiTheme="minorHAnsi" w:hAnsiTheme="minorHAnsi" w:cstheme="minorHAnsi"/>
          <w:b/>
          <w:color w:val="366091"/>
          <w:sz w:val="24"/>
          <w:szCs w:val="24"/>
        </w:rPr>
        <w:t xml:space="preserve"> BE</w:t>
      </w:r>
      <w:r>
        <w:rPr>
          <w:rFonts w:asciiTheme="minorHAnsi" w:hAnsiTheme="minorHAnsi" w:cstheme="minorHAnsi"/>
          <w:b/>
          <w:color w:val="366091"/>
          <w:sz w:val="24"/>
          <w:szCs w:val="24"/>
        </w:rPr>
        <w:t>I</w:t>
      </w:r>
      <w:r w:rsidRPr="00881283">
        <w:rPr>
          <w:rFonts w:asciiTheme="minorHAnsi" w:hAnsiTheme="minorHAnsi" w:cstheme="minorHAnsi"/>
          <w:b/>
          <w:color w:val="366091"/>
          <w:sz w:val="24"/>
          <w:szCs w:val="24"/>
        </w:rPr>
        <w:t>T SHEAN JERUSALEM</w:t>
      </w:r>
      <w:r>
        <w:rPr>
          <w:rFonts w:asciiTheme="minorHAnsi" w:hAnsiTheme="minorHAnsi" w:cstheme="minorHAnsi"/>
          <w:b/>
          <w:color w:val="366091"/>
          <w:sz w:val="24"/>
          <w:szCs w:val="24"/>
        </w:rPr>
        <w:t xml:space="preserve"> (D)</w:t>
      </w:r>
    </w:p>
    <w:p w14:paraId="082B27EB" w14:textId="77777777" w:rsidR="0095474A" w:rsidRDefault="00881283" w:rsidP="0095474A">
      <w:pPr>
        <w:ind w:left="-426"/>
        <w:jc w:val="both"/>
        <w:rPr>
          <w:rFonts w:asciiTheme="minorHAnsi" w:hAnsiTheme="minorHAnsi" w:cstheme="minorHAnsi"/>
          <w:bCs/>
          <w:color w:val="366091"/>
          <w:sz w:val="24"/>
          <w:szCs w:val="24"/>
        </w:rPr>
      </w:pPr>
      <w:r w:rsidRPr="00881283">
        <w:rPr>
          <w:rFonts w:asciiTheme="minorHAnsi" w:hAnsiTheme="minorHAnsi" w:cstheme="minorHAnsi"/>
          <w:bCs/>
          <w:color w:val="366091"/>
          <w:sz w:val="24"/>
          <w:szCs w:val="24"/>
        </w:rPr>
        <w:t>Desayuno buffet. Saldremos de Tiberias con rumbo hacia Yardenit, a orillas del rio Jordán.Seguiremos viajando por el Valle del Jordán hasta Beit Shean, una de las principales ciudades de la decápolis griega</w:t>
      </w:r>
      <w:r>
        <w:rPr>
          <w:rFonts w:asciiTheme="minorHAnsi" w:hAnsiTheme="minorHAnsi" w:cstheme="minorHAnsi"/>
          <w:bCs/>
          <w:color w:val="366091"/>
          <w:sz w:val="24"/>
          <w:szCs w:val="24"/>
        </w:rPr>
        <w:t xml:space="preserve"> </w:t>
      </w:r>
      <w:r w:rsidRPr="00881283">
        <w:rPr>
          <w:rFonts w:asciiTheme="minorHAnsi" w:hAnsiTheme="minorHAnsi" w:cstheme="minorHAnsi"/>
          <w:bCs/>
          <w:color w:val="366091"/>
          <w:sz w:val="24"/>
          <w:szCs w:val="24"/>
        </w:rPr>
        <w:t xml:space="preserve">cuya </w:t>
      </w:r>
    </w:p>
    <w:p w14:paraId="746035A2" w14:textId="77777777" w:rsidR="0095474A" w:rsidRDefault="0095474A" w:rsidP="0095474A">
      <w:pPr>
        <w:ind w:left="-426"/>
        <w:jc w:val="both"/>
        <w:rPr>
          <w:rFonts w:asciiTheme="minorHAnsi" w:hAnsiTheme="minorHAnsi" w:cstheme="minorHAnsi"/>
          <w:bCs/>
          <w:color w:val="366091"/>
          <w:sz w:val="24"/>
          <w:szCs w:val="24"/>
        </w:rPr>
      </w:pPr>
    </w:p>
    <w:p w14:paraId="63BAABB9" w14:textId="7AA70463" w:rsidR="00881283" w:rsidRPr="00881283" w:rsidRDefault="00881283" w:rsidP="0095474A">
      <w:pPr>
        <w:ind w:left="-426"/>
        <w:jc w:val="both"/>
        <w:rPr>
          <w:rFonts w:asciiTheme="minorHAnsi" w:hAnsiTheme="minorHAnsi" w:cstheme="minorHAnsi"/>
          <w:bCs/>
          <w:color w:val="366091"/>
          <w:sz w:val="24"/>
          <w:szCs w:val="24"/>
        </w:rPr>
      </w:pPr>
      <w:r w:rsidRPr="00881283">
        <w:rPr>
          <w:rFonts w:asciiTheme="minorHAnsi" w:hAnsiTheme="minorHAnsi" w:cstheme="minorHAnsi"/>
          <w:bCs/>
          <w:color w:val="366091"/>
          <w:sz w:val="24"/>
          <w:szCs w:val="24"/>
        </w:rPr>
        <w:t>importancia estratégica debido a su ubicación geográfica ha perdurado a través de la historia hasta nuestros</w:t>
      </w:r>
      <w:r>
        <w:rPr>
          <w:rFonts w:asciiTheme="minorHAnsi" w:hAnsiTheme="minorHAnsi" w:cstheme="minorHAnsi"/>
          <w:bCs/>
          <w:color w:val="366091"/>
          <w:sz w:val="24"/>
          <w:szCs w:val="24"/>
        </w:rPr>
        <w:t xml:space="preserve"> </w:t>
      </w:r>
      <w:r w:rsidRPr="00881283">
        <w:rPr>
          <w:rFonts w:asciiTheme="minorHAnsi" w:hAnsiTheme="minorHAnsi" w:cstheme="minorHAnsi"/>
          <w:bCs/>
          <w:color w:val="366091"/>
          <w:sz w:val="24"/>
          <w:szCs w:val="24"/>
        </w:rPr>
        <w:t>dias. Visita de las excavaciones arqueológicas.</w:t>
      </w:r>
      <w:r>
        <w:rPr>
          <w:rFonts w:asciiTheme="minorHAnsi" w:hAnsiTheme="minorHAnsi" w:cstheme="minorHAnsi"/>
          <w:bCs/>
          <w:color w:val="366091"/>
          <w:sz w:val="24"/>
          <w:szCs w:val="24"/>
        </w:rPr>
        <w:t xml:space="preserve"> </w:t>
      </w:r>
      <w:r w:rsidRPr="00881283">
        <w:rPr>
          <w:rFonts w:asciiTheme="minorHAnsi" w:hAnsiTheme="minorHAnsi" w:cstheme="minorHAnsi"/>
          <w:bCs/>
          <w:color w:val="366091"/>
          <w:sz w:val="24"/>
          <w:szCs w:val="24"/>
        </w:rPr>
        <w:t>Continuación vía Desierto de Judea y Samaria, hacia Jerusalem, pudiéndose apreciar desde el camino el Monte de</w:t>
      </w:r>
      <w:r>
        <w:rPr>
          <w:rFonts w:asciiTheme="minorHAnsi" w:hAnsiTheme="minorHAnsi" w:cstheme="minorHAnsi"/>
          <w:bCs/>
          <w:color w:val="366091"/>
          <w:sz w:val="24"/>
          <w:szCs w:val="24"/>
        </w:rPr>
        <w:t xml:space="preserve"> </w:t>
      </w:r>
      <w:r w:rsidRPr="00881283">
        <w:rPr>
          <w:rFonts w:asciiTheme="minorHAnsi" w:hAnsiTheme="minorHAnsi" w:cstheme="minorHAnsi"/>
          <w:bCs/>
          <w:color w:val="366091"/>
          <w:sz w:val="24"/>
          <w:szCs w:val="24"/>
        </w:rPr>
        <w:t xml:space="preserve">las Tentaciones. </w:t>
      </w:r>
      <w:r>
        <w:rPr>
          <w:rFonts w:asciiTheme="minorHAnsi" w:hAnsiTheme="minorHAnsi" w:cstheme="minorHAnsi"/>
          <w:bCs/>
          <w:color w:val="366091"/>
          <w:sz w:val="24"/>
          <w:szCs w:val="24"/>
        </w:rPr>
        <w:t>Alojamiento en el hotel.</w:t>
      </w:r>
    </w:p>
    <w:p w14:paraId="35357715" w14:textId="77777777" w:rsidR="00881283" w:rsidRDefault="00881283" w:rsidP="00881283">
      <w:pPr>
        <w:ind w:left="-426"/>
        <w:rPr>
          <w:rFonts w:asciiTheme="minorHAnsi" w:hAnsiTheme="minorHAnsi" w:cstheme="minorHAnsi"/>
          <w:bCs/>
          <w:color w:val="366091"/>
          <w:sz w:val="24"/>
          <w:szCs w:val="24"/>
        </w:rPr>
      </w:pPr>
    </w:p>
    <w:p w14:paraId="36E5290D" w14:textId="600A840D" w:rsidR="00881283" w:rsidRPr="00881283" w:rsidRDefault="00881283" w:rsidP="00881283">
      <w:pPr>
        <w:ind w:left="-426"/>
        <w:rPr>
          <w:rFonts w:asciiTheme="minorHAnsi" w:hAnsiTheme="minorHAnsi" w:cstheme="minorHAnsi"/>
          <w:bCs/>
          <w:color w:val="366091"/>
          <w:sz w:val="24"/>
          <w:szCs w:val="24"/>
        </w:rPr>
      </w:pPr>
      <w:r>
        <w:rPr>
          <w:b/>
          <w:color w:val="366091"/>
          <w:sz w:val="24"/>
          <w:szCs w:val="24"/>
        </w:rPr>
        <w:t>6</w:t>
      </w:r>
      <w:r w:rsidRPr="0042706A">
        <w:rPr>
          <w:b/>
          <w:color w:val="366091"/>
          <w:sz w:val="24"/>
          <w:szCs w:val="24"/>
        </w:rPr>
        <w:t xml:space="preserve">º DÍA | </w:t>
      </w:r>
      <w:r w:rsidRPr="00881283">
        <w:rPr>
          <w:rFonts w:asciiTheme="minorHAnsi" w:hAnsiTheme="minorHAnsi" w:cstheme="minorHAnsi"/>
          <w:b/>
          <w:color w:val="366091"/>
          <w:sz w:val="24"/>
          <w:szCs w:val="24"/>
        </w:rPr>
        <w:t xml:space="preserve">MUSEO DE ISRAEL </w:t>
      </w:r>
      <w:r w:rsidRPr="00881283">
        <w:rPr>
          <w:b/>
          <w:color w:val="366091"/>
          <w:sz w:val="24"/>
          <w:szCs w:val="24"/>
        </w:rPr>
        <w:t>|</w:t>
      </w:r>
      <w:r w:rsidRPr="00881283">
        <w:rPr>
          <w:rFonts w:asciiTheme="minorHAnsi" w:hAnsiTheme="minorHAnsi" w:cstheme="minorHAnsi"/>
          <w:b/>
          <w:color w:val="366091"/>
          <w:sz w:val="24"/>
          <w:szCs w:val="24"/>
        </w:rPr>
        <w:t xml:space="preserve"> EİN KAREM </w:t>
      </w:r>
      <w:r w:rsidRPr="00881283">
        <w:rPr>
          <w:b/>
          <w:color w:val="366091"/>
          <w:sz w:val="24"/>
          <w:szCs w:val="24"/>
        </w:rPr>
        <w:t>|</w:t>
      </w:r>
      <w:r w:rsidRPr="00881283">
        <w:rPr>
          <w:rFonts w:asciiTheme="minorHAnsi" w:hAnsiTheme="minorHAnsi" w:cstheme="minorHAnsi"/>
          <w:b/>
          <w:color w:val="366091"/>
          <w:sz w:val="24"/>
          <w:szCs w:val="24"/>
        </w:rPr>
        <w:t xml:space="preserve"> YAD VASHEM BELÉN</w:t>
      </w:r>
      <w:r w:rsidR="00474CF0">
        <w:rPr>
          <w:rFonts w:asciiTheme="minorHAnsi" w:hAnsiTheme="minorHAnsi" w:cstheme="minorHAnsi"/>
          <w:b/>
          <w:color w:val="366091"/>
          <w:sz w:val="24"/>
          <w:szCs w:val="24"/>
        </w:rPr>
        <w:t xml:space="preserve"> (D)</w:t>
      </w:r>
    </w:p>
    <w:p w14:paraId="2D0DC507" w14:textId="66876BC9" w:rsidR="00881283" w:rsidRPr="00881283" w:rsidRDefault="00881283" w:rsidP="00474CF0">
      <w:pPr>
        <w:ind w:left="-426"/>
        <w:jc w:val="both"/>
        <w:rPr>
          <w:rFonts w:asciiTheme="minorHAnsi" w:hAnsiTheme="minorHAnsi" w:cstheme="minorHAnsi"/>
          <w:bCs/>
          <w:color w:val="366091"/>
          <w:sz w:val="24"/>
          <w:szCs w:val="24"/>
        </w:rPr>
      </w:pPr>
      <w:r w:rsidRPr="00881283">
        <w:rPr>
          <w:rFonts w:asciiTheme="minorHAnsi" w:hAnsiTheme="minorHAnsi" w:cstheme="minorHAnsi"/>
          <w:bCs/>
          <w:color w:val="366091"/>
          <w:sz w:val="24"/>
          <w:szCs w:val="24"/>
        </w:rPr>
        <w:t>Desayuno buffet. Salida para una visita de la Ciudad Nueva de Jerusalem.Visita del Santuario del Libro en el Museo de Israel, donde están expuestos los manuscritos del Mar Muerto y el</w:t>
      </w:r>
      <w:r>
        <w:rPr>
          <w:rFonts w:asciiTheme="minorHAnsi" w:hAnsiTheme="minorHAnsi" w:cstheme="minorHAnsi"/>
          <w:bCs/>
          <w:color w:val="366091"/>
          <w:sz w:val="24"/>
          <w:szCs w:val="24"/>
        </w:rPr>
        <w:t xml:space="preserve"> </w:t>
      </w:r>
      <w:r w:rsidRPr="00881283">
        <w:rPr>
          <w:rFonts w:asciiTheme="minorHAnsi" w:hAnsiTheme="minorHAnsi" w:cstheme="minorHAnsi"/>
          <w:bCs/>
          <w:color w:val="366091"/>
          <w:sz w:val="24"/>
          <w:szCs w:val="24"/>
        </w:rPr>
        <w:t>Modelo que representa la Ciudad de Jerusalem en tiempos de Jesús.</w:t>
      </w:r>
      <w:r>
        <w:rPr>
          <w:rFonts w:asciiTheme="minorHAnsi" w:hAnsiTheme="minorHAnsi" w:cstheme="minorHAnsi"/>
          <w:bCs/>
          <w:color w:val="366091"/>
          <w:sz w:val="24"/>
          <w:szCs w:val="24"/>
        </w:rPr>
        <w:t xml:space="preserve"> </w:t>
      </w:r>
      <w:r w:rsidRPr="00881283">
        <w:rPr>
          <w:rFonts w:asciiTheme="minorHAnsi" w:hAnsiTheme="minorHAnsi" w:cstheme="minorHAnsi"/>
          <w:bCs/>
          <w:color w:val="366091"/>
          <w:sz w:val="24"/>
          <w:szCs w:val="24"/>
        </w:rPr>
        <w:t>Vista de la Universidad Hebrea de Jerusalem prosiguiendo hacia Ein Karem, pintoresco barrio de las afueras de</w:t>
      </w:r>
      <w:r>
        <w:rPr>
          <w:rFonts w:asciiTheme="minorHAnsi" w:hAnsiTheme="minorHAnsi" w:cstheme="minorHAnsi"/>
          <w:bCs/>
          <w:color w:val="366091"/>
          <w:sz w:val="24"/>
          <w:szCs w:val="24"/>
        </w:rPr>
        <w:t xml:space="preserve"> </w:t>
      </w:r>
      <w:r w:rsidRPr="00881283">
        <w:rPr>
          <w:rFonts w:asciiTheme="minorHAnsi" w:hAnsiTheme="minorHAnsi" w:cstheme="minorHAnsi"/>
          <w:bCs/>
          <w:color w:val="366091"/>
          <w:sz w:val="24"/>
          <w:szCs w:val="24"/>
        </w:rPr>
        <w:t>Jerusalem para visitar el Santuario de San Juan Bautista.</w:t>
      </w:r>
    </w:p>
    <w:p w14:paraId="1F0086FE" w14:textId="5933DA3D" w:rsidR="00881283" w:rsidRDefault="00881283" w:rsidP="00474CF0">
      <w:pPr>
        <w:ind w:left="-426"/>
        <w:jc w:val="both"/>
        <w:rPr>
          <w:rFonts w:asciiTheme="minorHAnsi" w:hAnsiTheme="minorHAnsi" w:cstheme="minorHAnsi"/>
          <w:bCs/>
          <w:color w:val="366091"/>
          <w:sz w:val="24"/>
          <w:szCs w:val="24"/>
        </w:rPr>
      </w:pPr>
      <w:r w:rsidRPr="00881283">
        <w:rPr>
          <w:rFonts w:asciiTheme="minorHAnsi" w:hAnsiTheme="minorHAnsi" w:cstheme="minorHAnsi"/>
          <w:bCs/>
          <w:color w:val="366091"/>
          <w:sz w:val="24"/>
          <w:szCs w:val="24"/>
        </w:rPr>
        <w:t>De allí continuaremos para visitar el Memorial Yad Vashem.</w:t>
      </w:r>
      <w:r>
        <w:rPr>
          <w:rFonts w:asciiTheme="minorHAnsi" w:hAnsiTheme="minorHAnsi" w:cstheme="minorHAnsi"/>
          <w:bCs/>
          <w:color w:val="366091"/>
          <w:sz w:val="24"/>
          <w:szCs w:val="24"/>
        </w:rPr>
        <w:t xml:space="preserve"> </w:t>
      </w:r>
      <w:r w:rsidRPr="00881283">
        <w:rPr>
          <w:rFonts w:asciiTheme="minorHAnsi" w:hAnsiTheme="minorHAnsi" w:cstheme="minorHAnsi"/>
          <w:bCs/>
          <w:color w:val="366091"/>
          <w:sz w:val="24"/>
          <w:szCs w:val="24"/>
        </w:rPr>
        <w:t>Por la tarde, viaje hasta Belén. Visita de la Iglesia de la Natividad, Gruta del Nacimiento, Capillas de San Jerónimo y</w:t>
      </w:r>
      <w:r>
        <w:rPr>
          <w:rFonts w:asciiTheme="minorHAnsi" w:hAnsiTheme="minorHAnsi" w:cstheme="minorHAnsi"/>
          <w:bCs/>
          <w:color w:val="366091"/>
          <w:sz w:val="24"/>
          <w:szCs w:val="24"/>
        </w:rPr>
        <w:t xml:space="preserve"> </w:t>
      </w:r>
      <w:r w:rsidRPr="00881283">
        <w:rPr>
          <w:rFonts w:asciiTheme="minorHAnsi" w:hAnsiTheme="minorHAnsi" w:cstheme="minorHAnsi"/>
          <w:bCs/>
          <w:color w:val="366091"/>
          <w:sz w:val="24"/>
          <w:szCs w:val="24"/>
        </w:rPr>
        <w:t xml:space="preserve">de San José.Regreso a Jerusalem. </w:t>
      </w:r>
      <w:r>
        <w:rPr>
          <w:rFonts w:asciiTheme="minorHAnsi" w:hAnsiTheme="minorHAnsi" w:cstheme="minorHAnsi"/>
          <w:bCs/>
          <w:color w:val="366091"/>
          <w:sz w:val="24"/>
          <w:szCs w:val="24"/>
        </w:rPr>
        <w:t>Alojamiento en el hotel.</w:t>
      </w:r>
    </w:p>
    <w:p w14:paraId="301B0281" w14:textId="77777777" w:rsidR="00881283" w:rsidRPr="00881283" w:rsidRDefault="00881283" w:rsidP="00881283">
      <w:pPr>
        <w:ind w:left="-426"/>
        <w:rPr>
          <w:rFonts w:asciiTheme="minorHAnsi" w:hAnsiTheme="minorHAnsi" w:cstheme="minorHAnsi"/>
          <w:bCs/>
          <w:color w:val="366091"/>
          <w:sz w:val="24"/>
          <w:szCs w:val="24"/>
        </w:rPr>
      </w:pPr>
    </w:p>
    <w:p w14:paraId="72478E98" w14:textId="3D63ED22" w:rsidR="00881283" w:rsidRPr="00881283" w:rsidRDefault="00881283" w:rsidP="00881283">
      <w:pPr>
        <w:ind w:left="-426"/>
        <w:jc w:val="both"/>
        <w:rPr>
          <w:rFonts w:asciiTheme="minorHAnsi" w:hAnsiTheme="minorHAnsi" w:cstheme="minorHAnsi"/>
          <w:bCs/>
          <w:color w:val="366091"/>
          <w:sz w:val="24"/>
          <w:szCs w:val="24"/>
        </w:rPr>
      </w:pPr>
      <w:r>
        <w:rPr>
          <w:b/>
          <w:color w:val="366091"/>
          <w:sz w:val="24"/>
          <w:szCs w:val="24"/>
        </w:rPr>
        <w:t>7</w:t>
      </w:r>
      <w:r w:rsidRPr="0042706A">
        <w:rPr>
          <w:b/>
          <w:color w:val="366091"/>
          <w:sz w:val="24"/>
          <w:szCs w:val="24"/>
        </w:rPr>
        <w:t xml:space="preserve">º DÍA | </w:t>
      </w:r>
      <w:r>
        <w:rPr>
          <w:rFonts w:asciiTheme="minorHAnsi" w:hAnsiTheme="minorHAnsi" w:cstheme="minorHAnsi"/>
          <w:b/>
          <w:color w:val="366091"/>
          <w:sz w:val="24"/>
          <w:szCs w:val="24"/>
        </w:rPr>
        <w:t>JERUSALEM (D)</w:t>
      </w:r>
    </w:p>
    <w:p w14:paraId="348EFB0A" w14:textId="77777777" w:rsidR="00881283" w:rsidRDefault="00881283" w:rsidP="00881283">
      <w:pPr>
        <w:ind w:left="-426"/>
        <w:jc w:val="both"/>
        <w:rPr>
          <w:rFonts w:asciiTheme="minorHAnsi" w:hAnsiTheme="minorHAnsi" w:cstheme="minorHAnsi"/>
          <w:bCs/>
          <w:color w:val="366091"/>
          <w:sz w:val="24"/>
          <w:szCs w:val="24"/>
        </w:rPr>
      </w:pPr>
      <w:r w:rsidRPr="00881283">
        <w:rPr>
          <w:rFonts w:asciiTheme="minorHAnsi" w:hAnsiTheme="minorHAnsi" w:cstheme="minorHAnsi"/>
          <w:bCs/>
          <w:color w:val="366091"/>
          <w:sz w:val="24"/>
          <w:szCs w:val="24"/>
        </w:rPr>
        <w:t>Desayuno buffet. Salida vía Monte Scopus hacia el Monte de los Olivos. Panorama de la Ciudad Santa Amurallada.Continuación hacia Gethsemani, Basílica de la Agonía. Salida hacia la Ciudad Antigua. Visita del Muro Occidental(Muro de los Lamentos) desde donde se podrá apreciar la Explanada del Templo.</w:t>
      </w:r>
      <w:r>
        <w:rPr>
          <w:rFonts w:asciiTheme="minorHAnsi" w:hAnsiTheme="minorHAnsi" w:cstheme="minorHAnsi"/>
          <w:bCs/>
          <w:color w:val="366091"/>
          <w:sz w:val="24"/>
          <w:szCs w:val="24"/>
        </w:rPr>
        <w:t xml:space="preserve"> </w:t>
      </w:r>
      <w:r w:rsidRPr="00881283">
        <w:rPr>
          <w:rFonts w:asciiTheme="minorHAnsi" w:hAnsiTheme="minorHAnsi" w:cstheme="minorHAnsi"/>
          <w:bCs/>
          <w:color w:val="366091"/>
          <w:sz w:val="24"/>
          <w:szCs w:val="24"/>
        </w:rPr>
        <w:t>Continuaremos con la visita a la Vía Dolorosa, Iglesia del Santo Sepulcro, Monte Sion, Tumba del Rey David, Cenáculo(Sala de la Ultima Cena) y La Abadía de la Dormición.</w:t>
      </w:r>
      <w:r>
        <w:rPr>
          <w:rFonts w:asciiTheme="minorHAnsi" w:hAnsiTheme="minorHAnsi" w:cstheme="minorHAnsi"/>
          <w:bCs/>
          <w:color w:val="366091"/>
          <w:sz w:val="24"/>
          <w:szCs w:val="24"/>
        </w:rPr>
        <w:t xml:space="preserve"> Alojamiento en el hotel.</w:t>
      </w:r>
    </w:p>
    <w:p w14:paraId="2ABE65CC" w14:textId="77777777" w:rsidR="00881283" w:rsidRDefault="00881283" w:rsidP="00881283">
      <w:pPr>
        <w:rPr>
          <w:rFonts w:asciiTheme="minorHAnsi" w:hAnsiTheme="minorHAnsi" w:cstheme="minorHAnsi"/>
          <w:bCs/>
          <w:color w:val="366091"/>
          <w:sz w:val="24"/>
          <w:szCs w:val="24"/>
        </w:rPr>
      </w:pPr>
    </w:p>
    <w:p w14:paraId="21216F81" w14:textId="1C6AB9EF" w:rsidR="00881283" w:rsidRPr="00881283" w:rsidRDefault="00881283" w:rsidP="00881283">
      <w:pPr>
        <w:ind w:left="-426"/>
        <w:jc w:val="both"/>
        <w:rPr>
          <w:rFonts w:asciiTheme="minorHAnsi" w:hAnsiTheme="minorHAnsi" w:cstheme="minorHAnsi"/>
          <w:b/>
          <w:color w:val="366091"/>
          <w:sz w:val="24"/>
          <w:szCs w:val="24"/>
        </w:rPr>
      </w:pPr>
      <w:r>
        <w:rPr>
          <w:b/>
          <w:color w:val="366091"/>
          <w:sz w:val="24"/>
          <w:szCs w:val="24"/>
        </w:rPr>
        <w:t>8</w:t>
      </w:r>
      <w:r w:rsidRPr="0042706A">
        <w:rPr>
          <w:b/>
          <w:color w:val="366091"/>
          <w:sz w:val="24"/>
          <w:szCs w:val="24"/>
        </w:rPr>
        <w:t xml:space="preserve">º DÍA | </w:t>
      </w:r>
      <w:r w:rsidRPr="00881283">
        <w:rPr>
          <w:rFonts w:asciiTheme="minorHAnsi" w:hAnsiTheme="minorHAnsi" w:cstheme="minorHAnsi"/>
          <w:b/>
          <w:color w:val="366091"/>
          <w:sz w:val="24"/>
          <w:szCs w:val="24"/>
        </w:rPr>
        <w:t>SALIDA DE TEL AVIV (D)</w:t>
      </w:r>
    </w:p>
    <w:p w14:paraId="31F055C5" w14:textId="1C7EC3E3" w:rsidR="004B38A5" w:rsidRDefault="00881283" w:rsidP="00881283">
      <w:pPr>
        <w:ind w:left="-426"/>
        <w:rPr>
          <w:rFonts w:asciiTheme="minorHAnsi" w:hAnsiTheme="minorHAnsi" w:cstheme="minorHAnsi"/>
          <w:bCs/>
          <w:color w:val="366091"/>
          <w:sz w:val="24"/>
          <w:szCs w:val="24"/>
        </w:rPr>
      </w:pPr>
      <w:r w:rsidRPr="00881283">
        <w:rPr>
          <w:rFonts w:asciiTheme="minorHAnsi" w:hAnsiTheme="minorHAnsi" w:cstheme="minorHAnsi"/>
          <w:bCs/>
          <w:color w:val="366091"/>
          <w:sz w:val="24"/>
          <w:szCs w:val="24"/>
        </w:rPr>
        <w:t>Desayuno buffet. Traslado al aeropuerto, fin de nuestros servicios.</w:t>
      </w:r>
      <w:r w:rsidR="0042706A" w:rsidRPr="00881283">
        <w:rPr>
          <w:rFonts w:asciiTheme="minorHAnsi" w:hAnsiTheme="minorHAnsi" w:cstheme="minorHAnsi"/>
          <w:bCs/>
          <w:color w:val="366091"/>
          <w:sz w:val="24"/>
          <w:szCs w:val="24"/>
        </w:rPr>
        <w:t> </w:t>
      </w:r>
    </w:p>
    <w:p w14:paraId="5C3C0BF2" w14:textId="77777777" w:rsidR="00881283" w:rsidRPr="00881283" w:rsidRDefault="00881283" w:rsidP="00881283">
      <w:pPr>
        <w:ind w:left="-426"/>
        <w:rPr>
          <w:rFonts w:asciiTheme="minorHAnsi" w:hAnsiTheme="minorHAnsi" w:cstheme="minorHAnsi"/>
          <w:bCs/>
          <w:color w:val="366091"/>
          <w:sz w:val="24"/>
          <w:szCs w:val="24"/>
        </w:rPr>
      </w:pPr>
    </w:p>
    <w:p w14:paraId="4F17F51B" w14:textId="2FD0B94A" w:rsidR="004B38A5" w:rsidRPr="00177C89" w:rsidRDefault="0042706A" w:rsidP="00177C89">
      <w:pPr>
        <w:ind w:left="-567"/>
        <w:rPr>
          <w:b/>
          <w:color w:val="E36C09"/>
          <w:sz w:val="24"/>
          <w:szCs w:val="24"/>
        </w:rPr>
      </w:pPr>
      <w:r>
        <w:rPr>
          <w:b/>
          <w:color w:val="E36C09"/>
          <w:sz w:val="24"/>
          <w:szCs w:val="24"/>
        </w:rPr>
        <w:t xml:space="preserve">  </w:t>
      </w:r>
      <w:bookmarkStart w:id="3" w:name="_Hlk208321871"/>
      <w:r w:rsidR="004B38A5" w:rsidRPr="00E2328E">
        <w:rPr>
          <w:b/>
          <w:color w:val="E36C09"/>
          <w:sz w:val="24"/>
          <w:szCs w:val="24"/>
        </w:rPr>
        <w:t xml:space="preserve">HOTELES </w:t>
      </w:r>
    </w:p>
    <w:tbl>
      <w:tblPr>
        <w:tblW w:w="10491" w:type="dxa"/>
        <w:tblInd w:w="-44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5" w:color="auto" w:fill="FFFFFF" w:themeFill="background1"/>
        <w:tblLayout w:type="fixed"/>
        <w:tblLook w:val="0400" w:firstRow="0" w:lastRow="0" w:firstColumn="0" w:lastColumn="0" w:noHBand="0" w:noVBand="1"/>
      </w:tblPr>
      <w:tblGrid>
        <w:gridCol w:w="1419"/>
        <w:gridCol w:w="1134"/>
        <w:gridCol w:w="7938"/>
      </w:tblGrid>
      <w:tr w:rsidR="00D650BA" w14:paraId="4378B33F" w14:textId="77777777" w:rsidTr="0042706A">
        <w:trPr>
          <w:trHeight w:val="370"/>
        </w:trPr>
        <w:tc>
          <w:tcPr>
            <w:tcW w:w="1419" w:type="dxa"/>
            <w:vMerge w:val="restart"/>
            <w:shd w:val="pct5" w:color="auto" w:fill="FFFFFF" w:themeFill="background1"/>
          </w:tcPr>
          <w:p w14:paraId="6522E333" w14:textId="5EBD5A48" w:rsidR="00D650BA" w:rsidRPr="00DD61FF" w:rsidRDefault="00177C89" w:rsidP="00D650BA">
            <w:pPr>
              <w:rPr>
                <w:color w:val="365F91"/>
                <w:sz w:val="24"/>
                <w:szCs w:val="24"/>
              </w:rPr>
            </w:pPr>
            <w:r>
              <w:rPr>
                <w:color w:val="365F91"/>
                <w:sz w:val="24"/>
                <w:szCs w:val="24"/>
              </w:rPr>
              <w:t xml:space="preserve">Tel Aviv </w:t>
            </w:r>
          </w:p>
          <w:p w14:paraId="067305EE" w14:textId="77777777" w:rsidR="00D650BA" w:rsidRPr="00DD61FF" w:rsidRDefault="00D650BA" w:rsidP="00D650BA">
            <w:pPr>
              <w:rPr>
                <w:color w:val="365F91"/>
                <w:sz w:val="24"/>
                <w:szCs w:val="24"/>
              </w:rPr>
            </w:pPr>
          </w:p>
        </w:tc>
        <w:tc>
          <w:tcPr>
            <w:tcW w:w="1134" w:type="dxa"/>
            <w:shd w:val="pct5" w:color="auto" w:fill="FFFFFF" w:themeFill="background1"/>
          </w:tcPr>
          <w:p w14:paraId="05B72C3E" w14:textId="77777777" w:rsidR="00D650BA" w:rsidRPr="00687601" w:rsidRDefault="00D650BA" w:rsidP="00D650BA">
            <w:pPr>
              <w:rPr>
                <w:bCs/>
                <w:color w:val="365F91"/>
                <w:sz w:val="24"/>
                <w:szCs w:val="24"/>
              </w:rPr>
            </w:pPr>
            <w:r w:rsidRPr="00687601">
              <w:rPr>
                <w:bCs/>
                <w:color w:val="365F91"/>
                <w:sz w:val="24"/>
                <w:szCs w:val="24"/>
              </w:rPr>
              <w:t>Turista</w:t>
            </w:r>
            <w:r>
              <w:rPr>
                <w:bCs/>
                <w:color w:val="365F91"/>
                <w:sz w:val="24"/>
                <w:szCs w:val="24"/>
              </w:rPr>
              <w:t xml:space="preserve"> </w:t>
            </w:r>
          </w:p>
        </w:tc>
        <w:tc>
          <w:tcPr>
            <w:tcW w:w="7938" w:type="dxa"/>
            <w:shd w:val="pct5" w:color="auto" w:fill="FFFFFF" w:themeFill="background1"/>
          </w:tcPr>
          <w:p w14:paraId="5F290383" w14:textId="468306E8" w:rsidR="00D650BA" w:rsidRPr="00D650BA" w:rsidRDefault="00177C89" w:rsidP="00D650BA">
            <w:pPr>
              <w:rPr>
                <w:color w:val="365F91" w:themeColor="accent1" w:themeShade="BF"/>
                <w:sz w:val="24"/>
                <w:szCs w:val="24"/>
                <w:highlight w:val="yellow"/>
              </w:rPr>
            </w:pPr>
            <w:r>
              <w:rPr>
                <w:color w:val="365F91" w:themeColor="accent1" w:themeShade="BF"/>
                <w:sz w:val="24"/>
                <w:szCs w:val="24"/>
              </w:rPr>
              <w:t>Maxim o Grand Beach o similar</w:t>
            </w:r>
            <w:r w:rsidR="00D650BA" w:rsidRPr="00601373">
              <w:rPr>
                <w:color w:val="365F91" w:themeColor="accent1" w:themeShade="BF"/>
                <w:sz w:val="24"/>
                <w:szCs w:val="24"/>
              </w:rPr>
              <w:t xml:space="preserve">   </w:t>
            </w:r>
          </w:p>
        </w:tc>
      </w:tr>
      <w:tr w:rsidR="00D650BA" w14:paraId="649E981F" w14:textId="77777777" w:rsidTr="0042706A">
        <w:trPr>
          <w:trHeight w:val="294"/>
        </w:trPr>
        <w:tc>
          <w:tcPr>
            <w:tcW w:w="1419" w:type="dxa"/>
            <w:vMerge/>
            <w:shd w:val="pct5" w:color="auto" w:fill="FFFFFF" w:themeFill="background1"/>
          </w:tcPr>
          <w:p w14:paraId="08815EFE" w14:textId="77777777" w:rsidR="00D650BA" w:rsidRPr="00DD61FF" w:rsidRDefault="00D650BA" w:rsidP="00D650BA">
            <w:pPr>
              <w:rPr>
                <w:color w:val="365F91"/>
                <w:sz w:val="24"/>
                <w:szCs w:val="24"/>
              </w:rPr>
            </w:pPr>
          </w:p>
        </w:tc>
        <w:tc>
          <w:tcPr>
            <w:tcW w:w="1134" w:type="dxa"/>
            <w:shd w:val="pct5" w:color="auto" w:fill="FFFFFF" w:themeFill="background1"/>
          </w:tcPr>
          <w:p w14:paraId="6625E759" w14:textId="77777777" w:rsidR="00D650BA" w:rsidRPr="00687601" w:rsidRDefault="00D650BA" w:rsidP="00D650BA">
            <w:pPr>
              <w:rPr>
                <w:bCs/>
                <w:color w:val="365F91"/>
                <w:sz w:val="24"/>
                <w:szCs w:val="24"/>
              </w:rPr>
            </w:pPr>
            <w:r w:rsidRPr="00687601">
              <w:rPr>
                <w:bCs/>
                <w:color w:val="365F91"/>
                <w:sz w:val="24"/>
                <w:szCs w:val="24"/>
              </w:rPr>
              <w:t xml:space="preserve">Primera </w:t>
            </w:r>
          </w:p>
        </w:tc>
        <w:tc>
          <w:tcPr>
            <w:tcW w:w="7938" w:type="dxa"/>
            <w:shd w:val="pct5" w:color="auto" w:fill="FFFFFF" w:themeFill="background1"/>
          </w:tcPr>
          <w:p w14:paraId="5729408F" w14:textId="3631365B" w:rsidR="00D650BA" w:rsidRPr="00D650BA" w:rsidRDefault="00177C89" w:rsidP="00D650BA">
            <w:pPr>
              <w:rPr>
                <w:color w:val="365F91" w:themeColor="accent1" w:themeShade="BF"/>
                <w:sz w:val="24"/>
                <w:szCs w:val="24"/>
                <w:highlight w:val="yellow"/>
              </w:rPr>
            </w:pPr>
            <w:r>
              <w:rPr>
                <w:color w:val="365F91" w:themeColor="accent1" w:themeShade="BF"/>
                <w:sz w:val="24"/>
                <w:szCs w:val="24"/>
              </w:rPr>
              <w:t>Metropolitan o BY 140 o similar</w:t>
            </w:r>
            <w:r w:rsidR="00D650BA" w:rsidRPr="00601373">
              <w:rPr>
                <w:color w:val="365F91" w:themeColor="accent1" w:themeShade="BF"/>
                <w:sz w:val="24"/>
                <w:szCs w:val="24"/>
              </w:rPr>
              <w:t xml:space="preserve"> </w:t>
            </w:r>
          </w:p>
        </w:tc>
      </w:tr>
      <w:tr w:rsidR="00D650BA" w14:paraId="019AD70F" w14:textId="77777777" w:rsidTr="0042706A">
        <w:trPr>
          <w:trHeight w:val="294"/>
        </w:trPr>
        <w:tc>
          <w:tcPr>
            <w:tcW w:w="1419" w:type="dxa"/>
            <w:vMerge/>
            <w:shd w:val="pct5" w:color="auto" w:fill="FFFFFF" w:themeFill="background1"/>
          </w:tcPr>
          <w:p w14:paraId="333EC5DD" w14:textId="77777777" w:rsidR="00D650BA" w:rsidRPr="00DD61FF" w:rsidRDefault="00D650BA" w:rsidP="00D650BA">
            <w:pPr>
              <w:rPr>
                <w:color w:val="365F91"/>
                <w:sz w:val="24"/>
                <w:szCs w:val="24"/>
              </w:rPr>
            </w:pPr>
          </w:p>
        </w:tc>
        <w:tc>
          <w:tcPr>
            <w:tcW w:w="1134" w:type="dxa"/>
            <w:shd w:val="pct5" w:color="auto" w:fill="FFFFFF" w:themeFill="background1"/>
          </w:tcPr>
          <w:p w14:paraId="0A3978A5" w14:textId="77777777" w:rsidR="00D650BA" w:rsidRPr="00687601" w:rsidRDefault="00D650BA" w:rsidP="00D650BA">
            <w:pPr>
              <w:rPr>
                <w:bCs/>
                <w:color w:val="365F91"/>
                <w:sz w:val="24"/>
                <w:szCs w:val="24"/>
              </w:rPr>
            </w:pPr>
            <w:r>
              <w:rPr>
                <w:bCs/>
                <w:color w:val="365F91"/>
                <w:sz w:val="24"/>
                <w:szCs w:val="24"/>
              </w:rPr>
              <w:t xml:space="preserve">Superior </w:t>
            </w:r>
          </w:p>
        </w:tc>
        <w:tc>
          <w:tcPr>
            <w:tcW w:w="7938" w:type="dxa"/>
            <w:shd w:val="pct5" w:color="auto" w:fill="FFFFFF" w:themeFill="background1"/>
          </w:tcPr>
          <w:p w14:paraId="59D5FEBF" w14:textId="7E9F2FAE" w:rsidR="00177C89" w:rsidRPr="00177C89" w:rsidRDefault="00177C89" w:rsidP="00D650BA">
            <w:pPr>
              <w:rPr>
                <w:color w:val="365F91" w:themeColor="accent1" w:themeShade="BF"/>
                <w:sz w:val="24"/>
                <w:szCs w:val="24"/>
              </w:rPr>
            </w:pPr>
            <w:r>
              <w:rPr>
                <w:color w:val="365F91" w:themeColor="accent1" w:themeShade="BF"/>
                <w:sz w:val="24"/>
                <w:szCs w:val="24"/>
              </w:rPr>
              <w:t>Crowne Plaza Beach o Herods o similar</w:t>
            </w:r>
          </w:p>
        </w:tc>
      </w:tr>
      <w:tr w:rsidR="00177C89" w14:paraId="645F8689" w14:textId="77777777" w:rsidTr="0042706A">
        <w:trPr>
          <w:trHeight w:val="294"/>
        </w:trPr>
        <w:tc>
          <w:tcPr>
            <w:tcW w:w="1419" w:type="dxa"/>
            <w:vMerge w:val="restart"/>
            <w:shd w:val="pct5" w:color="auto" w:fill="FFFFFF" w:themeFill="background1"/>
          </w:tcPr>
          <w:p w14:paraId="2C38FC9E" w14:textId="0115DFB0" w:rsidR="00177C89" w:rsidRPr="00DD61FF" w:rsidRDefault="00177C89" w:rsidP="00177C89">
            <w:pPr>
              <w:rPr>
                <w:color w:val="365F91"/>
                <w:sz w:val="24"/>
                <w:szCs w:val="24"/>
              </w:rPr>
            </w:pPr>
            <w:r>
              <w:rPr>
                <w:color w:val="365F91"/>
                <w:sz w:val="24"/>
                <w:szCs w:val="24"/>
              </w:rPr>
              <w:t>Tiberiades</w:t>
            </w:r>
          </w:p>
        </w:tc>
        <w:tc>
          <w:tcPr>
            <w:tcW w:w="1134" w:type="dxa"/>
            <w:shd w:val="pct5" w:color="auto" w:fill="FFFFFF" w:themeFill="background1"/>
          </w:tcPr>
          <w:p w14:paraId="21400CA6" w14:textId="1FEEC7BE" w:rsidR="00177C89" w:rsidRPr="00687601" w:rsidRDefault="00177C89" w:rsidP="00177C89">
            <w:pPr>
              <w:rPr>
                <w:bCs/>
                <w:color w:val="365F91"/>
                <w:sz w:val="24"/>
                <w:szCs w:val="24"/>
              </w:rPr>
            </w:pPr>
            <w:r w:rsidRPr="00687601">
              <w:rPr>
                <w:bCs/>
                <w:color w:val="365F91"/>
                <w:sz w:val="24"/>
                <w:szCs w:val="24"/>
              </w:rPr>
              <w:t>Turista</w:t>
            </w:r>
            <w:r>
              <w:rPr>
                <w:bCs/>
                <w:color w:val="365F91"/>
                <w:sz w:val="24"/>
                <w:szCs w:val="24"/>
              </w:rPr>
              <w:t xml:space="preserve"> </w:t>
            </w:r>
          </w:p>
        </w:tc>
        <w:tc>
          <w:tcPr>
            <w:tcW w:w="7938" w:type="dxa"/>
            <w:shd w:val="pct5" w:color="auto" w:fill="FFFFFF" w:themeFill="background1"/>
          </w:tcPr>
          <w:p w14:paraId="3131F3B7" w14:textId="179D7E7C" w:rsidR="00177C89" w:rsidRPr="00D650BA" w:rsidRDefault="00177C89" w:rsidP="00177C89">
            <w:pPr>
              <w:rPr>
                <w:color w:val="365F91"/>
                <w:sz w:val="24"/>
                <w:szCs w:val="24"/>
                <w:highlight w:val="yellow"/>
              </w:rPr>
            </w:pPr>
            <w:r>
              <w:rPr>
                <w:color w:val="365F91"/>
                <w:sz w:val="24"/>
                <w:szCs w:val="24"/>
              </w:rPr>
              <w:t>Prima Garil o Restal o similar</w:t>
            </w:r>
          </w:p>
        </w:tc>
      </w:tr>
      <w:tr w:rsidR="00177C89" w14:paraId="787354CD" w14:textId="77777777" w:rsidTr="0042706A">
        <w:trPr>
          <w:trHeight w:val="294"/>
        </w:trPr>
        <w:tc>
          <w:tcPr>
            <w:tcW w:w="1419" w:type="dxa"/>
            <w:vMerge/>
            <w:shd w:val="pct5" w:color="auto" w:fill="FFFFFF" w:themeFill="background1"/>
          </w:tcPr>
          <w:p w14:paraId="3FB9302A" w14:textId="304F48EA" w:rsidR="00177C89" w:rsidRPr="00DD61FF" w:rsidRDefault="00177C89" w:rsidP="00177C89">
            <w:pPr>
              <w:rPr>
                <w:color w:val="365F91"/>
                <w:sz w:val="24"/>
                <w:szCs w:val="24"/>
              </w:rPr>
            </w:pPr>
          </w:p>
        </w:tc>
        <w:tc>
          <w:tcPr>
            <w:tcW w:w="1134" w:type="dxa"/>
            <w:shd w:val="pct5" w:color="auto" w:fill="FFFFFF" w:themeFill="background1"/>
          </w:tcPr>
          <w:p w14:paraId="3E799D1D" w14:textId="6CFED8C5" w:rsidR="00177C89" w:rsidRDefault="00177C89" w:rsidP="00177C89">
            <w:pPr>
              <w:rPr>
                <w:bCs/>
                <w:color w:val="365F91"/>
                <w:sz w:val="24"/>
                <w:szCs w:val="24"/>
              </w:rPr>
            </w:pPr>
            <w:r w:rsidRPr="00687601">
              <w:rPr>
                <w:bCs/>
                <w:color w:val="365F91"/>
                <w:sz w:val="24"/>
                <w:szCs w:val="24"/>
              </w:rPr>
              <w:t xml:space="preserve">Primera </w:t>
            </w:r>
          </w:p>
        </w:tc>
        <w:tc>
          <w:tcPr>
            <w:tcW w:w="7938" w:type="dxa"/>
            <w:shd w:val="pct5" w:color="auto" w:fill="FFFFFF" w:themeFill="background1"/>
          </w:tcPr>
          <w:p w14:paraId="5A8D43EA" w14:textId="1B74D051" w:rsidR="00177C89" w:rsidRPr="00D650BA" w:rsidRDefault="00177C89" w:rsidP="00177C89">
            <w:pPr>
              <w:rPr>
                <w:color w:val="365F91"/>
                <w:sz w:val="24"/>
                <w:szCs w:val="24"/>
                <w:highlight w:val="yellow"/>
              </w:rPr>
            </w:pPr>
            <w:r>
              <w:rPr>
                <w:color w:val="365F91"/>
                <w:sz w:val="24"/>
                <w:szCs w:val="24"/>
              </w:rPr>
              <w:t>Royal Plaza o Lake House o Leonardo o similar</w:t>
            </w:r>
          </w:p>
        </w:tc>
      </w:tr>
      <w:tr w:rsidR="00177C89" w14:paraId="50C981F9" w14:textId="77777777" w:rsidTr="0042706A">
        <w:trPr>
          <w:trHeight w:val="294"/>
        </w:trPr>
        <w:tc>
          <w:tcPr>
            <w:tcW w:w="1419" w:type="dxa"/>
            <w:vMerge/>
            <w:shd w:val="pct5" w:color="auto" w:fill="FFFFFF" w:themeFill="background1"/>
          </w:tcPr>
          <w:p w14:paraId="7B8932C8" w14:textId="6E795923" w:rsidR="00177C89" w:rsidRPr="00DD61FF" w:rsidRDefault="00177C89" w:rsidP="00177C89">
            <w:pPr>
              <w:rPr>
                <w:color w:val="365F91"/>
                <w:sz w:val="24"/>
                <w:szCs w:val="24"/>
              </w:rPr>
            </w:pPr>
          </w:p>
        </w:tc>
        <w:tc>
          <w:tcPr>
            <w:tcW w:w="1134" w:type="dxa"/>
            <w:shd w:val="pct5" w:color="auto" w:fill="FFFFFF" w:themeFill="background1"/>
          </w:tcPr>
          <w:p w14:paraId="596E1BAA" w14:textId="278BE71D" w:rsidR="00177C89" w:rsidRDefault="00177C89" w:rsidP="00177C89">
            <w:pPr>
              <w:rPr>
                <w:bCs/>
                <w:color w:val="365F91"/>
                <w:sz w:val="24"/>
                <w:szCs w:val="24"/>
              </w:rPr>
            </w:pPr>
            <w:r>
              <w:rPr>
                <w:bCs/>
                <w:color w:val="365F91"/>
                <w:sz w:val="24"/>
                <w:szCs w:val="24"/>
              </w:rPr>
              <w:t xml:space="preserve">Superior </w:t>
            </w:r>
          </w:p>
        </w:tc>
        <w:tc>
          <w:tcPr>
            <w:tcW w:w="7938" w:type="dxa"/>
            <w:shd w:val="pct5" w:color="auto" w:fill="FFFFFF" w:themeFill="background1"/>
          </w:tcPr>
          <w:p w14:paraId="70283015" w14:textId="2C3DC1C0" w:rsidR="00177C89" w:rsidRPr="00D650BA" w:rsidRDefault="00177C89" w:rsidP="00177C89">
            <w:pPr>
              <w:rPr>
                <w:color w:val="365F91"/>
                <w:sz w:val="24"/>
                <w:szCs w:val="24"/>
                <w:highlight w:val="yellow"/>
              </w:rPr>
            </w:pPr>
            <w:r>
              <w:rPr>
                <w:color w:val="365F91"/>
                <w:sz w:val="24"/>
                <w:szCs w:val="24"/>
              </w:rPr>
              <w:t xml:space="preserve">Ceaser o similar </w:t>
            </w:r>
          </w:p>
        </w:tc>
      </w:tr>
      <w:tr w:rsidR="00177C89" w14:paraId="776A0436" w14:textId="77777777" w:rsidTr="0042706A">
        <w:trPr>
          <w:trHeight w:val="294"/>
        </w:trPr>
        <w:tc>
          <w:tcPr>
            <w:tcW w:w="1419" w:type="dxa"/>
            <w:vMerge w:val="restart"/>
            <w:shd w:val="pct5" w:color="auto" w:fill="FFFFFF" w:themeFill="background1"/>
          </w:tcPr>
          <w:p w14:paraId="5D8C2078" w14:textId="072A4236" w:rsidR="00177C89" w:rsidRDefault="00177C89" w:rsidP="00177C89">
            <w:pPr>
              <w:rPr>
                <w:color w:val="365F91"/>
                <w:sz w:val="24"/>
                <w:szCs w:val="24"/>
              </w:rPr>
            </w:pPr>
            <w:r>
              <w:rPr>
                <w:color w:val="365F91"/>
                <w:sz w:val="24"/>
                <w:szCs w:val="24"/>
              </w:rPr>
              <w:t>Jerusalem</w:t>
            </w:r>
          </w:p>
        </w:tc>
        <w:tc>
          <w:tcPr>
            <w:tcW w:w="1134" w:type="dxa"/>
            <w:shd w:val="pct5" w:color="auto" w:fill="FFFFFF" w:themeFill="background1"/>
          </w:tcPr>
          <w:p w14:paraId="63C694D3" w14:textId="5BE7C11C" w:rsidR="00177C89" w:rsidRDefault="00177C89" w:rsidP="00177C89">
            <w:pPr>
              <w:rPr>
                <w:bCs/>
                <w:color w:val="365F91"/>
                <w:sz w:val="24"/>
                <w:szCs w:val="24"/>
              </w:rPr>
            </w:pPr>
            <w:r w:rsidRPr="00687601">
              <w:rPr>
                <w:bCs/>
                <w:color w:val="365F91"/>
                <w:sz w:val="24"/>
                <w:szCs w:val="24"/>
              </w:rPr>
              <w:t>Turista</w:t>
            </w:r>
            <w:r>
              <w:rPr>
                <w:bCs/>
                <w:color w:val="365F91"/>
                <w:sz w:val="24"/>
                <w:szCs w:val="24"/>
              </w:rPr>
              <w:t xml:space="preserve"> </w:t>
            </w:r>
          </w:p>
        </w:tc>
        <w:tc>
          <w:tcPr>
            <w:tcW w:w="7938" w:type="dxa"/>
            <w:shd w:val="pct5" w:color="auto" w:fill="FFFFFF" w:themeFill="background1"/>
          </w:tcPr>
          <w:p w14:paraId="54485ECF" w14:textId="59604872" w:rsidR="00177C89" w:rsidRPr="00D650BA" w:rsidRDefault="00177C89" w:rsidP="00177C89">
            <w:pPr>
              <w:rPr>
                <w:color w:val="365F91"/>
                <w:sz w:val="24"/>
                <w:szCs w:val="24"/>
                <w:highlight w:val="yellow"/>
              </w:rPr>
            </w:pPr>
            <w:r>
              <w:rPr>
                <w:color w:val="365F91"/>
                <w:sz w:val="24"/>
                <w:szCs w:val="24"/>
              </w:rPr>
              <w:t xml:space="preserve">Prima Park o Vera o similar </w:t>
            </w:r>
          </w:p>
        </w:tc>
      </w:tr>
      <w:tr w:rsidR="00177C89" w14:paraId="01869AB3" w14:textId="77777777" w:rsidTr="0042706A">
        <w:trPr>
          <w:trHeight w:val="294"/>
        </w:trPr>
        <w:tc>
          <w:tcPr>
            <w:tcW w:w="1419" w:type="dxa"/>
            <w:vMerge/>
            <w:shd w:val="pct5" w:color="auto" w:fill="FFFFFF" w:themeFill="background1"/>
          </w:tcPr>
          <w:p w14:paraId="393083BA" w14:textId="4A1A406A" w:rsidR="00177C89" w:rsidRDefault="00177C89" w:rsidP="00177C89">
            <w:pPr>
              <w:rPr>
                <w:color w:val="365F91"/>
                <w:sz w:val="24"/>
                <w:szCs w:val="24"/>
              </w:rPr>
            </w:pPr>
          </w:p>
        </w:tc>
        <w:tc>
          <w:tcPr>
            <w:tcW w:w="1134" w:type="dxa"/>
            <w:shd w:val="pct5" w:color="auto" w:fill="FFFFFF" w:themeFill="background1"/>
          </w:tcPr>
          <w:p w14:paraId="153A5702" w14:textId="3D655CA1" w:rsidR="00177C89" w:rsidRDefault="00177C89" w:rsidP="00177C89">
            <w:pPr>
              <w:rPr>
                <w:bCs/>
                <w:color w:val="365F91"/>
                <w:sz w:val="24"/>
                <w:szCs w:val="24"/>
              </w:rPr>
            </w:pPr>
            <w:r w:rsidRPr="00687601">
              <w:rPr>
                <w:bCs/>
                <w:color w:val="365F91"/>
                <w:sz w:val="24"/>
                <w:szCs w:val="24"/>
              </w:rPr>
              <w:t xml:space="preserve">Primera </w:t>
            </w:r>
          </w:p>
        </w:tc>
        <w:tc>
          <w:tcPr>
            <w:tcW w:w="7938" w:type="dxa"/>
            <w:shd w:val="pct5" w:color="auto" w:fill="FFFFFF" w:themeFill="background1"/>
          </w:tcPr>
          <w:p w14:paraId="7A28926F" w14:textId="1AC3ABE1" w:rsidR="00177C89" w:rsidRPr="00D650BA" w:rsidRDefault="00177C89" w:rsidP="00177C89">
            <w:pPr>
              <w:rPr>
                <w:color w:val="365F91"/>
                <w:sz w:val="24"/>
                <w:szCs w:val="24"/>
                <w:highlight w:val="yellow"/>
              </w:rPr>
            </w:pPr>
            <w:r>
              <w:rPr>
                <w:color w:val="365F91"/>
                <w:sz w:val="24"/>
                <w:szCs w:val="24"/>
              </w:rPr>
              <w:t>Grand Court o Leonardo o similar</w:t>
            </w:r>
          </w:p>
        </w:tc>
      </w:tr>
      <w:tr w:rsidR="00177C89" w14:paraId="504930CB" w14:textId="77777777" w:rsidTr="0042706A">
        <w:trPr>
          <w:trHeight w:val="294"/>
        </w:trPr>
        <w:tc>
          <w:tcPr>
            <w:tcW w:w="1419" w:type="dxa"/>
            <w:vMerge/>
            <w:shd w:val="pct5" w:color="auto" w:fill="FFFFFF" w:themeFill="background1"/>
          </w:tcPr>
          <w:p w14:paraId="675010A6" w14:textId="77777777" w:rsidR="00177C89" w:rsidRDefault="00177C89" w:rsidP="00177C89">
            <w:pPr>
              <w:rPr>
                <w:color w:val="365F91"/>
                <w:sz w:val="24"/>
                <w:szCs w:val="24"/>
              </w:rPr>
            </w:pPr>
          </w:p>
        </w:tc>
        <w:tc>
          <w:tcPr>
            <w:tcW w:w="1134" w:type="dxa"/>
            <w:shd w:val="pct5" w:color="auto" w:fill="FFFFFF" w:themeFill="background1"/>
          </w:tcPr>
          <w:p w14:paraId="059B9C0E" w14:textId="749F5311" w:rsidR="00177C89" w:rsidRDefault="00177C89" w:rsidP="00177C89">
            <w:pPr>
              <w:rPr>
                <w:bCs/>
                <w:color w:val="365F91"/>
                <w:sz w:val="24"/>
                <w:szCs w:val="24"/>
              </w:rPr>
            </w:pPr>
            <w:r>
              <w:rPr>
                <w:bCs/>
                <w:color w:val="365F91"/>
                <w:sz w:val="24"/>
                <w:szCs w:val="24"/>
              </w:rPr>
              <w:t xml:space="preserve">Superior </w:t>
            </w:r>
          </w:p>
        </w:tc>
        <w:tc>
          <w:tcPr>
            <w:tcW w:w="7938" w:type="dxa"/>
            <w:shd w:val="pct5" w:color="auto" w:fill="FFFFFF" w:themeFill="background1"/>
          </w:tcPr>
          <w:p w14:paraId="3DBE8034" w14:textId="2E829217" w:rsidR="00177C89" w:rsidRPr="00D650BA" w:rsidRDefault="00177C89" w:rsidP="00177C89">
            <w:pPr>
              <w:rPr>
                <w:color w:val="365F91"/>
                <w:sz w:val="24"/>
                <w:szCs w:val="24"/>
              </w:rPr>
            </w:pPr>
            <w:r>
              <w:rPr>
                <w:color w:val="365F91"/>
                <w:sz w:val="24"/>
                <w:szCs w:val="24"/>
              </w:rPr>
              <w:t xml:space="preserve">Lady Stern o Vert o similar </w:t>
            </w:r>
          </w:p>
        </w:tc>
      </w:tr>
    </w:tbl>
    <w:p w14:paraId="0F4763ED" w14:textId="77777777" w:rsidR="004B38A5" w:rsidRDefault="004B38A5" w:rsidP="004B38A5">
      <w:pPr>
        <w:rPr>
          <w:b/>
          <w:color w:val="E36C09"/>
          <w:sz w:val="28"/>
          <w:szCs w:val="28"/>
        </w:rPr>
      </w:pPr>
    </w:p>
    <w:tbl>
      <w:tblPr>
        <w:tblW w:w="10491" w:type="dxa"/>
        <w:tblInd w:w="-44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2000"/>
        <w:gridCol w:w="2835"/>
        <w:gridCol w:w="2551"/>
        <w:gridCol w:w="3105"/>
      </w:tblGrid>
      <w:tr w:rsidR="00177C89" w:rsidRPr="0097683A" w14:paraId="437B30AA" w14:textId="77777777" w:rsidTr="00177C89">
        <w:trPr>
          <w:trHeight w:val="315"/>
        </w:trPr>
        <w:tc>
          <w:tcPr>
            <w:tcW w:w="10491" w:type="dxa"/>
            <w:gridSpan w:val="4"/>
            <w:shd w:val="clear" w:color="auto" w:fill="F2F2F2" w:themeFill="background1" w:themeFillShade="F2"/>
            <w:noWrap/>
            <w:vAlign w:val="center"/>
            <w:hideMark/>
          </w:tcPr>
          <w:p w14:paraId="42F4C6CB" w14:textId="77777777" w:rsidR="00177C89" w:rsidRPr="00A53303" w:rsidRDefault="00177C89" w:rsidP="00E00558">
            <w:pPr>
              <w:ind w:left="-240" w:right="-142"/>
              <w:rPr>
                <w:b/>
                <w:color w:val="E36C09"/>
                <w:sz w:val="24"/>
                <w:szCs w:val="24"/>
              </w:rPr>
            </w:pPr>
            <w:r w:rsidRPr="00A53303">
              <w:rPr>
                <w:b/>
                <w:color w:val="E36C09"/>
                <w:sz w:val="24"/>
                <w:szCs w:val="24"/>
              </w:rPr>
              <w:t xml:space="preserve">   PRECIOS</w:t>
            </w:r>
            <w:r w:rsidRPr="00A53303">
              <w:rPr>
                <w:color w:val="E36C09"/>
                <w:sz w:val="24"/>
                <w:szCs w:val="24"/>
              </w:rPr>
              <w:t xml:space="preserve"> </w:t>
            </w:r>
            <w:r w:rsidRPr="00A53303">
              <w:rPr>
                <w:b/>
                <w:color w:val="E36C09"/>
                <w:sz w:val="24"/>
                <w:szCs w:val="24"/>
              </w:rPr>
              <w:t xml:space="preserve">NETOS EN USD </w:t>
            </w:r>
          </w:p>
        </w:tc>
      </w:tr>
      <w:tr w:rsidR="00177C89" w:rsidRPr="0097683A" w14:paraId="64D5A9E9" w14:textId="77777777" w:rsidTr="00177C89">
        <w:trPr>
          <w:trHeight w:val="600"/>
        </w:trPr>
        <w:tc>
          <w:tcPr>
            <w:tcW w:w="10491" w:type="dxa"/>
            <w:gridSpan w:val="4"/>
            <w:shd w:val="clear" w:color="auto" w:fill="F2F2F2" w:themeFill="background1" w:themeFillShade="F2"/>
            <w:vAlign w:val="center"/>
            <w:hideMark/>
          </w:tcPr>
          <w:p w14:paraId="6806B835" w14:textId="2A61ACAC" w:rsidR="00177C89" w:rsidRPr="0097683A" w:rsidRDefault="00177C89" w:rsidP="00E00558">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 xml:space="preserve">29/11/26 – 27/12/26 </w:t>
            </w:r>
            <w:r w:rsidRPr="0095474A">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27/12/26 – 27/02/27</w:t>
            </w:r>
          </w:p>
        </w:tc>
      </w:tr>
      <w:tr w:rsidR="00177C89" w:rsidRPr="0097683A" w14:paraId="49935ADC" w14:textId="77777777" w:rsidTr="00177C89">
        <w:trPr>
          <w:trHeight w:val="315"/>
        </w:trPr>
        <w:tc>
          <w:tcPr>
            <w:tcW w:w="2000" w:type="dxa"/>
            <w:shd w:val="clear" w:color="auto" w:fill="F2F2F2" w:themeFill="background1" w:themeFillShade="F2"/>
            <w:vAlign w:val="center"/>
            <w:hideMark/>
          </w:tcPr>
          <w:p w14:paraId="73E4359E" w14:textId="77777777" w:rsidR="00177C89" w:rsidRPr="0097683A" w:rsidRDefault="00177C89" w:rsidP="00E00558">
            <w:pPr>
              <w:jc w:val="center"/>
              <w:rPr>
                <w:rFonts w:eastAsia="Times New Roman"/>
                <w:color w:val="365F91" w:themeColor="accent1" w:themeShade="BF"/>
                <w:sz w:val="24"/>
                <w:szCs w:val="24"/>
              </w:rPr>
            </w:pPr>
            <w:r w:rsidRPr="0097683A">
              <w:rPr>
                <w:rFonts w:eastAsia="Times New Roman"/>
                <w:color w:val="365F91" w:themeColor="accent1" w:themeShade="BF"/>
                <w:sz w:val="24"/>
                <w:szCs w:val="24"/>
              </w:rPr>
              <w:t> </w:t>
            </w:r>
          </w:p>
        </w:tc>
        <w:tc>
          <w:tcPr>
            <w:tcW w:w="2835" w:type="dxa"/>
            <w:shd w:val="clear" w:color="auto" w:fill="F2F2F2" w:themeFill="background1" w:themeFillShade="F2"/>
            <w:vAlign w:val="center"/>
            <w:hideMark/>
          </w:tcPr>
          <w:p w14:paraId="14E9F6C5" w14:textId="77777777" w:rsidR="00177C89" w:rsidRPr="0097683A" w:rsidRDefault="00177C89" w:rsidP="00E00558">
            <w:pPr>
              <w:jc w:val="center"/>
              <w:rPr>
                <w:rFonts w:eastAsia="Times New Roman"/>
                <w:b/>
                <w:bCs/>
                <w:color w:val="365F91" w:themeColor="accent1" w:themeShade="BF"/>
                <w:sz w:val="24"/>
                <w:szCs w:val="24"/>
              </w:rPr>
            </w:pPr>
            <w:r w:rsidRPr="0097683A">
              <w:rPr>
                <w:b/>
                <w:color w:val="365F91" w:themeColor="accent1" w:themeShade="BF"/>
                <w:sz w:val="24"/>
                <w:szCs w:val="24"/>
              </w:rPr>
              <w:t>PP en Doble</w:t>
            </w:r>
          </w:p>
        </w:tc>
        <w:tc>
          <w:tcPr>
            <w:tcW w:w="2551" w:type="dxa"/>
            <w:shd w:val="clear" w:color="auto" w:fill="F2F2F2" w:themeFill="background1" w:themeFillShade="F2"/>
            <w:vAlign w:val="center"/>
            <w:hideMark/>
          </w:tcPr>
          <w:p w14:paraId="6EACAD85" w14:textId="77777777" w:rsidR="00177C89" w:rsidRPr="0097683A" w:rsidRDefault="00177C89" w:rsidP="00E00558">
            <w:pPr>
              <w:jc w:val="center"/>
              <w:rPr>
                <w:rFonts w:eastAsia="Times New Roman"/>
                <w:b/>
                <w:bCs/>
                <w:color w:val="365F91" w:themeColor="accent1" w:themeShade="BF"/>
                <w:sz w:val="24"/>
                <w:szCs w:val="24"/>
              </w:rPr>
            </w:pPr>
            <w:r w:rsidRPr="0097683A">
              <w:rPr>
                <w:b/>
                <w:color w:val="365F91" w:themeColor="accent1" w:themeShade="BF"/>
                <w:sz w:val="24"/>
                <w:szCs w:val="24"/>
              </w:rPr>
              <w:t>Supp Sencilla</w:t>
            </w:r>
          </w:p>
        </w:tc>
        <w:tc>
          <w:tcPr>
            <w:tcW w:w="3105" w:type="dxa"/>
            <w:shd w:val="clear" w:color="auto" w:fill="F2F2F2" w:themeFill="background1" w:themeFillShade="F2"/>
            <w:vAlign w:val="center"/>
            <w:hideMark/>
          </w:tcPr>
          <w:p w14:paraId="7189ABDE" w14:textId="77777777" w:rsidR="00177C89" w:rsidRPr="0097683A" w:rsidRDefault="00177C89" w:rsidP="00E00558">
            <w:pPr>
              <w:jc w:val="center"/>
              <w:rPr>
                <w:rFonts w:eastAsia="Times New Roman"/>
                <w:b/>
                <w:bCs/>
                <w:color w:val="365F91" w:themeColor="accent1" w:themeShade="BF"/>
                <w:sz w:val="24"/>
                <w:szCs w:val="24"/>
              </w:rPr>
            </w:pPr>
            <w:r w:rsidRPr="0097683A">
              <w:rPr>
                <w:b/>
                <w:color w:val="365F91" w:themeColor="accent1" w:themeShade="BF"/>
                <w:sz w:val="24"/>
                <w:szCs w:val="24"/>
              </w:rPr>
              <w:t>PP en Triple</w:t>
            </w:r>
          </w:p>
        </w:tc>
      </w:tr>
      <w:tr w:rsidR="00177C89" w:rsidRPr="0097683A" w14:paraId="0703D84C" w14:textId="77777777" w:rsidTr="00177C89">
        <w:trPr>
          <w:trHeight w:val="315"/>
        </w:trPr>
        <w:tc>
          <w:tcPr>
            <w:tcW w:w="2000" w:type="dxa"/>
            <w:shd w:val="clear" w:color="auto" w:fill="F2F2F2" w:themeFill="background1" w:themeFillShade="F2"/>
            <w:vAlign w:val="center"/>
            <w:hideMark/>
          </w:tcPr>
          <w:p w14:paraId="35118376" w14:textId="344328BC" w:rsidR="00177C89" w:rsidRPr="0097683A" w:rsidRDefault="00177C89" w:rsidP="00177C89">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TURISTA</w:t>
            </w:r>
          </w:p>
        </w:tc>
        <w:tc>
          <w:tcPr>
            <w:tcW w:w="2835" w:type="dxa"/>
            <w:shd w:val="clear" w:color="auto" w:fill="F2F2F2" w:themeFill="background1" w:themeFillShade="F2"/>
            <w:vAlign w:val="center"/>
          </w:tcPr>
          <w:p w14:paraId="7BED2207" w14:textId="59E7C6D7" w:rsidR="00177C89" w:rsidRPr="0097683A" w:rsidRDefault="00177C89" w:rsidP="00E00558">
            <w:pPr>
              <w:jc w:val="center"/>
              <w:rPr>
                <w:rFonts w:eastAsia="Times New Roman"/>
                <w:color w:val="365F91" w:themeColor="accent1" w:themeShade="BF"/>
                <w:sz w:val="24"/>
                <w:szCs w:val="24"/>
              </w:rPr>
            </w:pPr>
            <w:r>
              <w:rPr>
                <w:rFonts w:eastAsia="Times New Roman"/>
                <w:color w:val="365F91" w:themeColor="accent1" w:themeShade="BF"/>
                <w:sz w:val="24"/>
                <w:szCs w:val="24"/>
              </w:rPr>
              <w:t>1200</w:t>
            </w:r>
          </w:p>
        </w:tc>
        <w:tc>
          <w:tcPr>
            <w:tcW w:w="2551" w:type="dxa"/>
            <w:shd w:val="clear" w:color="auto" w:fill="F2F2F2" w:themeFill="background1" w:themeFillShade="F2"/>
            <w:vAlign w:val="center"/>
          </w:tcPr>
          <w:p w14:paraId="533F506A" w14:textId="2E280327" w:rsidR="00177C89" w:rsidRPr="0097683A" w:rsidRDefault="00177C89" w:rsidP="00E00558">
            <w:pPr>
              <w:jc w:val="center"/>
              <w:rPr>
                <w:rFonts w:eastAsia="Times New Roman"/>
                <w:color w:val="365F91" w:themeColor="accent1" w:themeShade="BF"/>
                <w:sz w:val="24"/>
                <w:szCs w:val="24"/>
              </w:rPr>
            </w:pPr>
            <w:r>
              <w:rPr>
                <w:rFonts w:eastAsia="Times New Roman"/>
                <w:color w:val="365F91" w:themeColor="accent1" w:themeShade="BF"/>
                <w:sz w:val="24"/>
                <w:szCs w:val="24"/>
              </w:rPr>
              <w:t>555</w:t>
            </w:r>
          </w:p>
        </w:tc>
        <w:tc>
          <w:tcPr>
            <w:tcW w:w="3105" w:type="dxa"/>
            <w:shd w:val="clear" w:color="auto" w:fill="F2F2F2" w:themeFill="background1" w:themeFillShade="F2"/>
            <w:vAlign w:val="center"/>
          </w:tcPr>
          <w:p w14:paraId="3EFCE5AC" w14:textId="5B0759B6" w:rsidR="00177C89" w:rsidRPr="0097683A" w:rsidRDefault="00177C89" w:rsidP="00E00558">
            <w:pPr>
              <w:jc w:val="center"/>
              <w:rPr>
                <w:rFonts w:eastAsia="Times New Roman"/>
                <w:color w:val="365F91" w:themeColor="accent1" w:themeShade="BF"/>
                <w:sz w:val="24"/>
                <w:szCs w:val="24"/>
              </w:rPr>
            </w:pPr>
            <w:r>
              <w:rPr>
                <w:rFonts w:eastAsia="Times New Roman"/>
                <w:color w:val="365F91" w:themeColor="accent1" w:themeShade="BF"/>
                <w:sz w:val="24"/>
                <w:szCs w:val="24"/>
              </w:rPr>
              <w:t>1200</w:t>
            </w:r>
          </w:p>
        </w:tc>
      </w:tr>
      <w:tr w:rsidR="00177C89" w:rsidRPr="0097683A" w14:paraId="502E0125" w14:textId="77777777" w:rsidTr="00177C89">
        <w:trPr>
          <w:trHeight w:val="315"/>
        </w:trPr>
        <w:tc>
          <w:tcPr>
            <w:tcW w:w="2000" w:type="dxa"/>
            <w:shd w:val="clear" w:color="auto" w:fill="F2F2F2" w:themeFill="background1" w:themeFillShade="F2"/>
            <w:vAlign w:val="center"/>
            <w:hideMark/>
          </w:tcPr>
          <w:p w14:paraId="398D82CC" w14:textId="0F7E830D" w:rsidR="00177C89" w:rsidRPr="0097683A" w:rsidRDefault="00177C89" w:rsidP="00177C89">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PRIMERA</w:t>
            </w:r>
          </w:p>
        </w:tc>
        <w:tc>
          <w:tcPr>
            <w:tcW w:w="2835" w:type="dxa"/>
            <w:shd w:val="clear" w:color="auto" w:fill="F2F2F2" w:themeFill="background1" w:themeFillShade="F2"/>
            <w:vAlign w:val="center"/>
          </w:tcPr>
          <w:p w14:paraId="04DFA5E1" w14:textId="21F0DD02" w:rsidR="00177C89" w:rsidRPr="0097683A" w:rsidRDefault="00177C89" w:rsidP="00E00558">
            <w:pPr>
              <w:jc w:val="center"/>
              <w:rPr>
                <w:rFonts w:eastAsia="Times New Roman"/>
                <w:color w:val="365F91" w:themeColor="accent1" w:themeShade="BF"/>
                <w:sz w:val="24"/>
                <w:szCs w:val="24"/>
              </w:rPr>
            </w:pPr>
            <w:r>
              <w:rPr>
                <w:rFonts w:eastAsia="Times New Roman"/>
                <w:color w:val="365F91" w:themeColor="accent1" w:themeShade="BF"/>
                <w:sz w:val="24"/>
                <w:szCs w:val="24"/>
              </w:rPr>
              <w:t>1325</w:t>
            </w:r>
          </w:p>
        </w:tc>
        <w:tc>
          <w:tcPr>
            <w:tcW w:w="2551" w:type="dxa"/>
            <w:shd w:val="clear" w:color="auto" w:fill="F2F2F2" w:themeFill="background1" w:themeFillShade="F2"/>
            <w:vAlign w:val="center"/>
          </w:tcPr>
          <w:p w14:paraId="12EB4D15" w14:textId="7176F35D" w:rsidR="00177C89" w:rsidRPr="0097683A" w:rsidRDefault="00177C89" w:rsidP="00E00558">
            <w:pPr>
              <w:jc w:val="center"/>
              <w:rPr>
                <w:rFonts w:eastAsia="Times New Roman"/>
                <w:color w:val="365F91" w:themeColor="accent1" w:themeShade="BF"/>
                <w:sz w:val="24"/>
                <w:szCs w:val="24"/>
              </w:rPr>
            </w:pPr>
            <w:r>
              <w:rPr>
                <w:rFonts w:eastAsia="Times New Roman"/>
                <w:color w:val="365F91" w:themeColor="accent1" w:themeShade="BF"/>
                <w:sz w:val="24"/>
                <w:szCs w:val="24"/>
              </w:rPr>
              <w:t>670</w:t>
            </w:r>
          </w:p>
        </w:tc>
        <w:tc>
          <w:tcPr>
            <w:tcW w:w="3105" w:type="dxa"/>
            <w:shd w:val="clear" w:color="auto" w:fill="F2F2F2" w:themeFill="background1" w:themeFillShade="F2"/>
            <w:vAlign w:val="center"/>
          </w:tcPr>
          <w:p w14:paraId="67F8D5C6" w14:textId="21425441" w:rsidR="00177C89" w:rsidRPr="0097683A" w:rsidRDefault="00177C89" w:rsidP="00E00558">
            <w:pPr>
              <w:jc w:val="center"/>
              <w:rPr>
                <w:rFonts w:eastAsia="Times New Roman"/>
                <w:color w:val="365F91" w:themeColor="accent1" w:themeShade="BF"/>
                <w:sz w:val="24"/>
                <w:szCs w:val="24"/>
              </w:rPr>
            </w:pPr>
            <w:r>
              <w:rPr>
                <w:rFonts w:eastAsia="Times New Roman"/>
                <w:color w:val="365F91" w:themeColor="accent1" w:themeShade="BF"/>
                <w:sz w:val="24"/>
                <w:szCs w:val="24"/>
              </w:rPr>
              <w:t>1325</w:t>
            </w:r>
          </w:p>
        </w:tc>
      </w:tr>
      <w:tr w:rsidR="00177C89" w:rsidRPr="0097683A" w14:paraId="38D54474" w14:textId="77777777" w:rsidTr="00177C89">
        <w:trPr>
          <w:trHeight w:val="315"/>
        </w:trPr>
        <w:tc>
          <w:tcPr>
            <w:tcW w:w="2000" w:type="dxa"/>
            <w:shd w:val="clear" w:color="auto" w:fill="F2F2F2" w:themeFill="background1" w:themeFillShade="F2"/>
            <w:vAlign w:val="center"/>
            <w:hideMark/>
          </w:tcPr>
          <w:p w14:paraId="0FEEB7B8" w14:textId="3DF67DC1" w:rsidR="00177C89" w:rsidRPr="0097683A" w:rsidRDefault="00177C89" w:rsidP="00177C89">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SUPERIOR</w:t>
            </w:r>
          </w:p>
        </w:tc>
        <w:tc>
          <w:tcPr>
            <w:tcW w:w="2835" w:type="dxa"/>
            <w:shd w:val="clear" w:color="auto" w:fill="F2F2F2" w:themeFill="background1" w:themeFillShade="F2"/>
            <w:vAlign w:val="center"/>
          </w:tcPr>
          <w:p w14:paraId="540AC810" w14:textId="5C6260AB" w:rsidR="00177C89" w:rsidRPr="0097683A" w:rsidRDefault="00177C89" w:rsidP="00E00558">
            <w:pPr>
              <w:jc w:val="center"/>
              <w:rPr>
                <w:rFonts w:eastAsia="Times New Roman"/>
                <w:color w:val="365F91" w:themeColor="accent1" w:themeShade="BF"/>
                <w:sz w:val="24"/>
                <w:szCs w:val="24"/>
              </w:rPr>
            </w:pPr>
            <w:r>
              <w:rPr>
                <w:rFonts w:eastAsia="Times New Roman"/>
                <w:color w:val="365F91" w:themeColor="accent1" w:themeShade="BF"/>
                <w:sz w:val="24"/>
                <w:szCs w:val="24"/>
              </w:rPr>
              <w:t>1590</w:t>
            </w:r>
          </w:p>
        </w:tc>
        <w:tc>
          <w:tcPr>
            <w:tcW w:w="2551" w:type="dxa"/>
            <w:shd w:val="clear" w:color="auto" w:fill="F2F2F2" w:themeFill="background1" w:themeFillShade="F2"/>
            <w:vAlign w:val="center"/>
          </w:tcPr>
          <w:p w14:paraId="3CA9ECD2" w14:textId="02F9C534" w:rsidR="00177C89" w:rsidRPr="0097683A" w:rsidRDefault="00177C89" w:rsidP="00E00558">
            <w:pPr>
              <w:jc w:val="center"/>
              <w:rPr>
                <w:rFonts w:eastAsia="Times New Roman"/>
                <w:color w:val="365F91" w:themeColor="accent1" w:themeShade="BF"/>
                <w:sz w:val="24"/>
                <w:szCs w:val="24"/>
              </w:rPr>
            </w:pPr>
            <w:r>
              <w:rPr>
                <w:rFonts w:eastAsia="Times New Roman"/>
                <w:color w:val="365F91" w:themeColor="accent1" w:themeShade="BF"/>
                <w:sz w:val="24"/>
                <w:szCs w:val="24"/>
              </w:rPr>
              <w:t>910</w:t>
            </w:r>
          </w:p>
        </w:tc>
        <w:tc>
          <w:tcPr>
            <w:tcW w:w="3105" w:type="dxa"/>
            <w:shd w:val="clear" w:color="auto" w:fill="F2F2F2" w:themeFill="background1" w:themeFillShade="F2"/>
            <w:vAlign w:val="center"/>
          </w:tcPr>
          <w:p w14:paraId="5DEF1A6A" w14:textId="2079664B" w:rsidR="00177C89" w:rsidRPr="0097683A" w:rsidRDefault="00177C89" w:rsidP="00E00558">
            <w:pPr>
              <w:jc w:val="center"/>
              <w:rPr>
                <w:rFonts w:eastAsia="Times New Roman"/>
                <w:color w:val="365F91" w:themeColor="accent1" w:themeShade="BF"/>
                <w:sz w:val="24"/>
                <w:szCs w:val="24"/>
              </w:rPr>
            </w:pPr>
            <w:r>
              <w:rPr>
                <w:rFonts w:eastAsia="Times New Roman"/>
                <w:color w:val="365F91" w:themeColor="accent1" w:themeShade="BF"/>
                <w:sz w:val="24"/>
                <w:szCs w:val="24"/>
              </w:rPr>
              <w:t>1590</w:t>
            </w:r>
          </w:p>
        </w:tc>
      </w:tr>
      <w:tr w:rsidR="00177C89" w:rsidRPr="0097683A" w14:paraId="3CF8AB80" w14:textId="77777777" w:rsidTr="00177C89">
        <w:trPr>
          <w:trHeight w:val="600"/>
        </w:trPr>
        <w:tc>
          <w:tcPr>
            <w:tcW w:w="10491" w:type="dxa"/>
            <w:gridSpan w:val="4"/>
            <w:shd w:val="clear" w:color="auto" w:fill="F2F2F2" w:themeFill="background1" w:themeFillShade="F2"/>
            <w:vAlign w:val="center"/>
            <w:hideMark/>
          </w:tcPr>
          <w:p w14:paraId="048187C9" w14:textId="7AB8BE1A" w:rsidR="00177C89" w:rsidRPr="00177C89" w:rsidRDefault="00177C89" w:rsidP="00177C89">
            <w:pPr>
              <w:rPr>
                <w:rFonts w:eastAsia="Times New Roman"/>
                <w:b/>
                <w:bCs/>
                <w:color w:val="365F91" w:themeColor="accent1" w:themeShade="BF"/>
                <w:sz w:val="24"/>
                <w:szCs w:val="24"/>
              </w:rPr>
            </w:pPr>
            <w:r w:rsidRPr="00177C89">
              <w:rPr>
                <w:rFonts w:eastAsia="Times New Roman"/>
                <w:b/>
                <w:bCs/>
                <w:color w:val="365F91" w:themeColor="accent1" w:themeShade="BF"/>
                <w:sz w:val="24"/>
                <w:szCs w:val="24"/>
              </w:rPr>
              <w:t>01</w:t>
            </w:r>
            <w:r>
              <w:rPr>
                <w:rFonts w:eastAsia="Times New Roman"/>
                <w:b/>
                <w:bCs/>
                <w:color w:val="365F91" w:themeColor="accent1" w:themeShade="BF"/>
                <w:sz w:val="24"/>
                <w:szCs w:val="24"/>
              </w:rPr>
              <w:t>/</w:t>
            </w:r>
            <w:r w:rsidRPr="00177C89">
              <w:rPr>
                <w:rFonts w:eastAsia="Times New Roman"/>
                <w:b/>
                <w:bCs/>
                <w:color w:val="365F91" w:themeColor="accent1" w:themeShade="BF"/>
                <w:sz w:val="24"/>
                <w:szCs w:val="24"/>
              </w:rPr>
              <w:t>03</w:t>
            </w:r>
            <w:r>
              <w:rPr>
                <w:rFonts w:eastAsia="Times New Roman"/>
                <w:b/>
                <w:bCs/>
                <w:color w:val="365F91" w:themeColor="accent1" w:themeShade="BF"/>
                <w:sz w:val="24"/>
                <w:szCs w:val="24"/>
              </w:rPr>
              <w:t>/</w:t>
            </w:r>
            <w:r w:rsidRPr="00177C89">
              <w:rPr>
                <w:rFonts w:eastAsia="Times New Roman"/>
                <w:b/>
                <w:bCs/>
                <w:color w:val="365F91" w:themeColor="accent1" w:themeShade="BF"/>
                <w:sz w:val="24"/>
                <w:szCs w:val="24"/>
              </w:rPr>
              <w:t xml:space="preserve">26 </w:t>
            </w:r>
            <w:r>
              <w:rPr>
                <w:rFonts w:eastAsia="Times New Roman"/>
                <w:b/>
                <w:bCs/>
                <w:color w:val="365F91" w:themeColor="accent1" w:themeShade="BF"/>
                <w:sz w:val="24"/>
                <w:szCs w:val="24"/>
              </w:rPr>
              <w:t>-</w:t>
            </w:r>
            <w:r w:rsidRPr="00177C89">
              <w:rPr>
                <w:rFonts w:eastAsia="Times New Roman"/>
                <w:b/>
                <w:bCs/>
                <w:color w:val="365F91" w:themeColor="accent1" w:themeShade="BF"/>
                <w:sz w:val="24"/>
                <w:szCs w:val="24"/>
              </w:rPr>
              <w:t xml:space="preserve"> 28</w:t>
            </w:r>
            <w:r>
              <w:rPr>
                <w:rFonts w:eastAsia="Times New Roman"/>
                <w:b/>
                <w:bCs/>
                <w:color w:val="365F91" w:themeColor="accent1" w:themeShade="BF"/>
                <w:sz w:val="24"/>
                <w:szCs w:val="24"/>
              </w:rPr>
              <w:t>/</w:t>
            </w:r>
            <w:r w:rsidRPr="00177C89">
              <w:rPr>
                <w:rFonts w:eastAsia="Times New Roman"/>
                <w:b/>
                <w:bCs/>
                <w:color w:val="365F91" w:themeColor="accent1" w:themeShade="BF"/>
                <w:sz w:val="24"/>
                <w:szCs w:val="24"/>
              </w:rPr>
              <w:t>03</w:t>
            </w:r>
            <w:r>
              <w:rPr>
                <w:rFonts w:eastAsia="Times New Roman"/>
                <w:b/>
                <w:bCs/>
                <w:color w:val="365F91" w:themeColor="accent1" w:themeShade="BF"/>
                <w:sz w:val="24"/>
                <w:szCs w:val="24"/>
              </w:rPr>
              <w:t>/</w:t>
            </w:r>
            <w:r w:rsidRPr="00177C89">
              <w:rPr>
                <w:rFonts w:eastAsia="Times New Roman"/>
                <w:b/>
                <w:bCs/>
                <w:color w:val="365F91" w:themeColor="accent1" w:themeShade="BF"/>
                <w:sz w:val="24"/>
                <w:szCs w:val="24"/>
              </w:rPr>
              <w:t>26</w:t>
            </w:r>
            <w:r>
              <w:rPr>
                <w:rFonts w:eastAsia="Times New Roman"/>
                <w:b/>
                <w:bCs/>
                <w:color w:val="365F91" w:themeColor="accent1" w:themeShade="BF"/>
                <w:sz w:val="24"/>
                <w:szCs w:val="24"/>
              </w:rPr>
              <w:t xml:space="preserve"> </w:t>
            </w:r>
            <w:r w:rsidRPr="0095474A">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w:t>
            </w:r>
            <w:r w:rsidRPr="00177C89">
              <w:rPr>
                <w:rFonts w:eastAsia="Times New Roman"/>
                <w:b/>
                <w:bCs/>
                <w:color w:val="365F91" w:themeColor="accent1" w:themeShade="BF"/>
                <w:sz w:val="24"/>
                <w:szCs w:val="24"/>
              </w:rPr>
              <w:t>12</w:t>
            </w:r>
            <w:r>
              <w:rPr>
                <w:rFonts w:eastAsia="Times New Roman"/>
                <w:b/>
                <w:bCs/>
                <w:color w:val="365F91" w:themeColor="accent1" w:themeShade="BF"/>
                <w:sz w:val="24"/>
                <w:szCs w:val="24"/>
              </w:rPr>
              <w:t>/</w:t>
            </w:r>
            <w:r w:rsidRPr="00177C89">
              <w:rPr>
                <w:rFonts w:eastAsia="Times New Roman"/>
                <w:b/>
                <w:bCs/>
                <w:color w:val="365F91" w:themeColor="accent1" w:themeShade="BF"/>
                <w:sz w:val="24"/>
                <w:szCs w:val="24"/>
              </w:rPr>
              <w:t>04</w:t>
            </w:r>
            <w:r>
              <w:rPr>
                <w:rFonts w:eastAsia="Times New Roman"/>
                <w:b/>
                <w:bCs/>
                <w:color w:val="365F91" w:themeColor="accent1" w:themeShade="BF"/>
                <w:sz w:val="24"/>
                <w:szCs w:val="24"/>
              </w:rPr>
              <w:t>/</w:t>
            </w:r>
            <w:r w:rsidRPr="00177C89">
              <w:rPr>
                <w:rFonts w:eastAsia="Times New Roman"/>
                <w:b/>
                <w:bCs/>
                <w:color w:val="365F91" w:themeColor="accent1" w:themeShade="BF"/>
                <w:sz w:val="24"/>
                <w:szCs w:val="24"/>
              </w:rPr>
              <w:t xml:space="preserve">26 </w:t>
            </w:r>
            <w:r>
              <w:rPr>
                <w:rFonts w:eastAsia="Times New Roman"/>
                <w:b/>
                <w:bCs/>
                <w:color w:val="365F91" w:themeColor="accent1" w:themeShade="BF"/>
                <w:sz w:val="24"/>
                <w:szCs w:val="24"/>
              </w:rPr>
              <w:t>-</w:t>
            </w:r>
            <w:r w:rsidRPr="00177C89">
              <w:rPr>
                <w:rFonts w:eastAsia="Times New Roman"/>
                <w:b/>
                <w:bCs/>
                <w:color w:val="365F91" w:themeColor="accent1" w:themeShade="BF"/>
                <w:sz w:val="24"/>
                <w:szCs w:val="24"/>
              </w:rPr>
              <w:t>16</w:t>
            </w:r>
            <w:r>
              <w:rPr>
                <w:rFonts w:eastAsia="Times New Roman"/>
                <w:b/>
                <w:bCs/>
                <w:color w:val="365F91" w:themeColor="accent1" w:themeShade="BF"/>
                <w:sz w:val="24"/>
                <w:szCs w:val="24"/>
              </w:rPr>
              <w:t>/</w:t>
            </w:r>
            <w:r w:rsidRPr="00177C89">
              <w:rPr>
                <w:rFonts w:eastAsia="Times New Roman"/>
                <w:b/>
                <w:bCs/>
                <w:color w:val="365F91" w:themeColor="accent1" w:themeShade="BF"/>
                <w:sz w:val="24"/>
                <w:szCs w:val="24"/>
              </w:rPr>
              <w:t>05</w:t>
            </w:r>
            <w:r>
              <w:rPr>
                <w:rFonts w:eastAsia="Times New Roman"/>
                <w:b/>
                <w:bCs/>
                <w:color w:val="365F91" w:themeColor="accent1" w:themeShade="BF"/>
                <w:sz w:val="24"/>
                <w:szCs w:val="24"/>
              </w:rPr>
              <w:t>/</w:t>
            </w:r>
            <w:r w:rsidRPr="00177C89">
              <w:rPr>
                <w:rFonts w:eastAsia="Times New Roman"/>
                <w:b/>
                <w:bCs/>
                <w:color w:val="365F91" w:themeColor="accent1" w:themeShade="BF"/>
                <w:sz w:val="24"/>
                <w:szCs w:val="24"/>
              </w:rPr>
              <w:t>26</w:t>
            </w:r>
            <w:r>
              <w:rPr>
                <w:rFonts w:eastAsia="Times New Roman"/>
                <w:b/>
                <w:bCs/>
                <w:color w:val="365F91" w:themeColor="accent1" w:themeShade="BF"/>
                <w:sz w:val="24"/>
                <w:szCs w:val="24"/>
              </w:rPr>
              <w:t xml:space="preserve"> </w:t>
            </w:r>
            <w:r w:rsidRPr="0095474A">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w:t>
            </w:r>
            <w:r w:rsidRPr="00177C89">
              <w:rPr>
                <w:rFonts w:eastAsia="Times New Roman"/>
                <w:b/>
                <w:bCs/>
                <w:color w:val="365F91" w:themeColor="accent1" w:themeShade="BF"/>
                <w:sz w:val="24"/>
                <w:szCs w:val="24"/>
              </w:rPr>
              <w:t>24.05.26 - 12.09.26</w:t>
            </w:r>
            <w:r>
              <w:rPr>
                <w:rFonts w:eastAsia="Times New Roman"/>
                <w:b/>
                <w:bCs/>
                <w:color w:val="365F91" w:themeColor="accent1" w:themeShade="BF"/>
                <w:sz w:val="24"/>
                <w:szCs w:val="24"/>
              </w:rPr>
              <w:t xml:space="preserve"> </w:t>
            </w:r>
            <w:r w:rsidRPr="0095474A">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w:t>
            </w:r>
            <w:r w:rsidRPr="00177C89">
              <w:rPr>
                <w:rFonts w:eastAsia="Times New Roman"/>
                <w:b/>
                <w:bCs/>
                <w:color w:val="365F91" w:themeColor="accent1" w:themeShade="BF"/>
                <w:sz w:val="24"/>
                <w:szCs w:val="24"/>
              </w:rPr>
              <w:t>15.11.26 - 28.11.26</w:t>
            </w:r>
            <w:r>
              <w:rPr>
                <w:rFonts w:eastAsia="Times New Roman"/>
                <w:b/>
                <w:bCs/>
                <w:color w:val="365F91" w:themeColor="accent1" w:themeShade="BF"/>
                <w:sz w:val="24"/>
                <w:szCs w:val="24"/>
              </w:rPr>
              <w:t xml:space="preserve"> </w:t>
            </w:r>
            <w:r w:rsidRPr="0095474A">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w:t>
            </w:r>
            <w:r w:rsidRPr="00177C89">
              <w:rPr>
                <w:rFonts w:eastAsia="Times New Roman"/>
                <w:b/>
                <w:bCs/>
                <w:color w:val="365F91" w:themeColor="accent1" w:themeShade="BF"/>
                <w:sz w:val="24"/>
                <w:szCs w:val="24"/>
              </w:rPr>
              <w:t>20.12.26 - 26.12.26</w:t>
            </w:r>
          </w:p>
          <w:p w14:paraId="68AFD7DA" w14:textId="05633B7D" w:rsidR="00177C89" w:rsidRPr="0097683A" w:rsidRDefault="00177C89" w:rsidP="00177C89">
            <w:pPr>
              <w:jc w:val="center"/>
              <w:rPr>
                <w:rFonts w:eastAsia="Times New Roman"/>
                <w:b/>
                <w:bCs/>
                <w:color w:val="365F91" w:themeColor="accent1" w:themeShade="BF"/>
                <w:sz w:val="24"/>
                <w:szCs w:val="24"/>
              </w:rPr>
            </w:pPr>
          </w:p>
        </w:tc>
      </w:tr>
      <w:tr w:rsidR="00177C89" w:rsidRPr="0097683A" w14:paraId="394AB606" w14:textId="77777777" w:rsidTr="00177C89">
        <w:trPr>
          <w:trHeight w:val="315"/>
        </w:trPr>
        <w:tc>
          <w:tcPr>
            <w:tcW w:w="2000" w:type="dxa"/>
            <w:shd w:val="clear" w:color="auto" w:fill="F2F2F2" w:themeFill="background1" w:themeFillShade="F2"/>
            <w:vAlign w:val="center"/>
            <w:hideMark/>
          </w:tcPr>
          <w:p w14:paraId="2AD81728" w14:textId="77777777" w:rsidR="00177C89" w:rsidRPr="0097683A" w:rsidRDefault="00177C89" w:rsidP="00E00558">
            <w:pPr>
              <w:jc w:val="center"/>
              <w:rPr>
                <w:rFonts w:eastAsia="Times New Roman"/>
                <w:color w:val="365F91" w:themeColor="accent1" w:themeShade="BF"/>
                <w:sz w:val="24"/>
                <w:szCs w:val="24"/>
              </w:rPr>
            </w:pPr>
            <w:r w:rsidRPr="0097683A">
              <w:rPr>
                <w:rFonts w:eastAsia="Times New Roman"/>
                <w:color w:val="365F91" w:themeColor="accent1" w:themeShade="BF"/>
                <w:sz w:val="24"/>
                <w:szCs w:val="24"/>
              </w:rPr>
              <w:t> </w:t>
            </w:r>
          </w:p>
        </w:tc>
        <w:tc>
          <w:tcPr>
            <w:tcW w:w="2835" w:type="dxa"/>
            <w:shd w:val="clear" w:color="auto" w:fill="F2F2F2" w:themeFill="background1" w:themeFillShade="F2"/>
            <w:vAlign w:val="center"/>
            <w:hideMark/>
          </w:tcPr>
          <w:p w14:paraId="3EFD2236" w14:textId="77777777" w:rsidR="00177C89" w:rsidRPr="0097683A" w:rsidRDefault="00177C89" w:rsidP="00E00558">
            <w:pPr>
              <w:jc w:val="center"/>
              <w:rPr>
                <w:rFonts w:eastAsia="Times New Roman"/>
                <w:b/>
                <w:bCs/>
                <w:color w:val="365F91" w:themeColor="accent1" w:themeShade="BF"/>
                <w:sz w:val="24"/>
                <w:szCs w:val="24"/>
              </w:rPr>
            </w:pPr>
            <w:r w:rsidRPr="0097683A">
              <w:rPr>
                <w:b/>
                <w:color w:val="365F91" w:themeColor="accent1" w:themeShade="BF"/>
                <w:sz w:val="24"/>
                <w:szCs w:val="24"/>
              </w:rPr>
              <w:t>PP en Doble</w:t>
            </w:r>
          </w:p>
        </w:tc>
        <w:tc>
          <w:tcPr>
            <w:tcW w:w="2551" w:type="dxa"/>
            <w:shd w:val="clear" w:color="auto" w:fill="F2F2F2" w:themeFill="background1" w:themeFillShade="F2"/>
            <w:vAlign w:val="center"/>
            <w:hideMark/>
          </w:tcPr>
          <w:p w14:paraId="101652CD" w14:textId="77777777" w:rsidR="00177C89" w:rsidRPr="0097683A" w:rsidRDefault="00177C89" w:rsidP="00E00558">
            <w:pPr>
              <w:jc w:val="center"/>
              <w:rPr>
                <w:rFonts w:eastAsia="Times New Roman"/>
                <w:b/>
                <w:bCs/>
                <w:color w:val="365F91" w:themeColor="accent1" w:themeShade="BF"/>
                <w:sz w:val="24"/>
                <w:szCs w:val="24"/>
              </w:rPr>
            </w:pPr>
            <w:r w:rsidRPr="0097683A">
              <w:rPr>
                <w:b/>
                <w:color w:val="365F91" w:themeColor="accent1" w:themeShade="BF"/>
                <w:sz w:val="24"/>
                <w:szCs w:val="24"/>
              </w:rPr>
              <w:t>Supp Sencilla</w:t>
            </w:r>
          </w:p>
        </w:tc>
        <w:tc>
          <w:tcPr>
            <w:tcW w:w="3105" w:type="dxa"/>
            <w:shd w:val="clear" w:color="auto" w:fill="F2F2F2" w:themeFill="background1" w:themeFillShade="F2"/>
            <w:vAlign w:val="center"/>
            <w:hideMark/>
          </w:tcPr>
          <w:p w14:paraId="43734C80" w14:textId="77777777" w:rsidR="00177C89" w:rsidRPr="0097683A" w:rsidRDefault="00177C89" w:rsidP="00E00558">
            <w:pPr>
              <w:jc w:val="center"/>
              <w:rPr>
                <w:rFonts w:eastAsia="Times New Roman"/>
                <w:b/>
                <w:bCs/>
                <w:color w:val="365F91" w:themeColor="accent1" w:themeShade="BF"/>
                <w:sz w:val="24"/>
                <w:szCs w:val="24"/>
              </w:rPr>
            </w:pPr>
            <w:r w:rsidRPr="0097683A">
              <w:rPr>
                <w:b/>
                <w:color w:val="365F91" w:themeColor="accent1" w:themeShade="BF"/>
                <w:sz w:val="24"/>
                <w:szCs w:val="24"/>
              </w:rPr>
              <w:t>PP en Triple</w:t>
            </w:r>
          </w:p>
        </w:tc>
      </w:tr>
      <w:tr w:rsidR="00474CF0" w:rsidRPr="0097683A" w14:paraId="440023C4" w14:textId="77777777" w:rsidTr="00177C89">
        <w:trPr>
          <w:trHeight w:val="315"/>
        </w:trPr>
        <w:tc>
          <w:tcPr>
            <w:tcW w:w="2000" w:type="dxa"/>
            <w:shd w:val="clear" w:color="auto" w:fill="F2F2F2" w:themeFill="background1" w:themeFillShade="F2"/>
            <w:vAlign w:val="center"/>
            <w:hideMark/>
          </w:tcPr>
          <w:p w14:paraId="0235D0C3" w14:textId="57586A56" w:rsidR="00474CF0" w:rsidRPr="0097683A" w:rsidRDefault="00474CF0" w:rsidP="00474CF0">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TURISTA</w:t>
            </w:r>
          </w:p>
        </w:tc>
        <w:tc>
          <w:tcPr>
            <w:tcW w:w="2835" w:type="dxa"/>
            <w:shd w:val="clear" w:color="auto" w:fill="F2F2F2" w:themeFill="background1" w:themeFillShade="F2"/>
            <w:vAlign w:val="center"/>
          </w:tcPr>
          <w:p w14:paraId="65966E61" w14:textId="20D39D74" w:rsidR="00474CF0" w:rsidRPr="0097683A" w:rsidRDefault="00474CF0" w:rsidP="00474CF0">
            <w:pPr>
              <w:jc w:val="center"/>
              <w:rPr>
                <w:rFonts w:eastAsia="Times New Roman"/>
                <w:color w:val="365F91" w:themeColor="accent1" w:themeShade="BF"/>
                <w:sz w:val="24"/>
                <w:szCs w:val="24"/>
              </w:rPr>
            </w:pPr>
            <w:r>
              <w:rPr>
                <w:rFonts w:eastAsia="Times New Roman"/>
                <w:color w:val="365F91" w:themeColor="accent1" w:themeShade="BF"/>
                <w:sz w:val="24"/>
                <w:szCs w:val="24"/>
              </w:rPr>
              <w:t>1230</w:t>
            </w:r>
          </w:p>
        </w:tc>
        <w:tc>
          <w:tcPr>
            <w:tcW w:w="2551" w:type="dxa"/>
            <w:shd w:val="clear" w:color="auto" w:fill="F2F2F2" w:themeFill="background1" w:themeFillShade="F2"/>
            <w:vAlign w:val="center"/>
          </w:tcPr>
          <w:p w14:paraId="57155927" w14:textId="267CCEF3" w:rsidR="00474CF0" w:rsidRPr="0097683A" w:rsidRDefault="00474CF0" w:rsidP="00474CF0">
            <w:pPr>
              <w:jc w:val="center"/>
              <w:rPr>
                <w:rFonts w:eastAsia="Times New Roman"/>
                <w:color w:val="365F91" w:themeColor="accent1" w:themeShade="BF"/>
                <w:sz w:val="24"/>
                <w:szCs w:val="24"/>
              </w:rPr>
            </w:pPr>
            <w:r>
              <w:rPr>
                <w:rFonts w:eastAsia="Times New Roman"/>
                <w:color w:val="365F91" w:themeColor="accent1" w:themeShade="BF"/>
                <w:sz w:val="24"/>
                <w:szCs w:val="24"/>
              </w:rPr>
              <w:t>565</w:t>
            </w:r>
          </w:p>
        </w:tc>
        <w:tc>
          <w:tcPr>
            <w:tcW w:w="3105" w:type="dxa"/>
            <w:shd w:val="clear" w:color="auto" w:fill="F2F2F2" w:themeFill="background1" w:themeFillShade="F2"/>
            <w:vAlign w:val="center"/>
          </w:tcPr>
          <w:p w14:paraId="690A1CCF" w14:textId="48004DED" w:rsidR="00474CF0" w:rsidRPr="0097683A" w:rsidRDefault="00474CF0" w:rsidP="00474CF0">
            <w:pPr>
              <w:jc w:val="center"/>
              <w:rPr>
                <w:rFonts w:eastAsia="Times New Roman"/>
                <w:color w:val="365F91" w:themeColor="accent1" w:themeShade="BF"/>
                <w:sz w:val="24"/>
                <w:szCs w:val="24"/>
              </w:rPr>
            </w:pPr>
            <w:r>
              <w:rPr>
                <w:rFonts w:eastAsia="Times New Roman"/>
                <w:color w:val="365F91" w:themeColor="accent1" w:themeShade="BF"/>
                <w:sz w:val="24"/>
                <w:szCs w:val="24"/>
              </w:rPr>
              <w:t>1230</w:t>
            </w:r>
          </w:p>
        </w:tc>
      </w:tr>
      <w:tr w:rsidR="00474CF0" w:rsidRPr="0097683A" w14:paraId="381FC464" w14:textId="77777777" w:rsidTr="00177C89">
        <w:trPr>
          <w:trHeight w:val="315"/>
        </w:trPr>
        <w:tc>
          <w:tcPr>
            <w:tcW w:w="2000" w:type="dxa"/>
            <w:shd w:val="clear" w:color="auto" w:fill="F2F2F2" w:themeFill="background1" w:themeFillShade="F2"/>
            <w:vAlign w:val="center"/>
            <w:hideMark/>
          </w:tcPr>
          <w:p w14:paraId="5468E5A0" w14:textId="3530854B" w:rsidR="00474CF0" w:rsidRPr="0097683A" w:rsidRDefault="00474CF0" w:rsidP="00474CF0">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lastRenderedPageBreak/>
              <w:t>PRIMERA</w:t>
            </w:r>
          </w:p>
        </w:tc>
        <w:tc>
          <w:tcPr>
            <w:tcW w:w="2835" w:type="dxa"/>
            <w:shd w:val="clear" w:color="auto" w:fill="F2F2F2" w:themeFill="background1" w:themeFillShade="F2"/>
            <w:vAlign w:val="center"/>
          </w:tcPr>
          <w:p w14:paraId="573E19A5" w14:textId="4B109645" w:rsidR="00474CF0" w:rsidRPr="0097683A" w:rsidRDefault="00474CF0" w:rsidP="00474CF0">
            <w:pPr>
              <w:jc w:val="center"/>
              <w:rPr>
                <w:rFonts w:eastAsia="Times New Roman"/>
                <w:color w:val="365F91" w:themeColor="accent1" w:themeShade="BF"/>
                <w:sz w:val="24"/>
                <w:szCs w:val="24"/>
              </w:rPr>
            </w:pPr>
            <w:r>
              <w:rPr>
                <w:rFonts w:eastAsia="Times New Roman"/>
                <w:color w:val="365F91" w:themeColor="accent1" w:themeShade="BF"/>
                <w:sz w:val="24"/>
                <w:szCs w:val="24"/>
              </w:rPr>
              <w:t>1365</w:t>
            </w:r>
          </w:p>
        </w:tc>
        <w:tc>
          <w:tcPr>
            <w:tcW w:w="2551" w:type="dxa"/>
            <w:shd w:val="clear" w:color="auto" w:fill="F2F2F2" w:themeFill="background1" w:themeFillShade="F2"/>
            <w:vAlign w:val="center"/>
          </w:tcPr>
          <w:p w14:paraId="046AA5B6" w14:textId="652E0BB8" w:rsidR="00474CF0" w:rsidRPr="0097683A" w:rsidRDefault="00474CF0" w:rsidP="00474CF0">
            <w:pPr>
              <w:jc w:val="center"/>
              <w:rPr>
                <w:rFonts w:eastAsia="Times New Roman"/>
                <w:color w:val="365F91" w:themeColor="accent1" w:themeShade="BF"/>
                <w:sz w:val="24"/>
                <w:szCs w:val="24"/>
              </w:rPr>
            </w:pPr>
            <w:r>
              <w:rPr>
                <w:rFonts w:eastAsia="Times New Roman"/>
                <w:color w:val="365F91" w:themeColor="accent1" w:themeShade="BF"/>
                <w:sz w:val="24"/>
                <w:szCs w:val="24"/>
              </w:rPr>
              <w:t>685</w:t>
            </w:r>
          </w:p>
        </w:tc>
        <w:tc>
          <w:tcPr>
            <w:tcW w:w="3105" w:type="dxa"/>
            <w:shd w:val="clear" w:color="auto" w:fill="F2F2F2" w:themeFill="background1" w:themeFillShade="F2"/>
            <w:vAlign w:val="center"/>
          </w:tcPr>
          <w:p w14:paraId="0A63F7A2" w14:textId="4B37E39F" w:rsidR="00474CF0" w:rsidRPr="0097683A" w:rsidRDefault="00474CF0" w:rsidP="00474CF0">
            <w:pPr>
              <w:jc w:val="center"/>
              <w:rPr>
                <w:rFonts w:eastAsia="Times New Roman"/>
                <w:color w:val="365F91" w:themeColor="accent1" w:themeShade="BF"/>
                <w:sz w:val="24"/>
                <w:szCs w:val="24"/>
              </w:rPr>
            </w:pPr>
            <w:r>
              <w:rPr>
                <w:rFonts w:eastAsia="Times New Roman"/>
                <w:color w:val="365F91" w:themeColor="accent1" w:themeShade="BF"/>
                <w:sz w:val="24"/>
                <w:szCs w:val="24"/>
              </w:rPr>
              <w:t>1365</w:t>
            </w:r>
          </w:p>
        </w:tc>
      </w:tr>
      <w:tr w:rsidR="00474CF0" w:rsidRPr="0097683A" w14:paraId="07430BF8" w14:textId="77777777" w:rsidTr="00177C89">
        <w:trPr>
          <w:trHeight w:val="315"/>
        </w:trPr>
        <w:tc>
          <w:tcPr>
            <w:tcW w:w="2000" w:type="dxa"/>
            <w:shd w:val="clear" w:color="auto" w:fill="F2F2F2" w:themeFill="background1" w:themeFillShade="F2"/>
            <w:vAlign w:val="center"/>
            <w:hideMark/>
          </w:tcPr>
          <w:p w14:paraId="35BDEF32" w14:textId="57361DA5" w:rsidR="00474CF0" w:rsidRPr="0097683A" w:rsidRDefault="00474CF0" w:rsidP="00474CF0">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SUPERIOR</w:t>
            </w:r>
          </w:p>
        </w:tc>
        <w:tc>
          <w:tcPr>
            <w:tcW w:w="2835" w:type="dxa"/>
            <w:shd w:val="clear" w:color="auto" w:fill="F2F2F2" w:themeFill="background1" w:themeFillShade="F2"/>
            <w:vAlign w:val="center"/>
          </w:tcPr>
          <w:p w14:paraId="528E13D9" w14:textId="7FB52565" w:rsidR="00474CF0" w:rsidRPr="0097683A" w:rsidRDefault="00474CF0" w:rsidP="00474CF0">
            <w:pPr>
              <w:jc w:val="center"/>
              <w:rPr>
                <w:rFonts w:eastAsia="Times New Roman"/>
                <w:color w:val="365F91" w:themeColor="accent1" w:themeShade="BF"/>
                <w:sz w:val="24"/>
                <w:szCs w:val="24"/>
              </w:rPr>
            </w:pPr>
            <w:r>
              <w:rPr>
                <w:rFonts w:eastAsia="Times New Roman"/>
                <w:color w:val="365F91" w:themeColor="accent1" w:themeShade="BF"/>
                <w:sz w:val="24"/>
                <w:szCs w:val="24"/>
              </w:rPr>
              <w:t>1640</w:t>
            </w:r>
          </w:p>
        </w:tc>
        <w:tc>
          <w:tcPr>
            <w:tcW w:w="2551" w:type="dxa"/>
            <w:shd w:val="clear" w:color="auto" w:fill="F2F2F2" w:themeFill="background1" w:themeFillShade="F2"/>
            <w:vAlign w:val="center"/>
          </w:tcPr>
          <w:p w14:paraId="2F9C5F00" w14:textId="47FDF3BB" w:rsidR="00474CF0" w:rsidRPr="0097683A" w:rsidRDefault="00474CF0" w:rsidP="00474CF0">
            <w:pPr>
              <w:jc w:val="center"/>
              <w:rPr>
                <w:rFonts w:eastAsia="Times New Roman"/>
                <w:color w:val="365F91" w:themeColor="accent1" w:themeShade="BF"/>
                <w:sz w:val="24"/>
                <w:szCs w:val="24"/>
              </w:rPr>
            </w:pPr>
            <w:r>
              <w:rPr>
                <w:rFonts w:eastAsia="Times New Roman"/>
                <w:color w:val="365F91" w:themeColor="accent1" w:themeShade="BF"/>
                <w:sz w:val="24"/>
                <w:szCs w:val="24"/>
              </w:rPr>
              <w:t>920</w:t>
            </w:r>
          </w:p>
        </w:tc>
        <w:tc>
          <w:tcPr>
            <w:tcW w:w="3105" w:type="dxa"/>
            <w:shd w:val="clear" w:color="auto" w:fill="F2F2F2" w:themeFill="background1" w:themeFillShade="F2"/>
            <w:vAlign w:val="center"/>
          </w:tcPr>
          <w:p w14:paraId="1CF53D72" w14:textId="101C36D6" w:rsidR="00474CF0" w:rsidRPr="0097683A" w:rsidRDefault="00474CF0" w:rsidP="00474CF0">
            <w:pPr>
              <w:jc w:val="center"/>
              <w:rPr>
                <w:rFonts w:eastAsia="Times New Roman"/>
                <w:color w:val="365F91" w:themeColor="accent1" w:themeShade="BF"/>
                <w:sz w:val="24"/>
                <w:szCs w:val="24"/>
              </w:rPr>
            </w:pPr>
            <w:r>
              <w:rPr>
                <w:rFonts w:eastAsia="Times New Roman"/>
                <w:color w:val="365F91" w:themeColor="accent1" w:themeShade="BF"/>
                <w:sz w:val="24"/>
                <w:szCs w:val="24"/>
              </w:rPr>
              <w:t>1640</w:t>
            </w:r>
          </w:p>
        </w:tc>
      </w:tr>
      <w:tr w:rsidR="00177C89" w:rsidRPr="0097683A" w14:paraId="4ACDBED7" w14:textId="77777777" w:rsidTr="00177C89">
        <w:trPr>
          <w:trHeight w:val="525"/>
        </w:trPr>
        <w:tc>
          <w:tcPr>
            <w:tcW w:w="10491" w:type="dxa"/>
            <w:gridSpan w:val="4"/>
            <w:shd w:val="clear" w:color="auto" w:fill="F2F2F2" w:themeFill="background1" w:themeFillShade="F2"/>
            <w:vAlign w:val="center"/>
            <w:hideMark/>
          </w:tcPr>
          <w:p w14:paraId="322EDC7F" w14:textId="2280748F" w:rsidR="00177C89" w:rsidRPr="0097683A" w:rsidRDefault="00474CF0" w:rsidP="00474CF0">
            <w:pPr>
              <w:jc w:val="center"/>
              <w:rPr>
                <w:rFonts w:eastAsia="Times New Roman"/>
                <w:b/>
                <w:bCs/>
                <w:color w:val="365F91" w:themeColor="accent1" w:themeShade="BF"/>
                <w:sz w:val="24"/>
                <w:szCs w:val="24"/>
              </w:rPr>
            </w:pPr>
            <w:r w:rsidRPr="00474CF0">
              <w:rPr>
                <w:rFonts w:eastAsia="Times New Roman"/>
                <w:b/>
                <w:bCs/>
                <w:color w:val="365F91" w:themeColor="accent1" w:themeShade="BF"/>
                <w:sz w:val="24"/>
                <w:szCs w:val="24"/>
              </w:rPr>
              <w:t>05</w:t>
            </w:r>
            <w:r>
              <w:rPr>
                <w:rFonts w:eastAsia="Times New Roman"/>
                <w:b/>
                <w:bCs/>
                <w:color w:val="365F91" w:themeColor="accent1" w:themeShade="BF"/>
                <w:sz w:val="24"/>
                <w:szCs w:val="24"/>
              </w:rPr>
              <w:t>/</w:t>
            </w:r>
            <w:r w:rsidRPr="00474CF0">
              <w:rPr>
                <w:rFonts w:eastAsia="Times New Roman"/>
                <w:b/>
                <w:bCs/>
                <w:color w:val="365F91" w:themeColor="accent1" w:themeShade="BF"/>
                <w:sz w:val="24"/>
                <w:szCs w:val="24"/>
              </w:rPr>
              <w:t>04</w:t>
            </w:r>
            <w:r>
              <w:rPr>
                <w:rFonts w:eastAsia="Times New Roman"/>
                <w:b/>
                <w:bCs/>
                <w:color w:val="365F91" w:themeColor="accent1" w:themeShade="BF"/>
                <w:sz w:val="24"/>
                <w:szCs w:val="24"/>
              </w:rPr>
              <w:t>/</w:t>
            </w:r>
            <w:r w:rsidRPr="00474CF0">
              <w:rPr>
                <w:rFonts w:eastAsia="Times New Roman"/>
                <w:b/>
                <w:bCs/>
                <w:color w:val="365F91" w:themeColor="accent1" w:themeShade="BF"/>
                <w:sz w:val="24"/>
                <w:szCs w:val="24"/>
              </w:rPr>
              <w:t xml:space="preserve">26 </w:t>
            </w:r>
            <w:r>
              <w:rPr>
                <w:rFonts w:eastAsia="Times New Roman"/>
                <w:b/>
                <w:bCs/>
                <w:color w:val="365F91" w:themeColor="accent1" w:themeShade="BF"/>
                <w:sz w:val="24"/>
                <w:szCs w:val="24"/>
              </w:rPr>
              <w:t>–</w:t>
            </w:r>
            <w:r w:rsidRPr="00474CF0">
              <w:rPr>
                <w:rFonts w:eastAsia="Times New Roman"/>
                <w:b/>
                <w:bCs/>
                <w:color w:val="365F91" w:themeColor="accent1" w:themeShade="BF"/>
                <w:sz w:val="24"/>
                <w:szCs w:val="24"/>
              </w:rPr>
              <w:t xml:space="preserve"> 11</w:t>
            </w:r>
            <w:r>
              <w:rPr>
                <w:rFonts w:eastAsia="Times New Roman"/>
                <w:b/>
                <w:bCs/>
                <w:color w:val="365F91" w:themeColor="accent1" w:themeShade="BF"/>
                <w:sz w:val="24"/>
                <w:szCs w:val="24"/>
              </w:rPr>
              <w:t>/</w:t>
            </w:r>
            <w:r w:rsidRPr="00474CF0">
              <w:rPr>
                <w:rFonts w:eastAsia="Times New Roman"/>
                <w:b/>
                <w:bCs/>
                <w:color w:val="365F91" w:themeColor="accent1" w:themeShade="BF"/>
                <w:sz w:val="24"/>
                <w:szCs w:val="24"/>
              </w:rPr>
              <w:t>04</w:t>
            </w:r>
            <w:r>
              <w:rPr>
                <w:rFonts w:eastAsia="Times New Roman"/>
                <w:b/>
                <w:bCs/>
                <w:color w:val="365F91" w:themeColor="accent1" w:themeShade="BF"/>
                <w:sz w:val="24"/>
                <w:szCs w:val="24"/>
              </w:rPr>
              <w:t>/</w:t>
            </w:r>
            <w:r w:rsidRPr="00474CF0">
              <w:rPr>
                <w:rFonts w:eastAsia="Times New Roman"/>
                <w:b/>
                <w:bCs/>
                <w:color w:val="365F91" w:themeColor="accent1" w:themeShade="BF"/>
                <w:sz w:val="24"/>
                <w:szCs w:val="24"/>
              </w:rPr>
              <w:t>26</w:t>
            </w:r>
            <w:r>
              <w:rPr>
                <w:rFonts w:eastAsia="Times New Roman"/>
                <w:b/>
                <w:bCs/>
                <w:color w:val="365F91" w:themeColor="accent1" w:themeShade="BF"/>
                <w:sz w:val="24"/>
                <w:szCs w:val="24"/>
              </w:rPr>
              <w:t xml:space="preserve"> </w:t>
            </w:r>
            <w:r w:rsidRPr="0095474A">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w:t>
            </w:r>
            <w:r w:rsidRPr="00474CF0">
              <w:rPr>
                <w:rFonts w:eastAsia="Times New Roman"/>
                <w:b/>
                <w:bCs/>
                <w:color w:val="365F91" w:themeColor="accent1" w:themeShade="BF"/>
                <w:sz w:val="24"/>
                <w:szCs w:val="24"/>
              </w:rPr>
              <w:t>17</w:t>
            </w:r>
            <w:r>
              <w:rPr>
                <w:rFonts w:eastAsia="Times New Roman"/>
                <w:b/>
                <w:bCs/>
                <w:color w:val="365F91" w:themeColor="accent1" w:themeShade="BF"/>
                <w:sz w:val="24"/>
                <w:szCs w:val="24"/>
              </w:rPr>
              <w:t>/</w:t>
            </w:r>
            <w:r w:rsidRPr="00474CF0">
              <w:rPr>
                <w:rFonts w:eastAsia="Times New Roman"/>
                <w:b/>
                <w:bCs/>
                <w:color w:val="365F91" w:themeColor="accent1" w:themeShade="BF"/>
                <w:sz w:val="24"/>
                <w:szCs w:val="24"/>
              </w:rPr>
              <w:t>05</w:t>
            </w:r>
            <w:r>
              <w:rPr>
                <w:rFonts w:eastAsia="Times New Roman"/>
                <w:b/>
                <w:bCs/>
                <w:color w:val="365F91" w:themeColor="accent1" w:themeShade="BF"/>
                <w:sz w:val="24"/>
                <w:szCs w:val="24"/>
              </w:rPr>
              <w:t>/</w:t>
            </w:r>
            <w:r w:rsidRPr="00474CF0">
              <w:rPr>
                <w:rFonts w:eastAsia="Times New Roman"/>
                <w:b/>
                <w:bCs/>
                <w:color w:val="365F91" w:themeColor="accent1" w:themeShade="BF"/>
                <w:sz w:val="24"/>
                <w:szCs w:val="24"/>
              </w:rPr>
              <w:t xml:space="preserve">26 </w:t>
            </w:r>
            <w:r>
              <w:rPr>
                <w:rFonts w:eastAsia="Times New Roman"/>
                <w:b/>
                <w:bCs/>
                <w:color w:val="365F91" w:themeColor="accent1" w:themeShade="BF"/>
                <w:sz w:val="24"/>
                <w:szCs w:val="24"/>
              </w:rPr>
              <w:t>–</w:t>
            </w:r>
            <w:r w:rsidRPr="00474CF0">
              <w:rPr>
                <w:rFonts w:eastAsia="Times New Roman"/>
                <w:b/>
                <w:bCs/>
                <w:color w:val="365F91" w:themeColor="accent1" w:themeShade="BF"/>
                <w:sz w:val="24"/>
                <w:szCs w:val="24"/>
              </w:rPr>
              <w:t xml:space="preserve"> 23</w:t>
            </w:r>
            <w:r>
              <w:rPr>
                <w:rFonts w:eastAsia="Times New Roman"/>
                <w:b/>
                <w:bCs/>
                <w:color w:val="365F91" w:themeColor="accent1" w:themeShade="BF"/>
                <w:sz w:val="24"/>
                <w:szCs w:val="24"/>
              </w:rPr>
              <w:t>/</w:t>
            </w:r>
            <w:r w:rsidRPr="00474CF0">
              <w:rPr>
                <w:rFonts w:eastAsia="Times New Roman"/>
                <w:b/>
                <w:bCs/>
                <w:color w:val="365F91" w:themeColor="accent1" w:themeShade="BF"/>
                <w:sz w:val="24"/>
                <w:szCs w:val="24"/>
              </w:rPr>
              <w:t>05</w:t>
            </w:r>
            <w:r>
              <w:rPr>
                <w:rFonts w:eastAsia="Times New Roman"/>
                <w:b/>
                <w:bCs/>
                <w:color w:val="365F91" w:themeColor="accent1" w:themeShade="BF"/>
                <w:sz w:val="24"/>
                <w:szCs w:val="24"/>
              </w:rPr>
              <w:t>/</w:t>
            </w:r>
            <w:r w:rsidRPr="00474CF0">
              <w:rPr>
                <w:rFonts w:eastAsia="Times New Roman"/>
                <w:b/>
                <w:bCs/>
                <w:color w:val="365F91" w:themeColor="accent1" w:themeShade="BF"/>
                <w:sz w:val="24"/>
                <w:szCs w:val="24"/>
              </w:rPr>
              <w:t>26</w:t>
            </w:r>
            <w:r>
              <w:rPr>
                <w:rFonts w:eastAsia="Times New Roman"/>
                <w:b/>
                <w:bCs/>
                <w:color w:val="365F91" w:themeColor="accent1" w:themeShade="BF"/>
                <w:sz w:val="24"/>
                <w:szCs w:val="24"/>
              </w:rPr>
              <w:t xml:space="preserve"> </w:t>
            </w:r>
            <w:r w:rsidRPr="0095474A">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w:t>
            </w:r>
            <w:r w:rsidRPr="00474CF0">
              <w:rPr>
                <w:rFonts w:eastAsia="Times New Roman"/>
                <w:b/>
                <w:bCs/>
                <w:color w:val="365F91" w:themeColor="accent1" w:themeShade="BF"/>
                <w:sz w:val="24"/>
                <w:szCs w:val="24"/>
              </w:rPr>
              <w:t>13</w:t>
            </w:r>
            <w:r>
              <w:rPr>
                <w:rFonts w:eastAsia="Times New Roman"/>
                <w:b/>
                <w:bCs/>
                <w:color w:val="365F91" w:themeColor="accent1" w:themeShade="BF"/>
                <w:sz w:val="24"/>
                <w:szCs w:val="24"/>
              </w:rPr>
              <w:t>/</w:t>
            </w:r>
            <w:r w:rsidRPr="00474CF0">
              <w:rPr>
                <w:rFonts w:eastAsia="Times New Roman"/>
                <w:b/>
                <w:bCs/>
                <w:color w:val="365F91" w:themeColor="accent1" w:themeShade="BF"/>
                <w:sz w:val="24"/>
                <w:szCs w:val="24"/>
              </w:rPr>
              <w:t>09</w:t>
            </w:r>
            <w:r>
              <w:rPr>
                <w:rFonts w:eastAsia="Times New Roman"/>
                <w:b/>
                <w:bCs/>
                <w:color w:val="365F91" w:themeColor="accent1" w:themeShade="BF"/>
                <w:sz w:val="24"/>
                <w:szCs w:val="24"/>
              </w:rPr>
              <w:t>/</w:t>
            </w:r>
            <w:r w:rsidRPr="00474CF0">
              <w:rPr>
                <w:rFonts w:eastAsia="Times New Roman"/>
                <w:b/>
                <w:bCs/>
                <w:color w:val="365F91" w:themeColor="accent1" w:themeShade="BF"/>
                <w:sz w:val="24"/>
                <w:szCs w:val="24"/>
              </w:rPr>
              <w:t xml:space="preserve">26 </w:t>
            </w:r>
            <w:r>
              <w:rPr>
                <w:rFonts w:eastAsia="Times New Roman"/>
                <w:b/>
                <w:bCs/>
                <w:color w:val="365F91" w:themeColor="accent1" w:themeShade="BF"/>
                <w:sz w:val="24"/>
                <w:szCs w:val="24"/>
              </w:rPr>
              <w:t>–</w:t>
            </w:r>
            <w:r w:rsidRPr="00474CF0">
              <w:rPr>
                <w:rFonts w:eastAsia="Times New Roman"/>
                <w:b/>
                <w:bCs/>
                <w:color w:val="365F91" w:themeColor="accent1" w:themeShade="BF"/>
                <w:sz w:val="24"/>
                <w:szCs w:val="24"/>
              </w:rPr>
              <w:t xml:space="preserve"> 26</w:t>
            </w:r>
            <w:r>
              <w:rPr>
                <w:rFonts w:eastAsia="Times New Roman"/>
                <w:b/>
                <w:bCs/>
                <w:color w:val="365F91" w:themeColor="accent1" w:themeShade="BF"/>
                <w:sz w:val="24"/>
                <w:szCs w:val="24"/>
              </w:rPr>
              <w:t>/</w:t>
            </w:r>
            <w:r w:rsidRPr="00474CF0">
              <w:rPr>
                <w:rFonts w:eastAsia="Times New Roman"/>
                <w:b/>
                <w:bCs/>
                <w:color w:val="365F91" w:themeColor="accent1" w:themeShade="BF"/>
                <w:sz w:val="24"/>
                <w:szCs w:val="24"/>
              </w:rPr>
              <w:t>09</w:t>
            </w:r>
            <w:r>
              <w:rPr>
                <w:rFonts w:eastAsia="Times New Roman"/>
                <w:b/>
                <w:bCs/>
                <w:color w:val="365F91" w:themeColor="accent1" w:themeShade="BF"/>
                <w:sz w:val="24"/>
                <w:szCs w:val="24"/>
              </w:rPr>
              <w:t>/</w:t>
            </w:r>
            <w:r w:rsidRPr="00474CF0">
              <w:rPr>
                <w:rFonts w:eastAsia="Times New Roman"/>
                <w:b/>
                <w:bCs/>
                <w:color w:val="365F91" w:themeColor="accent1" w:themeShade="BF"/>
                <w:sz w:val="24"/>
                <w:szCs w:val="24"/>
              </w:rPr>
              <w:t>26 **</w:t>
            </w:r>
            <w:r>
              <w:rPr>
                <w:rFonts w:eastAsia="Times New Roman"/>
                <w:b/>
                <w:bCs/>
                <w:color w:val="365F91" w:themeColor="accent1" w:themeShade="BF"/>
                <w:sz w:val="24"/>
                <w:szCs w:val="24"/>
              </w:rPr>
              <w:t xml:space="preserve"> </w:t>
            </w:r>
            <w:r w:rsidRPr="0095474A">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w:t>
            </w:r>
            <w:r w:rsidRPr="00474CF0">
              <w:rPr>
                <w:rFonts w:eastAsia="Times New Roman"/>
                <w:b/>
                <w:bCs/>
                <w:color w:val="365F91" w:themeColor="accent1" w:themeShade="BF"/>
                <w:sz w:val="24"/>
                <w:szCs w:val="24"/>
              </w:rPr>
              <w:t>04</w:t>
            </w:r>
            <w:r>
              <w:rPr>
                <w:rFonts w:eastAsia="Times New Roman"/>
                <w:b/>
                <w:bCs/>
                <w:color w:val="365F91" w:themeColor="accent1" w:themeShade="BF"/>
                <w:sz w:val="24"/>
                <w:szCs w:val="24"/>
              </w:rPr>
              <w:t>/</w:t>
            </w:r>
            <w:r w:rsidRPr="00474CF0">
              <w:rPr>
                <w:rFonts w:eastAsia="Times New Roman"/>
                <w:b/>
                <w:bCs/>
                <w:color w:val="365F91" w:themeColor="accent1" w:themeShade="BF"/>
                <w:sz w:val="24"/>
                <w:szCs w:val="24"/>
              </w:rPr>
              <w:t>10</w:t>
            </w:r>
            <w:r>
              <w:rPr>
                <w:rFonts w:eastAsia="Times New Roman"/>
                <w:b/>
                <w:bCs/>
                <w:color w:val="365F91" w:themeColor="accent1" w:themeShade="BF"/>
                <w:sz w:val="24"/>
                <w:szCs w:val="24"/>
              </w:rPr>
              <w:t>/</w:t>
            </w:r>
            <w:r w:rsidRPr="00474CF0">
              <w:rPr>
                <w:rFonts w:eastAsia="Times New Roman"/>
                <w:b/>
                <w:bCs/>
                <w:color w:val="365F91" w:themeColor="accent1" w:themeShade="BF"/>
                <w:sz w:val="24"/>
                <w:szCs w:val="24"/>
              </w:rPr>
              <w:t xml:space="preserve">26 </w:t>
            </w:r>
            <w:r>
              <w:rPr>
                <w:rFonts w:eastAsia="Times New Roman"/>
                <w:b/>
                <w:bCs/>
                <w:color w:val="365F91" w:themeColor="accent1" w:themeShade="BF"/>
                <w:sz w:val="24"/>
                <w:szCs w:val="24"/>
              </w:rPr>
              <w:t>–</w:t>
            </w:r>
            <w:r w:rsidRPr="00474CF0">
              <w:rPr>
                <w:rFonts w:eastAsia="Times New Roman"/>
                <w:b/>
                <w:bCs/>
                <w:color w:val="365F91" w:themeColor="accent1" w:themeShade="BF"/>
                <w:sz w:val="24"/>
                <w:szCs w:val="24"/>
              </w:rPr>
              <w:t xml:space="preserve"> 14</w:t>
            </w:r>
            <w:r>
              <w:rPr>
                <w:rFonts w:eastAsia="Times New Roman"/>
                <w:b/>
                <w:bCs/>
                <w:color w:val="365F91" w:themeColor="accent1" w:themeShade="BF"/>
                <w:sz w:val="24"/>
                <w:szCs w:val="24"/>
              </w:rPr>
              <w:t>/</w:t>
            </w:r>
            <w:r w:rsidRPr="00474CF0">
              <w:rPr>
                <w:rFonts w:eastAsia="Times New Roman"/>
                <w:b/>
                <w:bCs/>
                <w:color w:val="365F91" w:themeColor="accent1" w:themeShade="BF"/>
                <w:sz w:val="24"/>
                <w:szCs w:val="24"/>
              </w:rPr>
              <w:t>11</w:t>
            </w:r>
            <w:r>
              <w:rPr>
                <w:rFonts w:eastAsia="Times New Roman"/>
                <w:b/>
                <w:bCs/>
                <w:color w:val="365F91" w:themeColor="accent1" w:themeShade="BF"/>
                <w:sz w:val="24"/>
                <w:szCs w:val="24"/>
              </w:rPr>
              <w:t>/</w:t>
            </w:r>
            <w:r w:rsidRPr="00474CF0">
              <w:rPr>
                <w:rFonts w:eastAsia="Times New Roman"/>
                <w:b/>
                <w:bCs/>
                <w:color w:val="365F91" w:themeColor="accent1" w:themeShade="BF"/>
                <w:sz w:val="24"/>
                <w:szCs w:val="24"/>
              </w:rPr>
              <w:t>26</w:t>
            </w:r>
          </w:p>
        </w:tc>
      </w:tr>
      <w:tr w:rsidR="00177C89" w:rsidRPr="0097683A" w14:paraId="1A62726D" w14:textId="77777777" w:rsidTr="00177C89">
        <w:trPr>
          <w:trHeight w:val="315"/>
        </w:trPr>
        <w:tc>
          <w:tcPr>
            <w:tcW w:w="2000" w:type="dxa"/>
            <w:shd w:val="clear" w:color="auto" w:fill="F2F2F2" w:themeFill="background1" w:themeFillShade="F2"/>
            <w:vAlign w:val="center"/>
            <w:hideMark/>
          </w:tcPr>
          <w:p w14:paraId="521F1B9D" w14:textId="77777777" w:rsidR="00177C89" w:rsidRPr="0097683A" w:rsidRDefault="00177C89" w:rsidP="00E00558">
            <w:pPr>
              <w:jc w:val="center"/>
              <w:rPr>
                <w:rFonts w:eastAsia="Times New Roman"/>
                <w:color w:val="365F91" w:themeColor="accent1" w:themeShade="BF"/>
                <w:sz w:val="24"/>
                <w:szCs w:val="24"/>
              </w:rPr>
            </w:pPr>
            <w:r w:rsidRPr="0097683A">
              <w:rPr>
                <w:rFonts w:eastAsia="Times New Roman"/>
                <w:color w:val="365F91" w:themeColor="accent1" w:themeShade="BF"/>
                <w:sz w:val="24"/>
                <w:szCs w:val="24"/>
              </w:rPr>
              <w:t> </w:t>
            </w:r>
          </w:p>
        </w:tc>
        <w:tc>
          <w:tcPr>
            <w:tcW w:w="2835" w:type="dxa"/>
            <w:shd w:val="clear" w:color="auto" w:fill="F2F2F2" w:themeFill="background1" w:themeFillShade="F2"/>
            <w:vAlign w:val="center"/>
            <w:hideMark/>
          </w:tcPr>
          <w:p w14:paraId="0E734A41" w14:textId="77777777" w:rsidR="00177C89" w:rsidRPr="0097683A" w:rsidRDefault="00177C89" w:rsidP="00E00558">
            <w:pPr>
              <w:jc w:val="center"/>
              <w:rPr>
                <w:rFonts w:eastAsia="Times New Roman"/>
                <w:b/>
                <w:bCs/>
                <w:color w:val="365F91" w:themeColor="accent1" w:themeShade="BF"/>
                <w:sz w:val="24"/>
                <w:szCs w:val="24"/>
              </w:rPr>
            </w:pPr>
            <w:r w:rsidRPr="0097683A">
              <w:rPr>
                <w:b/>
                <w:color w:val="365F91" w:themeColor="accent1" w:themeShade="BF"/>
                <w:sz w:val="24"/>
                <w:szCs w:val="24"/>
              </w:rPr>
              <w:t>PP en Doble</w:t>
            </w:r>
          </w:p>
        </w:tc>
        <w:tc>
          <w:tcPr>
            <w:tcW w:w="2551" w:type="dxa"/>
            <w:shd w:val="clear" w:color="auto" w:fill="F2F2F2" w:themeFill="background1" w:themeFillShade="F2"/>
            <w:vAlign w:val="center"/>
            <w:hideMark/>
          </w:tcPr>
          <w:p w14:paraId="77F44885" w14:textId="77777777" w:rsidR="00177C89" w:rsidRPr="0097683A" w:rsidRDefault="00177C89" w:rsidP="00E00558">
            <w:pPr>
              <w:jc w:val="center"/>
              <w:rPr>
                <w:rFonts w:eastAsia="Times New Roman"/>
                <w:b/>
                <w:bCs/>
                <w:color w:val="365F91" w:themeColor="accent1" w:themeShade="BF"/>
                <w:sz w:val="24"/>
                <w:szCs w:val="24"/>
              </w:rPr>
            </w:pPr>
            <w:r w:rsidRPr="0097683A">
              <w:rPr>
                <w:b/>
                <w:color w:val="365F91" w:themeColor="accent1" w:themeShade="BF"/>
                <w:sz w:val="24"/>
                <w:szCs w:val="24"/>
              </w:rPr>
              <w:t>Supp Sencilla</w:t>
            </w:r>
          </w:p>
        </w:tc>
        <w:tc>
          <w:tcPr>
            <w:tcW w:w="3105" w:type="dxa"/>
            <w:shd w:val="clear" w:color="auto" w:fill="F2F2F2" w:themeFill="background1" w:themeFillShade="F2"/>
            <w:vAlign w:val="center"/>
            <w:hideMark/>
          </w:tcPr>
          <w:p w14:paraId="718F1D42" w14:textId="77777777" w:rsidR="00177C89" w:rsidRPr="0097683A" w:rsidRDefault="00177C89" w:rsidP="00E00558">
            <w:pPr>
              <w:jc w:val="center"/>
              <w:rPr>
                <w:rFonts w:eastAsia="Times New Roman"/>
                <w:b/>
                <w:bCs/>
                <w:color w:val="365F91" w:themeColor="accent1" w:themeShade="BF"/>
                <w:sz w:val="24"/>
                <w:szCs w:val="24"/>
              </w:rPr>
            </w:pPr>
            <w:r w:rsidRPr="0097683A">
              <w:rPr>
                <w:b/>
                <w:color w:val="365F91" w:themeColor="accent1" w:themeShade="BF"/>
                <w:sz w:val="24"/>
                <w:szCs w:val="24"/>
              </w:rPr>
              <w:t>PP en Triple</w:t>
            </w:r>
          </w:p>
        </w:tc>
      </w:tr>
      <w:tr w:rsidR="00474CF0" w:rsidRPr="0097683A" w14:paraId="4883F369" w14:textId="77777777" w:rsidTr="00177C89">
        <w:trPr>
          <w:trHeight w:val="315"/>
        </w:trPr>
        <w:tc>
          <w:tcPr>
            <w:tcW w:w="2000" w:type="dxa"/>
            <w:shd w:val="clear" w:color="auto" w:fill="F2F2F2" w:themeFill="background1" w:themeFillShade="F2"/>
            <w:vAlign w:val="center"/>
            <w:hideMark/>
          </w:tcPr>
          <w:p w14:paraId="4DCC8668" w14:textId="01F239C7" w:rsidR="00474CF0" w:rsidRPr="0097683A" w:rsidRDefault="00474CF0" w:rsidP="00474CF0">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TURISTA</w:t>
            </w:r>
          </w:p>
        </w:tc>
        <w:tc>
          <w:tcPr>
            <w:tcW w:w="2835" w:type="dxa"/>
            <w:shd w:val="clear" w:color="auto" w:fill="F2F2F2" w:themeFill="background1" w:themeFillShade="F2"/>
            <w:vAlign w:val="center"/>
          </w:tcPr>
          <w:p w14:paraId="3A4D1035" w14:textId="0E180E2F" w:rsidR="00474CF0" w:rsidRPr="0097683A" w:rsidRDefault="00474CF0" w:rsidP="00474CF0">
            <w:pPr>
              <w:jc w:val="center"/>
              <w:rPr>
                <w:rFonts w:eastAsia="Times New Roman"/>
                <w:color w:val="365F91" w:themeColor="accent1" w:themeShade="BF"/>
                <w:sz w:val="24"/>
                <w:szCs w:val="24"/>
              </w:rPr>
            </w:pPr>
            <w:r>
              <w:rPr>
                <w:rFonts w:eastAsia="Times New Roman"/>
                <w:color w:val="365F91" w:themeColor="accent1" w:themeShade="BF"/>
                <w:sz w:val="24"/>
                <w:szCs w:val="24"/>
              </w:rPr>
              <w:t>1280</w:t>
            </w:r>
          </w:p>
        </w:tc>
        <w:tc>
          <w:tcPr>
            <w:tcW w:w="2551" w:type="dxa"/>
            <w:shd w:val="clear" w:color="auto" w:fill="F2F2F2" w:themeFill="background1" w:themeFillShade="F2"/>
            <w:vAlign w:val="center"/>
          </w:tcPr>
          <w:p w14:paraId="3973A595" w14:textId="1F2A765C" w:rsidR="00474CF0" w:rsidRPr="0097683A" w:rsidRDefault="00474CF0" w:rsidP="00474CF0">
            <w:pPr>
              <w:jc w:val="center"/>
              <w:rPr>
                <w:rFonts w:eastAsia="Times New Roman"/>
                <w:color w:val="365F91" w:themeColor="accent1" w:themeShade="BF"/>
                <w:sz w:val="24"/>
                <w:szCs w:val="24"/>
              </w:rPr>
            </w:pPr>
            <w:r>
              <w:rPr>
                <w:rFonts w:eastAsia="Times New Roman"/>
                <w:color w:val="365F91" w:themeColor="accent1" w:themeShade="BF"/>
                <w:sz w:val="24"/>
                <w:szCs w:val="24"/>
              </w:rPr>
              <w:t>570</w:t>
            </w:r>
          </w:p>
        </w:tc>
        <w:tc>
          <w:tcPr>
            <w:tcW w:w="3105" w:type="dxa"/>
            <w:shd w:val="clear" w:color="auto" w:fill="F2F2F2" w:themeFill="background1" w:themeFillShade="F2"/>
            <w:vAlign w:val="center"/>
          </w:tcPr>
          <w:p w14:paraId="24A42749" w14:textId="3A0D71FE" w:rsidR="00474CF0" w:rsidRPr="0097683A" w:rsidRDefault="00474CF0" w:rsidP="00474CF0">
            <w:pPr>
              <w:jc w:val="center"/>
              <w:rPr>
                <w:rFonts w:eastAsia="Times New Roman"/>
                <w:color w:val="365F91" w:themeColor="accent1" w:themeShade="BF"/>
                <w:sz w:val="24"/>
                <w:szCs w:val="24"/>
              </w:rPr>
            </w:pPr>
            <w:r>
              <w:rPr>
                <w:rFonts w:eastAsia="Times New Roman"/>
                <w:color w:val="365F91" w:themeColor="accent1" w:themeShade="BF"/>
                <w:sz w:val="24"/>
                <w:szCs w:val="24"/>
              </w:rPr>
              <w:t>1280</w:t>
            </w:r>
          </w:p>
        </w:tc>
      </w:tr>
      <w:tr w:rsidR="00474CF0" w:rsidRPr="0097683A" w14:paraId="2DDADF9C" w14:textId="77777777" w:rsidTr="00177C89">
        <w:trPr>
          <w:trHeight w:val="315"/>
        </w:trPr>
        <w:tc>
          <w:tcPr>
            <w:tcW w:w="2000" w:type="dxa"/>
            <w:shd w:val="clear" w:color="auto" w:fill="F2F2F2" w:themeFill="background1" w:themeFillShade="F2"/>
            <w:vAlign w:val="center"/>
            <w:hideMark/>
          </w:tcPr>
          <w:p w14:paraId="091DDF76" w14:textId="28A4AB84" w:rsidR="00474CF0" w:rsidRPr="0097683A" w:rsidRDefault="00474CF0" w:rsidP="00474CF0">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PRIMERA</w:t>
            </w:r>
          </w:p>
        </w:tc>
        <w:tc>
          <w:tcPr>
            <w:tcW w:w="2835" w:type="dxa"/>
            <w:shd w:val="clear" w:color="auto" w:fill="F2F2F2" w:themeFill="background1" w:themeFillShade="F2"/>
            <w:vAlign w:val="center"/>
          </w:tcPr>
          <w:p w14:paraId="5A125CF3" w14:textId="565F4707" w:rsidR="00474CF0" w:rsidRPr="0097683A" w:rsidRDefault="00474CF0" w:rsidP="00474CF0">
            <w:pPr>
              <w:jc w:val="center"/>
              <w:rPr>
                <w:rFonts w:eastAsia="Times New Roman"/>
                <w:color w:val="365F91" w:themeColor="accent1" w:themeShade="BF"/>
                <w:sz w:val="24"/>
                <w:szCs w:val="24"/>
              </w:rPr>
            </w:pPr>
            <w:r>
              <w:rPr>
                <w:rFonts w:eastAsia="Times New Roman"/>
                <w:color w:val="365F91" w:themeColor="accent1" w:themeShade="BF"/>
                <w:sz w:val="24"/>
                <w:szCs w:val="24"/>
              </w:rPr>
              <w:t>1415</w:t>
            </w:r>
          </w:p>
        </w:tc>
        <w:tc>
          <w:tcPr>
            <w:tcW w:w="2551" w:type="dxa"/>
            <w:shd w:val="clear" w:color="auto" w:fill="F2F2F2" w:themeFill="background1" w:themeFillShade="F2"/>
            <w:vAlign w:val="center"/>
          </w:tcPr>
          <w:p w14:paraId="0D84C121" w14:textId="1E370AE0" w:rsidR="00474CF0" w:rsidRPr="0097683A" w:rsidRDefault="00474CF0" w:rsidP="00474CF0">
            <w:pPr>
              <w:jc w:val="center"/>
              <w:rPr>
                <w:rFonts w:eastAsia="Times New Roman"/>
                <w:color w:val="365F91" w:themeColor="accent1" w:themeShade="BF"/>
                <w:sz w:val="24"/>
                <w:szCs w:val="24"/>
              </w:rPr>
            </w:pPr>
            <w:r>
              <w:rPr>
                <w:rFonts w:eastAsia="Times New Roman"/>
                <w:color w:val="365F91" w:themeColor="accent1" w:themeShade="BF"/>
                <w:sz w:val="24"/>
                <w:szCs w:val="24"/>
              </w:rPr>
              <w:t>690</w:t>
            </w:r>
          </w:p>
        </w:tc>
        <w:tc>
          <w:tcPr>
            <w:tcW w:w="3105" w:type="dxa"/>
            <w:shd w:val="clear" w:color="auto" w:fill="F2F2F2" w:themeFill="background1" w:themeFillShade="F2"/>
            <w:vAlign w:val="center"/>
          </w:tcPr>
          <w:p w14:paraId="38F1C337" w14:textId="0DBEF3F9" w:rsidR="00474CF0" w:rsidRPr="0097683A" w:rsidRDefault="00474CF0" w:rsidP="00474CF0">
            <w:pPr>
              <w:jc w:val="center"/>
              <w:rPr>
                <w:rFonts w:eastAsia="Times New Roman"/>
                <w:color w:val="365F91" w:themeColor="accent1" w:themeShade="BF"/>
                <w:sz w:val="24"/>
                <w:szCs w:val="24"/>
              </w:rPr>
            </w:pPr>
            <w:r>
              <w:rPr>
                <w:rFonts w:eastAsia="Times New Roman"/>
                <w:color w:val="365F91" w:themeColor="accent1" w:themeShade="BF"/>
                <w:sz w:val="24"/>
                <w:szCs w:val="24"/>
              </w:rPr>
              <w:t>1415</w:t>
            </w:r>
          </w:p>
        </w:tc>
      </w:tr>
      <w:tr w:rsidR="00474CF0" w:rsidRPr="0097683A" w14:paraId="54123769" w14:textId="77777777" w:rsidTr="00177C89">
        <w:trPr>
          <w:trHeight w:val="315"/>
        </w:trPr>
        <w:tc>
          <w:tcPr>
            <w:tcW w:w="2000" w:type="dxa"/>
            <w:shd w:val="clear" w:color="auto" w:fill="F2F2F2" w:themeFill="background1" w:themeFillShade="F2"/>
            <w:vAlign w:val="center"/>
            <w:hideMark/>
          </w:tcPr>
          <w:p w14:paraId="40C13A37" w14:textId="5905BC03" w:rsidR="00474CF0" w:rsidRPr="0097683A" w:rsidRDefault="00474CF0" w:rsidP="00474CF0">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SUPERIOR</w:t>
            </w:r>
          </w:p>
        </w:tc>
        <w:tc>
          <w:tcPr>
            <w:tcW w:w="2835" w:type="dxa"/>
            <w:shd w:val="clear" w:color="auto" w:fill="F2F2F2" w:themeFill="background1" w:themeFillShade="F2"/>
            <w:vAlign w:val="center"/>
          </w:tcPr>
          <w:p w14:paraId="4FE321F4" w14:textId="051D4CB5" w:rsidR="00474CF0" w:rsidRPr="0097683A" w:rsidRDefault="00474CF0" w:rsidP="00474CF0">
            <w:pPr>
              <w:jc w:val="center"/>
              <w:rPr>
                <w:rFonts w:eastAsia="Times New Roman"/>
                <w:color w:val="365F91" w:themeColor="accent1" w:themeShade="BF"/>
                <w:sz w:val="24"/>
                <w:szCs w:val="24"/>
              </w:rPr>
            </w:pPr>
            <w:r>
              <w:rPr>
                <w:rFonts w:eastAsia="Times New Roman"/>
                <w:color w:val="365F91" w:themeColor="accent1" w:themeShade="BF"/>
                <w:sz w:val="24"/>
                <w:szCs w:val="24"/>
              </w:rPr>
              <w:t>1690</w:t>
            </w:r>
          </w:p>
        </w:tc>
        <w:tc>
          <w:tcPr>
            <w:tcW w:w="2551" w:type="dxa"/>
            <w:shd w:val="clear" w:color="auto" w:fill="F2F2F2" w:themeFill="background1" w:themeFillShade="F2"/>
            <w:vAlign w:val="center"/>
          </w:tcPr>
          <w:p w14:paraId="579A5C8A" w14:textId="1FDC7208" w:rsidR="00474CF0" w:rsidRPr="0097683A" w:rsidRDefault="00474CF0" w:rsidP="00474CF0">
            <w:pPr>
              <w:jc w:val="center"/>
              <w:rPr>
                <w:rFonts w:eastAsia="Times New Roman"/>
                <w:color w:val="365F91" w:themeColor="accent1" w:themeShade="BF"/>
                <w:sz w:val="24"/>
                <w:szCs w:val="24"/>
              </w:rPr>
            </w:pPr>
            <w:r>
              <w:rPr>
                <w:rFonts w:eastAsia="Times New Roman"/>
                <w:color w:val="365F91" w:themeColor="accent1" w:themeShade="BF"/>
                <w:sz w:val="24"/>
                <w:szCs w:val="24"/>
              </w:rPr>
              <w:t>930</w:t>
            </w:r>
          </w:p>
        </w:tc>
        <w:tc>
          <w:tcPr>
            <w:tcW w:w="3105" w:type="dxa"/>
            <w:shd w:val="clear" w:color="auto" w:fill="F2F2F2" w:themeFill="background1" w:themeFillShade="F2"/>
            <w:vAlign w:val="center"/>
          </w:tcPr>
          <w:p w14:paraId="57DCFE3C" w14:textId="51266024" w:rsidR="00474CF0" w:rsidRPr="0097683A" w:rsidRDefault="00474CF0" w:rsidP="00474CF0">
            <w:pPr>
              <w:jc w:val="center"/>
              <w:rPr>
                <w:rFonts w:eastAsia="Times New Roman"/>
                <w:color w:val="365F91" w:themeColor="accent1" w:themeShade="BF"/>
                <w:sz w:val="24"/>
                <w:szCs w:val="24"/>
              </w:rPr>
            </w:pPr>
            <w:r>
              <w:rPr>
                <w:rFonts w:eastAsia="Times New Roman"/>
                <w:color w:val="365F91" w:themeColor="accent1" w:themeShade="BF"/>
                <w:sz w:val="24"/>
                <w:szCs w:val="24"/>
              </w:rPr>
              <w:t>1690</w:t>
            </w:r>
          </w:p>
        </w:tc>
      </w:tr>
      <w:tr w:rsidR="00177C89" w:rsidRPr="0097683A" w14:paraId="322A733E" w14:textId="77777777" w:rsidTr="00177C89">
        <w:trPr>
          <w:trHeight w:val="315"/>
        </w:trPr>
        <w:tc>
          <w:tcPr>
            <w:tcW w:w="10491" w:type="dxa"/>
            <w:gridSpan w:val="4"/>
            <w:shd w:val="clear" w:color="auto" w:fill="F2F2F2" w:themeFill="background1" w:themeFillShade="F2"/>
            <w:vAlign w:val="center"/>
          </w:tcPr>
          <w:p w14:paraId="59E49B66" w14:textId="35C6CD28" w:rsidR="00177C89" w:rsidRPr="00C24CB3" w:rsidRDefault="00474CF0" w:rsidP="00474CF0">
            <w:pPr>
              <w:jc w:val="center"/>
              <w:rPr>
                <w:rFonts w:eastAsia="Times New Roman"/>
                <w:b/>
                <w:bCs/>
                <w:color w:val="365F91" w:themeColor="accent1" w:themeShade="BF"/>
                <w:sz w:val="24"/>
                <w:szCs w:val="24"/>
              </w:rPr>
            </w:pPr>
            <w:r w:rsidRPr="00474CF0">
              <w:rPr>
                <w:rFonts w:eastAsia="Times New Roman"/>
                <w:b/>
                <w:bCs/>
                <w:color w:val="365F91" w:themeColor="accent1" w:themeShade="BF"/>
                <w:sz w:val="24"/>
                <w:szCs w:val="24"/>
              </w:rPr>
              <w:t>29</w:t>
            </w:r>
            <w:r>
              <w:rPr>
                <w:rFonts w:eastAsia="Times New Roman"/>
                <w:b/>
                <w:bCs/>
                <w:color w:val="365F91" w:themeColor="accent1" w:themeShade="BF"/>
                <w:sz w:val="24"/>
                <w:szCs w:val="24"/>
              </w:rPr>
              <w:t>/</w:t>
            </w:r>
            <w:r w:rsidRPr="00474CF0">
              <w:rPr>
                <w:rFonts w:eastAsia="Times New Roman"/>
                <w:b/>
                <w:bCs/>
                <w:color w:val="365F91" w:themeColor="accent1" w:themeShade="BF"/>
                <w:sz w:val="24"/>
                <w:szCs w:val="24"/>
              </w:rPr>
              <w:t>03</w:t>
            </w:r>
            <w:r>
              <w:rPr>
                <w:rFonts w:eastAsia="Times New Roman"/>
                <w:b/>
                <w:bCs/>
                <w:color w:val="365F91" w:themeColor="accent1" w:themeShade="BF"/>
                <w:sz w:val="24"/>
                <w:szCs w:val="24"/>
              </w:rPr>
              <w:t>/</w:t>
            </w:r>
            <w:r w:rsidRPr="00474CF0">
              <w:rPr>
                <w:rFonts w:eastAsia="Times New Roman"/>
                <w:b/>
                <w:bCs/>
                <w:color w:val="365F91" w:themeColor="accent1" w:themeShade="BF"/>
                <w:sz w:val="24"/>
                <w:szCs w:val="24"/>
              </w:rPr>
              <w:t xml:space="preserve">26 </w:t>
            </w:r>
            <w:r>
              <w:rPr>
                <w:rFonts w:eastAsia="Times New Roman"/>
                <w:b/>
                <w:bCs/>
                <w:color w:val="365F91" w:themeColor="accent1" w:themeShade="BF"/>
                <w:sz w:val="24"/>
                <w:szCs w:val="24"/>
              </w:rPr>
              <w:t>–</w:t>
            </w:r>
            <w:r w:rsidRPr="00474CF0">
              <w:rPr>
                <w:rFonts w:eastAsia="Times New Roman"/>
                <w:b/>
                <w:bCs/>
                <w:color w:val="365F91" w:themeColor="accent1" w:themeShade="BF"/>
                <w:sz w:val="24"/>
                <w:szCs w:val="24"/>
              </w:rPr>
              <w:t xml:space="preserve"> 04</w:t>
            </w:r>
            <w:r>
              <w:rPr>
                <w:rFonts w:eastAsia="Times New Roman"/>
                <w:b/>
                <w:bCs/>
                <w:color w:val="365F91" w:themeColor="accent1" w:themeShade="BF"/>
                <w:sz w:val="24"/>
                <w:szCs w:val="24"/>
              </w:rPr>
              <w:t>/</w:t>
            </w:r>
            <w:r w:rsidRPr="00474CF0">
              <w:rPr>
                <w:rFonts w:eastAsia="Times New Roman"/>
                <w:b/>
                <w:bCs/>
                <w:color w:val="365F91" w:themeColor="accent1" w:themeShade="BF"/>
                <w:sz w:val="24"/>
                <w:szCs w:val="24"/>
              </w:rPr>
              <w:t>04</w:t>
            </w:r>
            <w:r>
              <w:rPr>
                <w:rFonts w:eastAsia="Times New Roman"/>
                <w:b/>
                <w:bCs/>
                <w:color w:val="365F91" w:themeColor="accent1" w:themeShade="BF"/>
                <w:sz w:val="24"/>
                <w:szCs w:val="24"/>
              </w:rPr>
              <w:t>/</w:t>
            </w:r>
            <w:r w:rsidRPr="00474CF0">
              <w:rPr>
                <w:rFonts w:eastAsia="Times New Roman"/>
                <w:b/>
                <w:bCs/>
                <w:color w:val="365F91" w:themeColor="accent1" w:themeShade="BF"/>
                <w:sz w:val="24"/>
                <w:szCs w:val="24"/>
              </w:rPr>
              <w:t>26</w:t>
            </w:r>
            <w:r>
              <w:rPr>
                <w:rFonts w:eastAsia="Times New Roman"/>
                <w:b/>
                <w:bCs/>
                <w:color w:val="365F91" w:themeColor="accent1" w:themeShade="BF"/>
                <w:sz w:val="24"/>
                <w:szCs w:val="24"/>
              </w:rPr>
              <w:t xml:space="preserve"> </w:t>
            </w:r>
            <w:r w:rsidRPr="0095474A">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w:t>
            </w:r>
            <w:r w:rsidRPr="00474CF0">
              <w:rPr>
                <w:rFonts w:eastAsia="Times New Roman"/>
                <w:b/>
                <w:bCs/>
                <w:color w:val="365F91" w:themeColor="accent1" w:themeShade="BF"/>
                <w:sz w:val="24"/>
                <w:szCs w:val="24"/>
              </w:rPr>
              <w:t>27</w:t>
            </w:r>
            <w:r>
              <w:rPr>
                <w:rFonts w:eastAsia="Times New Roman"/>
                <w:b/>
                <w:bCs/>
                <w:color w:val="365F91" w:themeColor="accent1" w:themeShade="BF"/>
                <w:sz w:val="24"/>
                <w:szCs w:val="24"/>
              </w:rPr>
              <w:t>/</w:t>
            </w:r>
            <w:r w:rsidRPr="00474CF0">
              <w:rPr>
                <w:rFonts w:eastAsia="Times New Roman"/>
                <w:b/>
                <w:bCs/>
                <w:color w:val="365F91" w:themeColor="accent1" w:themeShade="BF"/>
                <w:sz w:val="24"/>
                <w:szCs w:val="24"/>
              </w:rPr>
              <w:t>09</w:t>
            </w:r>
            <w:r>
              <w:rPr>
                <w:rFonts w:eastAsia="Times New Roman"/>
                <w:b/>
                <w:bCs/>
                <w:color w:val="365F91" w:themeColor="accent1" w:themeShade="BF"/>
                <w:sz w:val="24"/>
                <w:szCs w:val="24"/>
              </w:rPr>
              <w:t>/</w:t>
            </w:r>
            <w:r w:rsidRPr="00474CF0">
              <w:rPr>
                <w:rFonts w:eastAsia="Times New Roman"/>
                <w:b/>
                <w:bCs/>
                <w:color w:val="365F91" w:themeColor="accent1" w:themeShade="BF"/>
                <w:sz w:val="24"/>
                <w:szCs w:val="24"/>
              </w:rPr>
              <w:t xml:space="preserve">26 </w:t>
            </w:r>
            <w:r>
              <w:rPr>
                <w:rFonts w:eastAsia="Times New Roman"/>
                <w:b/>
                <w:bCs/>
                <w:color w:val="365F91" w:themeColor="accent1" w:themeShade="BF"/>
                <w:sz w:val="24"/>
                <w:szCs w:val="24"/>
              </w:rPr>
              <w:t>–</w:t>
            </w:r>
            <w:r w:rsidRPr="00474CF0">
              <w:rPr>
                <w:rFonts w:eastAsia="Times New Roman"/>
                <w:b/>
                <w:bCs/>
                <w:color w:val="365F91" w:themeColor="accent1" w:themeShade="BF"/>
                <w:sz w:val="24"/>
                <w:szCs w:val="24"/>
              </w:rPr>
              <w:t xml:space="preserve"> 03</w:t>
            </w:r>
            <w:r>
              <w:rPr>
                <w:rFonts w:eastAsia="Times New Roman"/>
                <w:b/>
                <w:bCs/>
                <w:color w:val="365F91" w:themeColor="accent1" w:themeShade="BF"/>
                <w:sz w:val="24"/>
                <w:szCs w:val="24"/>
              </w:rPr>
              <w:t>/</w:t>
            </w:r>
            <w:r w:rsidRPr="00474CF0">
              <w:rPr>
                <w:rFonts w:eastAsia="Times New Roman"/>
                <w:b/>
                <w:bCs/>
                <w:color w:val="365F91" w:themeColor="accent1" w:themeShade="BF"/>
                <w:sz w:val="24"/>
                <w:szCs w:val="24"/>
              </w:rPr>
              <w:t>10</w:t>
            </w:r>
            <w:r>
              <w:rPr>
                <w:rFonts w:eastAsia="Times New Roman"/>
                <w:b/>
                <w:bCs/>
                <w:color w:val="365F91" w:themeColor="accent1" w:themeShade="BF"/>
                <w:sz w:val="24"/>
                <w:szCs w:val="24"/>
              </w:rPr>
              <w:t>/</w:t>
            </w:r>
            <w:r w:rsidRPr="00474CF0">
              <w:rPr>
                <w:rFonts w:eastAsia="Times New Roman"/>
                <w:b/>
                <w:bCs/>
                <w:color w:val="365F91" w:themeColor="accent1" w:themeShade="BF"/>
                <w:sz w:val="24"/>
                <w:szCs w:val="24"/>
              </w:rPr>
              <w:t>26</w:t>
            </w:r>
          </w:p>
        </w:tc>
      </w:tr>
      <w:tr w:rsidR="00474CF0" w:rsidRPr="0097683A" w14:paraId="20224654" w14:textId="77777777" w:rsidTr="00177C89">
        <w:trPr>
          <w:trHeight w:val="315"/>
        </w:trPr>
        <w:tc>
          <w:tcPr>
            <w:tcW w:w="2000" w:type="dxa"/>
            <w:shd w:val="clear" w:color="auto" w:fill="F2F2F2" w:themeFill="background1" w:themeFillShade="F2"/>
            <w:vAlign w:val="center"/>
          </w:tcPr>
          <w:p w14:paraId="2193ED8A" w14:textId="763C6B21" w:rsidR="00474CF0" w:rsidRPr="0097683A" w:rsidRDefault="00474CF0" w:rsidP="00474CF0">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TURISTA</w:t>
            </w:r>
          </w:p>
        </w:tc>
        <w:tc>
          <w:tcPr>
            <w:tcW w:w="2835" w:type="dxa"/>
            <w:shd w:val="clear" w:color="auto" w:fill="F2F2F2" w:themeFill="background1" w:themeFillShade="F2"/>
            <w:vAlign w:val="center"/>
          </w:tcPr>
          <w:p w14:paraId="430C7CB5" w14:textId="5AFA0FCD" w:rsidR="00474CF0" w:rsidRDefault="00474CF0" w:rsidP="00474CF0">
            <w:pPr>
              <w:jc w:val="center"/>
              <w:rPr>
                <w:rFonts w:eastAsia="Times New Roman"/>
                <w:color w:val="365F91" w:themeColor="accent1" w:themeShade="BF"/>
                <w:sz w:val="24"/>
                <w:szCs w:val="24"/>
              </w:rPr>
            </w:pPr>
            <w:r>
              <w:rPr>
                <w:rFonts w:eastAsia="Times New Roman"/>
                <w:color w:val="365F91" w:themeColor="accent1" w:themeShade="BF"/>
                <w:sz w:val="24"/>
                <w:szCs w:val="24"/>
              </w:rPr>
              <w:t>1400</w:t>
            </w:r>
          </w:p>
        </w:tc>
        <w:tc>
          <w:tcPr>
            <w:tcW w:w="2551" w:type="dxa"/>
            <w:shd w:val="clear" w:color="auto" w:fill="F2F2F2" w:themeFill="background1" w:themeFillShade="F2"/>
            <w:vAlign w:val="center"/>
          </w:tcPr>
          <w:p w14:paraId="511900B9" w14:textId="60F82EAF" w:rsidR="00474CF0" w:rsidRDefault="00474CF0" w:rsidP="00474CF0">
            <w:pPr>
              <w:jc w:val="center"/>
              <w:rPr>
                <w:rFonts w:eastAsia="Times New Roman"/>
                <w:color w:val="365F91" w:themeColor="accent1" w:themeShade="BF"/>
                <w:sz w:val="24"/>
                <w:szCs w:val="24"/>
              </w:rPr>
            </w:pPr>
            <w:r>
              <w:rPr>
                <w:rFonts w:eastAsia="Times New Roman"/>
                <w:color w:val="365F91" w:themeColor="accent1" w:themeShade="BF"/>
                <w:sz w:val="24"/>
                <w:szCs w:val="24"/>
              </w:rPr>
              <w:t>590</w:t>
            </w:r>
          </w:p>
        </w:tc>
        <w:tc>
          <w:tcPr>
            <w:tcW w:w="3105" w:type="dxa"/>
            <w:shd w:val="clear" w:color="auto" w:fill="F2F2F2" w:themeFill="background1" w:themeFillShade="F2"/>
            <w:vAlign w:val="center"/>
          </w:tcPr>
          <w:p w14:paraId="473D924C" w14:textId="222F8860" w:rsidR="00474CF0" w:rsidRDefault="00474CF0" w:rsidP="00474CF0">
            <w:pPr>
              <w:jc w:val="center"/>
              <w:rPr>
                <w:rFonts w:eastAsia="Times New Roman"/>
                <w:color w:val="365F91" w:themeColor="accent1" w:themeShade="BF"/>
                <w:sz w:val="24"/>
                <w:szCs w:val="24"/>
              </w:rPr>
            </w:pPr>
            <w:r>
              <w:rPr>
                <w:rFonts w:eastAsia="Times New Roman"/>
                <w:color w:val="365F91" w:themeColor="accent1" w:themeShade="BF"/>
                <w:sz w:val="24"/>
                <w:szCs w:val="24"/>
              </w:rPr>
              <w:t>1400</w:t>
            </w:r>
          </w:p>
        </w:tc>
      </w:tr>
      <w:tr w:rsidR="00474CF0" w:rsidRPr="0097683A" w14:paraId="4EBF82BE" w14:textId="77777777" w:rsidTr="00177C89">
        <w:trPr>
          <w:trHeight w:val="315"/>
        </w:trPr>
        <w:tc>
          <w:tcPr>
            <w:tcW w:w="2000" w:type="dxa"/>
            <w:shd w:val="clear" w:color="auto" w:fill="F2F2F2" w:themeFill="background1" w:themeFillShade="F2"/>
            <w:vAlign w:val="center"/>
          </w:tcPr>
          <w:p w14:paraId="5DF0BA63" w14:textId="5D2E166A" w:rsidR="00474CF0" w:rsidRPr="0097683A" w:rsidRDefault="00474CF0" w:rsidP="00474CF0">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PRIMERA</w:t>
            </w:r>
          </w:p>
        </w:tc>
        <w:tc>
          <w:tcPr>
            <w:tcW w:w="2835" w:type="dxa"/>
            <w:shd w:val="clear" w:color="auto" w:fill="F2F2F2" w:themeFill="background1" w:themeFillShade="F2"/>
            <w:vAlign w:val="center"/>
          </w:tcPr>
          <w:p w14:paraId="772B58CE" w14:textId="796B5E32" w:rsidR="00474CF0" w:rsidRDefault="00474CF0" w:rsidP="00474CF0">
            <w:pPr>
              <w:jc w:val="center"/>
              <w:rPr>
                <w:rFonts w:eastAsia="Times New Roman"/>
                <w:color w:val="365F91" w:themeColor="accent1" w:themeShade="BF"/>
                <w:sz w:val="24"/>
                <w:szCs w:val="24"/>
              </w:rPr>
            </w:pPr>
            <w:r>
              <w:rPr>
                <w:rFonts w:eastAsia="Times New Roman"/>
                <w:color w:val="365F91" w:themeColor="accent1" w:themeShade="BF"/>
                <w:sz w:val="24"/>
                <w:szCs w:val="24"/>
              </w:rPr>
              <w:t>1530</w:t>
            </w:r>
          </w:p>
        </w:tc>
        <w:tc>
          <w:tcPr>
            <w:tcW w:w="2551" w:type="dxa"/>
            <w:shd w:val="clear" w:color="auto" w:fill="F2F2F2" w:themeFill="background1" w:themeFillShade="F2"/>
            <w:vAlign w:val="center"/>
          </w:tcPr>
          <w:p w14:paraId="54FAC5CE" w14:textId="7BFAC9BB" w:rsidR="00474CF0" w:rsidRDefault="00474CF0" w:rsidP="00474CF0">
            <w:pPr>
              <w:jc w:val="center"/>
              <w:rPr>
                <w:rFonts w:eastAsia="Times New Roman"/>
                <w:color w:val="365F91" w:themeColor="accent1" w:themeShade="BF"/>
                <w:sz w:val="24"/>
                <w:szCs w:val="24"/>
              </w:rPr>
            </w:pPr>
            <w:r>
              <w:rPr>
                <w:rFonts w:eastAsia="Times New Roman"/>
                <w:color w:val="365F91" w:themeColor="accent1" w:themeShade="BF"/>
                <w:sz w:val="24"/>
                <w:szCs w:val="24"/>
              </w:rPr>
              <w:t>710</w:t>
            </w:r>
          </w:p>
        </w:tc>
        <w:tc>
          <w:tcPr>
            <w:tcW w:w="3105" w:type="dxa"/>
            <w:shd w:val="clear" w:color="auto" w:fill="F2F2F2" w:themeFill="background1" w:themeFillShade="F2"/>
            <w:vAlign w:val="center"/>
          </w:tcPr>
          <w:p w14:paraId="33834A20" w14:textId="3268583B" w:rsidR="00474CF0" w:rsidRDefault="00474CF0" w:rsidP="00474CF0">
            <w:pPr>
              <w:jc w:val="center"/>
              <w:rPr>
                <w:rFonts w:eastAsia="Times New Roman"/>
                <w:color w:val="365F91" w:themeColor="accent1" w:themeShade="BF"/>
                <w:sz w:val="24"/>
                <w:szCs w:val="24"/>
              </w:rPr>
            </w:pPr>
            <w:r>
              <w:rPr>
                <w:rFonts w:eastAsia="Times New Roman"/>
                <w:color w:val="365F91" w:themeColor="accent1" w:themeShade="BF"/>
                <w:sz w:val="24"/>
                <w:szCs w:val="24"/>
              </w:rPr>
              <w:t>1530</w:t>
            </w:r>
          </w:p>
        </w:tc>
      </w:tr>
      <w:tr w:rsidR="00474CF0" w:rsidRPr="0097683A" w14:paraId="64DF4B11" w14:textId="77777777" w:rsidTr="00177C89">
        <w:trPr>
          <w:trHeight w:val="315"/>
        </w:trPr>
        <w:tc>
          <w:tcPr>
            <w:tcW w:w="2000" w:type="dxa"/>
            <w:shd w:val="clear" w:color="auto" w:fill="F2F2F2" w:themeFill="background1" w:themeFillShade="F2"/>
            <w:vAlign w:val="center"/>
          </w:tcPr>
          <w:p w14:paraId="24079A0D" w14:textId="54DF3779" w:rsidR="00474CF0" w:rsidRPr="0097683A" w:rsidRDefault="00474CF0" w:rsidP="00474CF0">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SUPERIOR</w:t>
            </w:r>
          </w:p>
        </w:tc>
        <w:tc>
          <w:tcPr>
            <w:tcW w:w="2835" w:type="dxa"/>
            <w:shd w:val="clear" w:color="auto" w:fill="F2F2F2" w:themeFill="background1" w:themeFillShade="F2"/>
            <w:vAlign w:val="center"/>
          </w:tcPr>
          <w:p w14:paraId="52ADB532" w14:textId="5C1A32CC" w:rsidR="00474CF0" w:rsidRDefault="00474CF0" w:rsidP="00474CF0">
            <w:pPr>
              <w:jc w:val="center"/>
              <w:rPr>
                <w:rFonts w:eastAsia="Times New Roman"/>
                <w:color w:val="365F91" w:themeColor="accent1" w:themeShade="BF"/>
                <w:sz w:val="24"/>
                <w:szCs w:val="24"/>
              </w:rPr>
            </w:pPr>
            <w:r>
              <w:rPr>
                <w:rFonts w:eastAsia="Times New Roman"/>
                <w:color w:val="365F91" w:themeColor="accent1" w:themeShade="BF"/>
                <w:sz w:val="24"/>
                <w:szCs w:val="24"/>
              </w:rPr>
              <w:t>1805</w:t>
            </w:r>
          </w:p>
        </w:tc>
        <w:tc>
          <w:tcPr>
            <w:tcW w:w="2551" w:type="dxa"/>
            <w:shd w:val="clear" w:color="auto" w:fill="F2F2F2" w:themeFill="background1" w:themeFillShade="F2"/>
            <w:vAlign w:val="center"/>
          </w:tcPr>
          <w:p w14:paraId="6D0D1C26" w14:textId="322AE331" w:rsidR="00474CF0" w:rsidRDefault="00474CF0" w:rsidP="00474CF0">
            <w:pPr>
              <w:jc w:val="center"/>
              <w:rPr>
                <w:rFonts w:eastAsia="Times New Roman"/>
                <w:color w:val="365F91" w:themeColor="accent1" w:themeShade="BF"/>
                <w:sz w:val="24"/>
                <w:szCs w:val="24"/>
              </w:rPr>
            </w:pPr>
            <w:r>
              <w:rPr>
                <w:rFonts w:eastAsia="Times New Roman"/>
                <w:color w:val="365F91" w:themeColor="accent1" w:themeShade="BF"/>
                <w:sz w:val="24"/>
                <w:szCs w:val="24"/>
              </w:rPr>
              <w:t>945</w:t>
            </w:r>
          </w:p>
        </w:tc>
        <w:tc>
          <w:tcPr>
            <w:tcW w:w="3105" w:type="dxa"/>
            <w:shd w:val="clear" w:color="auto" w:fill="F2F2F2" w:themeFill="background1" w:themeFillShade="F2"/>
            <w:vAlign w:val="center"/>
          </w:tcPr>
          <w:p w14:paraId="2AFDC79B" w14:textId="48858A99" w:rsidR="00474CF0" w:rsidRDefault="00474CF0" w:rsidP="00474CF0">
            <w:pPr>
              <w:jc w:val="center"/>
              <w:rPr>
                <w:rFonts w:eastAsia="Times New Roman"/>
                <w:color w:val="365F91" w:themeColor="accent1" w:themeShade="BF"/>
                <w:sz w:val="24"/>
                <w:szCs w:val="24"/>
              </w:rPr>
            </w:pPr>
            <w:r>
              <w:rPr>
                <w:rFonts w:eastAsia="Times New Roman"/>
                <w:color w:val="365F91" w:themeColor="accent1" w:themeShade="BF"/>
                <w:sz w:val="24"/>
                <w:szCs w:val="24"/>
              </w:rPr>
              <w:t>1805</w:t>
            </w:r>
          </w:p>
        </w:tc>
      </w:tr>
    </w:tbl>
    <w:p w14:paraId="6CFB7DC0" w14:textId="796E572B" w:rsidR="004B38A5" w:rsidRPr="00884F98" w:rsidRDefault="004B38A5" w:rsidP="00474CF0">
      <w:pPr>
        <w:ind w:right="-142"/>
        <w:rPr>
          <w:rFonts w:asciiTheme="minorHAnsi" w:hAnsiTheme="minorHAnsi" w:cstheme="minorHAnsi"/>
          <w:color w:val="365F91" w:themeColor="accent1" w:themeShade="BF"/>
          <w:sz w:val="24"/>
          <w:szCs w:val="24"/>
        </w:rPr>
      </w:pPr>
      <w:bookmarkStart w:id="4" w:name="_Hlk207982228"/>
    </w:p>
    <w:p w14:paraId="07142477" w14:textId="77777777" w:rsidR="004B38A5" w:rsidRDefault="004B38A5" w:rsidP="004B38A5">
      <w:pPr>
        <w:ind w:left="-426"/>
        <w:rPr>
          <w:b/>
          <w:color w:val="E36C09"/>
          <w:sz w:val="28"/>
          <w:szCs w:val="28"/>
        </w:rPr>
      </w:pPr>
      <w:r>
        <w:rPr>
          <w:b/>
          <w:color w:val="E36C09"/>
          <w:sz w:val="24"/>
          <w:szCs w:val="24"/>
        </w:rPr>
        <w:t xml:space="preserve">      PRECIOS INCLUYEN </w:t>
      </w:r>
    </w:p>
    <w:p w14:paraId="275AE2F9" w14:textId="69EA59CB" w:rsidR="004E352B" w:rsidRPr="004E352B" w:rsidRDefault="00474CF0" w:rsidP="004E352B">
      <w:pPr>
        <w:pStyle w:val="ListeParagraf"/>
        <w:numPr>
          <w:ilvl w:val="0"/>
          <w:numId w:val="8"/>
        </w:numPr>
        <w:rPr>
          <w:color w:val="365F91"/>
          <w:sz w:val="24"/>
          <w:szCs w:val="24"/>
        </w:rPr>
      </w:pPr>
      <w:r>
        <w:rPr>
          <w:color w:val="365F91"/>
          <w:sz w:val="24"/>
          <w:szCs w:val="24"/>
        </w:rPr>
        <w:t>2</w:t>
      </w:r>
      <w:r w:rsidR="004E352B" w:rsidRPr="004E352B">
        <w:rPr>
          <w:color w:val="365F91"/>
          <w:sz w:val="24"/>
          <w:szCs w:val="24"/>
        </w:rPr>
        <w:t xml:space="preserve"> noches de alojamiento en hotel en </w:t>
      </w:r>
      <w:r>
        <w:rPr>
          <w:color w:val="365F91"/>
          <w:sz w:val="24"/>
          <w:szCs w:val="24"/>
        </w:rPr>
        <w:t>Tel Aviv</w:t>
      </w:r>
      <w:r w:rsidR="004E352B" w:rsidRPr="004E352B">
        <w:rPr>
          <w:color w:val="365F91"/>
          <w:sz w:val="24"/>
          <w:szCs w:val="24"/>
        </w:rPr>
        <w:t xml:space="preserve"> con desayuno</w:t>
      </w:r>
    </w:p>
    <w:p w14:paraId="07399D88" w14:textId="5258AD08" w:rsidR="004E352B" w:rsidRPr="004E352B" w:rsidRDefault="00474CF0" w:rsidP="004E352B">
      <w:pPr>
        <w:pStyle w:val="ListeParagraf"/>
        <w:numPr>
          <w:ilvl w:val="0"/>
          <w:numId w:val="8"/>
        </w:numPr>
        <w:rPr>
          <w:color w:val="365F91"/>
          <w:sz w:val="24"/>
          <w:szCs w:val="24"/>
        </w:rPr>
      </w:pPr>
      <w:r>
        <w:rPr>
          <w:color w:val="365F91"/>
          <w:sz w:val="24"/>
          <w:szCs w:val="24"/>
        </w:rPr>
        <w:t>2</w:t>
      </w:r>
      <w:r w:rsidR="004E352B" w:rsidRPr="004E352B">
        <w:rPr>
          <w:color w:val="365F91"/>
          <w:sz w:val="24"/>
          <w:szCs w:val="24"/>
        </w:rPr>
        <w:t xml:space="preserve"> noche</w:t>
      </w:r>
      <w:r>
        <w:rPr>
          <w:color w:val="365F91"/>
          <w:sz w:val="24"/>
          <w:szCs w:val="24"/>
        </w:rPr>
        <w:t>s</w:t>
      </w:r>
      <w:r w:rsidR="004E352B" w:rsidRPr="004E352B">
        <w:rPr>
          <w:color w:val="365F91"/>
          <w:sz w:val="24"/>
          <w:szCs w:val="24"/>
        </w:rPr>
        <w:t xml:space="preserve"> de alojamiento en hotel en </w:t>
      </w:r>
      <w:r>
        <w:rPr>
          <w:color w:val="365F91"/>
          <w:sz w:val="24"/>
          <w:szCs w:val="24"/>
        </w:rPr>
        <w:t>Tiberias</w:t>
      </w:r>
      <w:r w:rsidR="004E352B" w:rsidRPr="004E352B">
        <w:rPr>
          <w:color w:val="365F91"/>
          <w:sz w:val="24"/>
          <w:szCs w:val="24"/>
        </w:rPr>
        <w:t xml:space="preserve"> con desayuno y cena</w:t>
      </w:r>
    </w:p>
    <w:p w14:paraId="39895F2B" w14:textId="5D1B0C33" w:rsidR="004E352B" w:rsidRPr="004E352B" w:rsidRDefault="00474CF0" w:rsidP="004E352B">
      <w:pPr>
        <w:pStyle w:val="ListeParagraf"/>
        <w:numPr>
          <w:ilvl w:val="0"/>
          <w:numId w:val="8"/>
        </w:numPr>
        <w:rPr>
          <w:color w:val="365F91"/>
          <w:sz w:val="24"/>
          <w:szCs w:val="24"/>
        </w:rPr>
      </w:pPr>
      <w:r>
        <w:rPr>
          <w:color w:val="365F91"/>
          <w:sz w:val="24"/>
          <w:szCs w:val="24"/>
        </w:rPr>
        <w:t>3</w:t>
      </w:r>
      <w:r w:rsidR="004E352B" w:rsidRPr="004E352B">
        <w:rPr>
          <w:color w:val="365F91"/>
          <w:sz w:val="24"/>
          <w:szCs w:val="24"/>
        </w:rPr>
        <w:t xml:space="preserve"> noches de alojamiento en hotel en </w:t>
      </w:r>
      <w:r>
        <w:rPr>
          <w:color w:val="365F91"/>
          <w:sz w:val="24"/>
          <w:szCs w:val="24"/>
        </w:rPr>
        <w:t>Jerusalem</w:t>
      </w:r>
      <w:r w:rsidR="004E352B" w:rsidRPr="004E352B">
        <w:rPr>
          <w:color w:val="365F91"/>
          <w:sz w:val="24"/>
          <w:szCs w:val="24"/>
        </w:rPr>
        <w:t xml:space="preserve"> con desayuno </w:t>
      </w:r>
    </w:p>
    <w:p w14:paraId="7BD0AC0C" w14:textId="44E23FD5" w:rsidR="004E352B" w:rsidRPr="004E352B" w:rsidRDefault="004E352B" w:rsidP="004E352B">
      <w:pPr>
        <w:pStyle w:val="ListeParagraf"/>
        <w:numPr>
          <w:ilvl w:val="0"/>
          <w:numId w:val="8"/>
        </w:numPr>
        <w:rPr>
          <w:color w:val="365F91"/>
          <w:sz w:val="24"/>
          <w:szCs w:val="24"/>
        </w:rPr>
      </w:pPr>
      <w:r w:rsidRPr="004E352B">
        <w:rPr>
          <w:color w:val="365F91"/>
          <w:sz w:val="24"/>
          <w:szCs w:val="24"/>
        </w:rPr>
        <w:t>Todos los traslados en servicio regular con asistencia en español o inglés</w:t>
      </w:r>
    </w:p>
    <w:p w14:paraId="396D0734" w14:textId="36B7A2F9" w:rsidR="004E352B" w:rsidRPr="004E352B" w:rsidRDefault="004E352B" w:rsidP="004E352B">
      <w:pPr>
        <w:pStyle w:val="ListeParagraf"/>
        <w:numPr>
          <w:ilvl w:val="0"/>
          <w:numId w:val="8"/>
        </w:numPr>
        <w:rPr>
          <w:color w:val="365F91"/>
          <w:sz w:val="24"/>
          <w:szCs w:val="24"/>
        </w:rPr>
      </w:pPr>
      <w:r w:rsidRPr="004E352B">
        <w:rPr>
          <w:color w:val="365F91"/>
          <w:sz w:val="24"/>
          <w:szCs w:val="24"/>
        </w:rPr>
        <w:t>Guía local de habla hispana para todas las visitas indicadas en el programa</w:t>
      </w:r>
    </w:p>
    <w:p w14:paraId="4F670EDF" w14:textId="09453CEA" w:rsidR="004E352B" w:rsidRPr="00474CF0" w:rsidRDefault="004E352B" w:rsidP="00474CF0">
      <w:pPr>
        <w:pStyle w:val="ListeParagraf"/>
        <w:numPr>
          <w:ilvl w:val="0"/>
          <w:numId w:val="8"/>
        </w:numPr>
        <w:rPr>
          <w:color w:val="365F91"/>
          <w:sz w:val="24"/>
          <w:szCs w:val="24"/>
        </w:rPr>
      </w:pPr>
      <w:r w:rsidRPr="004E352B">
        <w:rPr>
          <w:color w:val="365F91"/>
          <w:sz w:val="24"/>
          <w:szCs w:val="24"/>
        </w:rPr>
        <w:t>Régimen según programa (</w:t>
      </w:r>
      <w:r w:rsidR="00474CF0">
        <w:rPr>
          <w:color w:val="365F91"/>
          <w:sz w:val="24"/>
          <w:szCs w:val="24"/>
        </w:rPr>
        <w:t>D=Desayuno C=Cena</w:t>
      </w:r>
      <w:r w:rsidRPr="00474CF0">
        <w:rPr>
          <w:color w:val="365F91"/>
          <w:sz w:val="24"/>
          <w:szCs w:val="24"/>
        </w:rPr>
        <w:t>)</w:t>
      </w:r>
    </w:p>
    <w:p w14:paraId="3B64EB90" w14:textId="55C0047F" w:rsidR="004E352B" w:rsidRDefault="004E352B" w:rsidP="004E352B">
      <w:pPr>
        <w:pStyle w:val="ListeParagraf"/>
        <w:numPr>
          <w:ilvl w:val="0"/>
          <w:numId w:val="8"/>
        </w:numPr>
        <w:rPr>
          <w:color w:val="365F91"/>
          <w:sz w:val="24"/>
          <w:szCs w:val="24"/>
        </w:rPr>
      </w:pPr>
      <w:r w:rsidRPr="004E352B">
        <w:rPr>
          <w:color w:val="365F91"/>
          <w:sz w:val="24"/>
          <w:szCs w:val="24"/>
        </w:rPr>
        <w:t>Visitas con entradas incluidas</w:t>
      </w:r>
    </w:p>
    <w:p w14:paraId="27B71F39" w14:textId="679DFDB3" w:rsidR="00064387" w:rsidRPr="004E352B" w:rsidRDefault="00064387" w:rsidP="004E352B">
      <w:pPr>
        <w:pStyle w:val="ListeParagraf"/>
        <w:numPr>
          <w:ilvl w:val="0"/>
          <w:numId w:val="8"/>
        </w:numPr>
        <w:rPr>
          <w:color w:val="365F91"/>
          <w:sz w:val="24"/>
          <w:szCs w:val="24"/>
        </w:rPr>
      </w:pPr>
      <w:r>
        <w:rPr>
          <w:color w:val="365F91"/>
          <w:sz w:val="24"/>
          <w:szCs w:val="24"/>
        </w:rPr>
        <w:t xml:space="preserve">Impuestos hoteleros </w:t>
      </w:r>
    </w:p>
    <w:p w14:paraId="09B2D938" w14:textId="2FAE4D34" w:rsidR="004E352B" w:rsidRPr="004E352B" w:rsidRDefault="004E352B" w:rsidP="004E352B">
      <w:pPr>
        <w:pStyle w:val="ListeParagraf"/>
        <w:numPr>
          <w:ilvl w:val="0"/>
          <w:numId w:val="8"/>
        </w:numPr>
        <w:rPr>
          <w:color w:val="365F91"/>
          <w:sz w:val="24"/>
          <w:szCs w:val="24"/>
        </w:rPr>
      </w:pPr>
      <w:r w:rsidRPr="004E352B">
        <w:rPr>
          <w:color w:val="365F91"/>
          <w:sz w:val="24"/>
          <w:szCs w:val="24"/>
        </w:rPr>
        <w:t xml:space="preserve">IVA </w:t>
      </w:r>
    </w:p>
    <w:p w14:paraId="1F6B8249" w14:textId="43F84896" w:rsidR="004E352B" w:rsidRPr="004E352B" w:rsidRDefault="004E352B" w:rsidP="004E352B">
      <w:pPr>
        <w:pStyle w:val="ListeParagraf"/>
        <w:numPr>
          <w:ilvl w:val="0"/>
          <w:numId w:val="8"/>
        </w:numPr>
        <w:rPr>
          <w:color w:val="365F91"/>
          <w:sz w:val="24"/>
          <w:szCs w:val="24"/>
        </w:rPr>
      </w:pPr>
      <w:r w:rsidRPr="004E352B">
        <w:rPr>
          <w:color w:val="365F91"/>
          <w:sz w:val="24"/>
          <w:szCs w:val="24"/>
        </w:rPr>
        <w:t>Trayectos en minibús o autobús con aire acondicionado, según el número de pasajeros</w:t>
      </w:r>
    </w:p>
    <w:p w14:paraId="244A836C" w14:textId="77777777" w:rsidR="00856C6F" w:rsidRDefault="00856C6F" w:rsidP="004B38A5">
      <w:pPr>
        <w:rPr>
          <w:b/>
          <w:color w:val="365F91"/>
        </w:rPr>
      </w:pPr>
    </w:p>
    <w:p w14:paraId="2EB6E47B" w14:textId="77777777" w:rsidR="004B38A5" w:rsidRPr="00030F9A" w:rsidRDefault="004B38A5" w:rsidP="004B38A5">
      <w:pPr>
        <w:ind w:left="-284"/>
        <w:rPr>
          <w:b/>
          <w:color w:val="E36C0A" w:themeColor="accent6" w:themeShade="BF"/>
          <w:sz w:val="24"/>
          <w:szCs w:val="24"/>
        </w:rPr>
      </w:pPr>
      <w:bookmarkStart w:id="5" w:name="_heading=h.1ci93xb" w:colFirst="0" w:colLast="0"/>
      <w:bookmarkEnd w:id="5"/>
      <w:r w:rsidRPr="00701B13">
        <w:rPr>
          <w:b/>
          <w:color w:val="E36C0A" w:themeColor="accent6" w:themeShade="BF"/>
          <w:sz w:val="24"/>
          <w:szCs w:val="24"/>
        </w:rPr>
        <w:t xml:space="preserve">PRECIOS NO INCLUYEN </w:t>
      </w:r>
    </w:p>
    <w:p w14:paraId="663EEA93" w14:textId="554D5434" w:rsidR="00F04EB3" w:rsidRPr="00856C6F" w:rsidRDefault="004E352B" w:rsidP="00856C6F">
      <w:pPr>
        <w:pStyle w:val="ListeParagraf"/>
        <w:numPr>
          <w:ilvl w:val="0"/>
          <w:numId w:val="9"/>
        </w:numPr>
        <w:tabs>
          <w:tab w:val="left" w:pos="1134"/>
        </w:tabs>
        <w:rPr>
          <w:color w:val="365F91"/>
          <w:sz w:val="24"/>
          <w:szCs w:val="24"/>
        </w:rPr>
      </w:pPr>
      <w:r w:rsidRPr="004E352B">
        <w:rPr>
          <w:color w:val="365F91"/>
          <w:sz w:val="24"/>
          <w:szCs w:val="24"/>
        </w:rPr>
        <w:t>Gastos personales y extras</w:t>
      </w:r>
    </w:p>
    <w:p w14:paraId="1425BBEB" w14:textId="071F4F0C" w:rsidR="004E352B" w:rsidRPr="004E352B" w:rsidRDefault="004E352B" w:rsidP="004E352B">
      <w:pPr>
        <w:pStyle w:val="ListeParagraf"/>
        <w:numPr>
          <w:ilvl w:val="0"/>
          <w:numId w:val="9"/>
        </w:numPr>
        <w:tabs>
          <w:tab w:val="left" w:pos="1134"/>
        </w:tabs>
        <w:rPr>
          <w:color w:val="365F91"/>
          <w:sz w:val="24"/>
          <w:szCs w:val="24"/>
        </w:rPr>
      </w:pPr>
      <w:r w:rsidRPr="004E352B">
        <w:rPr>
          <w:color w:val="365F91"/>
          <w:sz w:val="24"/>
          <w:szCs w:val="24"/>
        </w:rPr>
        <w:t>Propinas para conductores y guías (a criterio del pasajero; se pagan en destino). Como referencia: recomendamos</w:t>
      </w:r>
      <w:r>
        <w:rPr>
          <w:color w:val="365F91"/>
          <w:sz w:val="24"/>
          <w:szCs w:val="24"/>
        </w:rPr>
        <w:t xml:space="preserve"> por persona</w:t>
      </w:r>
      <w:r w:rsidRPr="004E352B">
        <w:rPr>
          <w:color w:val="365F91"/>
          <w:sz w:val="24"/>
          <w:szCs w:val="24"/>
        </w:rPr>
        <w:t xml:space="preserve"> entre 3 y 5 </w:t>
      </w:r>
      <w:r w:rsidR="0006763F">
        <w:rPr>
          <w:color w:val="365F91"/>
          <w:sz w:val="24"/>
          <w:szCs w:val="24"/>
        </w:rPr>
        <w:t>usd</w:t>
      </w:r>
      <w:r w:rsidRPr="004E352B">
        <w:rPr>
          <w:color w:val="365F91"/>
          <w:sz w:val="24"/>
          <w:szCs w:val="24"/>
        </w:rPr>
        <w:t xml:space="preserve"> por día para los guías y entre 2 y 3 </w:t>
      </w:r>
      <w:r w:rsidR="0006763F">
        <w:rPr>
          <w:color w:val="365F91"/>
          <w:sz w:val="24"/>
          <w:szCs w:val="24"/>
        </w:rPr>
        <w:t>usd</w:t>
      </w:r>
      <w:r w:rsidRPr="004E352B">
        <w:rPr>
          <w:color w:val="365F91"/>
          <w:sz w:val="24"/>
          <w:szCs w:val="24"/>
        </w:rPr>
        <w:t xml:space="preserve"> por día para los conductores</w:t>
      </w:r>
      <w:r>
        <w:rPr>
          <w:color w:val="365F91"/>
          <w:sz w:val="24"/>
          <w:szCs w:val="24"/>
        </w:rPr>
        <w:t xml:space="preserve"> </w:t>
      </w:r>
    </w:p>
    <w:p w14:paraId="08E66625" w14:textId="3CEF88D8" w:rsidR="004E352B" w:rsidRDefault="00FC739B" w:rsidP="004E352B">
      <w:pPr>
        <w:pStyle w:val="ListeParagraf"/>
        <w:numPr>
          <w:ilvl w:val="0"/>
          <w:numId w:val="9"/>
        </w:numPr>
        <w:tabs>
          <w:tab w:val="left" w:pos="1134"/>
        </w:tabs>
        <w:rPr>
          <w:color w:val="365F91"/>
          <w:sz w:val="24"/>
          <w:szCs w:val="24"/>
        </w:rPr>
      </w:pPr>
      <w:r w:rsidRPr="00474CF0">
        <w:rPr>
          <w:color w:val="365F91"/>
          <w:sz w:val="24"/>
          <w:szCs w:val="24"/>
        </w:rPr>
        <w:t>Excursión</w:t>
      </w:r>
      <w:r w:rsidR="004E352B" w:rsidRPr="00474CF0">
        <w:rPr>
          <w:color w:val="365F91"/>
          <w:sz w:val="24"/>
          <w:szCs w:val="24"/>
        </w:rPr>
        <w:t xml:space="preserve">es opcionales </w:t>
      </w:r>
    </w:p>
    <w:p w14:paraId="1C40A582" w14:textId="4C61A8ED" w:rsidR="004B38A5" w:rsidRDefault="004B38A5" w:rsidP="00474CF0">
      <w:pPr>
        <w:ind w:left="-709" w:right="-142"/>
        <w:rPr>
          <w:color w:val="000000"/>
        </w:rPr>
      </w:pPr>
      <w:r>
        <w:rPr>
          <w:b/>
          <w:color w:val="E36C09"/>
          <w:sz w:val="24"/>
          <w:szCs w:val="24"/>
        </w:rPr>
        <w:t xml:space="preserve">       </w:t>
      </w:r>
      <w:bookmarkStart w:id="6" w:name="_Hlk209438804"/>
    </w:p>
    <w:bookmarkEnd w:id="4"/>
    <w:bookmarkEnd w:id="6"/>
    <w:p w14:paraId="69BF5FC6" w14:textId="77777777" w:rsidR="00D650BA" w:rsidRDefault="00D650BA" w:rsidP="00D650BA">
      <w:pPr>
        <w:rPr>
          <w:b/>
          <w:color w:val="E36C09"/>
          <w:sz w:val="24"/>
          <w:szCs w:val="24"/>
        </w:rPr>
      </w:pPr>
      <w:r>
        <w:rPr>
          <w:b/>
          <w:color w:val="E36C09"/>
          <w:sz w:val="24"/>
          <w:szCs w:val="24"/>
        </w:rPr>
        <w:t xml:space="preserve">NOTAS IMPORTANTES </w:t>
      </w:r>
    </w:p>
    <w:p w14:paraId="40143F4E" w14:textId="4574FE94" w:rsidR="00CA071D" w:rsidRPr="00CA071D" w:rsidRDefault="00CA071D" w:rsidP="00CA071D">
      <w:pPr>
        <w:pStyle w:val="ListeParagraf"/>
        <w:numPr>
          <w:ilvl w:val="0"/>
          <w:numId w:val="10"/>
        </w:numPr>
        <w:rPr>
          <w:color w:val="365F91" w:themeColor="accent1" w:themeShade="BF"/>
          <w:sz w:val="24"/>
          <w:szCs w:val="24"/>
        </w:rPr>
      </w:pPr>
      <w:r w:rsidRPr="00CA071D">
        <w:rPr>
          <w:color w:val="365F91" w:themeColor="accent1" w:themeShade="BF"/>
          <w:sz w:val="24"/>
          <w:szCs w:val="24"/>
        </w:rPr>
        <w:t>El suplemento de las cenas no incluye cena en el hotel de Tel Aviv, solamente en hoteles de Jerusalem</w:t>
      </w:r>
      <w:r w:rsidR="00C17B64">
        <w:rPr>
          <w:color w:val="365F91" w:themeColor="accent1" w:themeShade="BF"/>
          <w:sz w:val="24"/>
          <w:szCs w:val="24"/>
        </w:rPr>
        <w:t xml:space="preserve"> </w:t>
      </w:r>
      <w:r w:rsidR="00390235">
        <w:rPr>
          <w:color w:val="365F91" w:themeColor="accent1" w:themeShade="BF"/>
          <w:sz w:val="24"/>
          <w:szCs w:val="24"/>
        </w:rPr>
        <w:t>( categoria turista 4 cenas 95 usd pp , categoria primera 4 cenas 120 usd pp , categoria superior 4 cenas 190 usd pp . )</w:t>
      </w:r>
    </w:p>
    <w:p w14:paraId="63CD57E5" w14:textId="77777777" w:rsidR="00CA071D" w:rsidRPr="00CA071D" w:rsidRDefault="00CA071D" w:rsidP="00CA071D">
      <w:pPr>
        <w:pStyle w:val="ListeParagraf"/>
        <w:numPr>
          <w:ilvl w:val="0"/>
          <w:numId w:val="10"/>
        </w:numPr>
        <w:rPr>
          <w:color w:val="365F91" w:themeColor="accent1" w:themeShade="BF"/>
          <w:sz w:val="24"/>
          <w:szCs w:val="24"/>
        </w:rPr>
      </w:pPr>
      <w:r w:rsidRPr="00CA071D">
        <w:rPr>
          <w:color w:val="365F91" w:themeColor="accent1" w:themeShade="BF"/>
          <w:sz w:val="24"/>
          <w:szCs w:val="24"/>
        </w:rPr>
        <w:t>Durante los períodos de Peak Season y High Season los hoteles en el Galilea - Tiberias podrán estar sujetos a cambio (HAIFA - TIBERIAS)</w:t>
      </w:r>
    </w:p>
    <w:p w14:paraId="57B1CDBF" w14:textId="77777777" w:rsidR="00CA071D" w:rsidRPr="00CA071D" w:rsidRDefault="00CA071D" w:rsidP="00CA071D">
      <w:pPr>
        <w:pStyle w:val="ListeParagraf"/>
        <w:numPr>
          <w:ilvl w:val="0"/>
          <w:numId w:val="10"/>
        </w:numPr>
        <w:rPr>
          <w:color w:val="365F91" w:themeColor="accent1" w:themeShade="BF"/>
          <w:sz w:val="24"/>
          <w:szCs w:val="24"/>
        </w:rPr>
      </w:pPr>
      <w:r w:rsidRPr="00CA071D">
        <w:rPr>
          <w:color w:val="365F91" w:themeColor="accent1" w:themeShade="BF"/>
          <w:sz w:val="24"/>
          <w:szCs w:val="24"/>
        </w:rPr>
        <w:t>El tour tiene salida garantizada con un mínimo de 2 pasajeros.</w:t>
      </w:r>
    </w:p>
    <w:p w14:paraId="5B2F0542" w14:textId="77777777" w:rsidR="00CA071D" w:rsidRPr="00CA071D" w:rsidRDefault="00CA071D" w:rsidP="00CA071D">
      <w:pPr>
        <w:pStyle w:val="ListeParagraf"/>
        <w:numPr>
          <w:ilvl w:val="0"/>
          <w:numId w:val="10"/>
        </w:numPr>
        <w:rPr>
          <w:color w:val="365F91" w:themeColor="accent1" w:themeShade="BF"/>
          <w:sz w:val="24"/>
          <w:szCs w:val="24"/>
        </w:rPr>
      </w:pPr>
      <w:r w:rsidRPr="00CA071D">
        <w:rPr>
          <w:color w:val="365F91" w:themeColor="accent1" w:themeShade="BF"/>
          <w:sz w:val="24"/>
          <w:szCs w:val="24"/>
        </w:rPr>
        <w:t>La secuencia en las visitas durante el tour, hoteles y lugares a visitar, podrá estar sujeta a cambios acorde a las circunstancias.</w:t>
      </w:r>
    </w:p>
    <w:p w14:paraId="35E98BE5" w14:textId="57CBBABB" w:rsidR="00CA071D" w:rsidRDefault="00CA071D" w:rsidP="00CA071D">
      <w:pPr>
        <w:pStyle w:val="ListeParagraf"/>
        <w:numPr>
          <w:ilvl w:val="0"/>
          <w:numId w:val="10"/>
        </w:numPr>
        <w:rPr>
          <w:color w:val="365F91" w:themeColor="accent1" w:themeShade="BF"/>
          <w:sz w:val="24"/>
          <w:szCs w:val="24"/>
        </w:rPr>
      </w:pPr>
      <w:r w:rsidRPr="00CA071D">
        <w:rPr>
          <w:color w:val="365F91" w:themeColor="accent1" w:themeShade="BF"/>
          <w:sz w:val="24"/>
          <w:szCs w:val="24"/>
        </w:rPr>
        <w:t xml:space="preserve">Reservas con menos de 14 días de la salida del tour, serán confirmadas según disponibilidad. </w:t>
      </w:r>
    </w:p>
    <w:p w14:paraId="3B9905BA" w14:textId="77777777" w:rsidR="0095474A" w:rsidRDefault="00CA071D" w:rsidP="0095474A">
      <w:pPr>
        <w:pStyle w:val="ListeParagraf"/>
        <w:numPr>
          <w:ilvl w:val="0"/>
          <w:numId w:val="10"/>
        </w:numPr>
        <w:rPr>
          <w:color w:val="365F91" w:themeColor="accent1" w:themeShade="BF"/>
          <w:sz w:val="24"/>
          <w:szCs w:val="24"/>
        </w:rPr>
      </w:pPr>
      <w:r w:rsidRPr="00CA071D">
        <w:rPr>
          <w:color w:val="365F91" w:themeColor="accent1" w:themeShade="BF"/>
          <w:sz w:val="24"/>
          <w:szCs w:val="24"/>
        </w:rPr>
        <w:t>Turista y Primera: Niños (5-12) que comparten cuarto con los padres - reducción sobre el precio de adulto de 20%</w:t>
      </w:r>
    </w:p>
    <w:p w14:paraId="7C13D19B" w14:textId="5613405D" w:rsidR="00D650BA" w:rsidRPr="0095474A" w:rsidRDefault="00CA071D" w:rsidP="0095474A">
      <w:pPr>
        <w:pStyle w:val="ListeParagraf"/>
        <w:numPr>
          <w:ilvl w:val="0"/>
          <w:numId w:val="10"/>
        </w:numPr>
        <w:rPr>
          <w:color w:val="365F91" w:themeColor="accent1" w:themeShade="BF"/>
          <w:sz w:val="24"/>
          <w:szCs w:val="24"/>
        </w:rPr>
      </w:pPr>
      <w:r w:rsidRPr="0095474A">
        <w:rPr>
          <w:color w:val="365F91" w:themeColor="accent1" w:themeShade="BF"/>
          <w:sz w:val="24"/>
          <w:szCs w:val="24"/>
        </w:rPr>
        <w:t>Superior: Niños (5-12) años que comparten cuarto con los padres - reducción sobre el precio de adulto 2</w:t>
      </w:r>
      <w:bookmarkStart w:id="7" w:name="K"/>
      <w:bookmarkEnd w:id="7"/>
      <w:r w:rsidRPr="0095474A">
        <w:rPr>
          <w:color w:val="365F91" w:themeColor="accent1" w:themeShade="BF"/>
          <w:sz w:val="24"/>
          <w:szCs w:val="24"/>
        </w:rPr>
        <w:t>5%</w:t>
      </w:r>
      <w:bookmarkEnd w:id="3"/>
    </w:p>
    <w:sectPr w:rsidR="00D650BA" w:rsidRPr="0095474A">
      <w:headerReference w:type="default" r:id="rId9"/>
      <w:pgSz w:w="11906" w:h="16838"/>
      <w:pgMar w:top="851" w:right="849" w:bottom="1417" w:left="993"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3F0216" w14:textId="77777777" w:rsidR="00A74C4B" w:rsidRDefault="00A74C4B">
      <w:r>
        <w:separator/>
      </w:r>
    </w:p>
  </w:endnote>
  <w:endnote w:type="continuationSeparator" w:id="0">
    <w:p w14:paraId="5A4908C6" w14:textId="77777777" w:rsidR="00A74C4B" w:rsidRDefault="00A74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4D495A0-5B9B-4DCD-BD7F-219F21E305C4}"/>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embedRegular r:id="rId2" w:fontKey="{E635AB79-3DA7-4695-96AA-3D56E9F57729}"/>
    <w:embedBold r:id="rId3" w:fontKey="{11D085D2-FD1D-43F7-86E6-A123A7872DD1}"/>
    <w:embedItalic r:id="rId4" w:fontKey="{AECD6BAF-B5CA-4EAC-8F2F-7F5B45A11717}"/>
    <w:embedBoldItalic r:id="rId5" w:fontKey="{E54ED75B-A281-4BE5-A533-A58D78A0146D}"/>
  </w:font>
  <w:font w:name="Lucida Sans">
    <w:panose1 w:val="020B0602030504020204"/>
    <w:charset w:val="00"/>
    <w:family w:val="swiss"/>
    <w:pitch w:val="variable"/>
    <w:sig w:usb0="00000003" w:usb1="00000000" w:usb2="00000000" w:usb3="00000000" w:csb0="00000001" w:csb1="00000000"/>
    <w:embedRegular r:id="rId6" w:fontKey="{80C7D818-9E42-4FB0-AF4A-EAEA7AD27324}"/>
  </w:font>
  <w:font w:name="Tahoma">
    <w:panose1 w:val="020B0604030504040204"/>
    <w:charset w:val="A2"/>
    <w:family w:val="swiss"/>
    <w:pitch w:val="variable"/>
    <w:sig w:usb0="E1002EFF" w:usb1="C000605B" w:usb2="00000029" w:usb3="00000000" w:csb0="000101FF" w:csb1="00000000"/>
    <w:embedRegular r:id="rId7" w:fontKey="{7339E539-FBFF-42E0-837A-3668C12B75AA}"/>
  </w:font>
  <w:font w:name="Arial">
    <w:panose1 w:val="020B0604020202020204"/>
    <w:charset w:val="00"/>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Regular r:id="rId8" w:fontKey="{5E698253-79CC-4912-A33E-46EC574DEC31}"/>
    <w:embedItalic r:id="rId9" w:fontKey="{A18AC134-7B32-4844-92CB-127D3884300B}"/>
  </w:font>
  <w:font w:name="Cambria">
    <w:panose1 w:val="02040503050406030204"/>
    <w:charset w:val="A2"/>
    <w:family w:val="roman"/>
    <w:pitch w:val="variable"/>
    <w:sig w:usb0="E00006FF" w:usb1="420024FF" w:usb2="02000000" w:usb3="00000000" w:csb0="0000019F" w:csb1="00000000"/>
    <w:embedRegular r:id="rId10" w:fontKey="{1A7AE8E7-5487-4A6E-8BC5-AEB74677620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1F7F1D" w14:textId="77777777" w:rsidR="00A74C4B" w:rsidRDefault="00A74C4B">
      <w:r>
        <w:separator/>
      </w:r>
    </w:p>
  </w:footnote>
  <w:footnote w:type="continuationSeparator" w:id="0">
    <w:p w14:paraId="6D04D864" w14:textId="77777777" w:rsidR="00A74C4B" w:rsidRDefault="00A74C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A5B13" w14:textId="77777777" w:rsidR="0021247F" w:rsidRDefault="00F11A9D">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58240" behindDoc="0" locked="0" layoutInCell="1" hidden="0" allowOverlap="1" wp14:anchorId="79F2DEC1" wp14:editId="75588A12">
          <wp:simplePos x="0" y="0"/>
          <wp:positionH relativeFrom="column">
            <wp:posOffset>4729480</wp:posOffset>
          </wp:positionH>
          <wp:positionV relativeFrom="paragraph">
            <wp:posOffset>-363853</wp:posOffset>
          </wp:positionV>
          <wp:extent cx="1590675" cy="598805"/>
          <wp:effectExtent l="0" t="0" r="0" b="0"/>
          <wp:wrapSquare wrapText="bothSides" distT="0" distB="0" distL="114300" distR="11430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90675" cy="5988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152E3"/>
    <w:multiLevelType w:val="multilevel"/>
    <w:tmpl w:val="4FB42320"/>
    <w:lvl w:ilvl="0">
      <w:start w:val="1"/>
      <w:numFmt w:val="bullet"/>
      <w:lvlText w:val="●"/>
      <w:lvlJc w:val="left"/>
      <w:pPr>
        <w:ind w:left="786" w:hanging="360"/>
      </w:pPr>
      <w:rPr>
        <w:rFonts w:ascii="Noto Sans Symbols" w:eastAsia="Noto Sans Symbols" w:hAnsi="Noto Sans Symbols" w:cs="Noto Sans Symbols"/>
        <w:color w:val="C00000"/>
        <w:sz w:val="20"/>
        <w:szCs w:val="20"/>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1" w15:restartNumberingAfterBreak="0">
    <w:nsid w:val="0B434DB7"/>
    <w:multiLevelType w:val="multilevel"/>
    <w:tmpl w:val="3A2878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5841C2E"/>
    <w:multiLevelType w:val="multilevel"/>
    <w:tmpl w:val="A5F06DFC"/>
    <w:lvl w:ilvl="0">
      <w:start w:val="1"/>
      <w:numFmt w:val="bullet"/>
      <w:lvlText w:val="●"/>
      <w:lvlJc w:val="left"/>
      <w:pPr>
        <w:ind w:left="786" w:hanging="360"/>
      </w:pPr>
      <w:rPr>
        <w:rFonts w:ascii="Noto Sans Symbols" w:eastAsia="Noto Sans Symbols" w:hAnsi="Noto Sans Symbols" w:cs="Noto Sans Symbols"/>
        <w:color w:val="C00000"/>
        <w:sz w:val="20"/>
        <w:szCs w:val="20"/>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3" w15:restartNumberingAfterBreak="0">
    <w:nsid w:val="278260BA"/>
    <w:multiLevelType w:val="hybridMultilevel"/>
    <w:tmpl w:val="F86E2102"/>
    <w:lvl w:ilvl="0" w:tplc="AD425226">
      <w:start w:val="1"/>
      <w:numFmt w:val="bullet"/>
      <w:lvlText w:val=""/>
      <w:lvlJc w:val="left"/>
      <w:pPr>
        <w:ind w:left="720" w:hanging="360"/>
      </w:pPr>
      <w:rPr>
        <w:rFonts w:ascii="Symbol" w:hAnsi="Symbol" w:hint="default"/>
        <w:color w:val="E36C0A" w:themeColor="accent6"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F627772"/>
    <w:multiLevelType w:val="hybridMultilevel"/>
    <w:tmpl w:val="BAC22B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7DF3070"/>
    <w:multiLevelType w:val="multilevel"/>
    <w:tmpl w:val="CE0418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3903766E"/>
    <w:multiLevelType w:val="multilevel"/>
    <w:tmpl w:val="3FB2EB8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color w:val="C0000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43D17519"/>
    <w:multiLevelType w:val="hybridMultilevel"/>
    <w:tmpl w:val="1B1C8216"/>
    <w:lvl w:ilvl="0" w:tplc="2BCC7C6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AB009FC"/>
    <w:multiLevelType w:val="hybridMultilevel"/>
    <w:tmpl w:val="694287CA"/>
    <w:lvl w:ilvl="0" w:tplc="F1666206">
      <w:start w:val="1"/>
      <w:numFmt w:val="bullet"/>
      <w:lvlText w:val=""/>
      <w:lvlJc w:val="left"/>
      <w:pPr>
        <w:ind w:left="720" w:hanging="360"/>
      </w:pPr>
      <w:rPr>
        <w:rFonts w:ascii="Symbol" w:hAnsi="Symbol" w:hint="default"/>
        <w:color w:val="E36C0A" w:themeColor="accent6"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6C14141B"/>
    <w:multiLevelType w:val="hybridMultilevel"/>
    <w:tmpl w:val="4CB40010"/>
    <w:lvl w:ilvl="0" w:tplc="BFB8A586">
      <w:start w:val="1"/>
      <w:numFmt w:val="bullet"/>
      <w:lvlText w:val=""/>
      <w:lvlJc w:val="left"/>
      <w:pPr>
        <w:ind w:left="720" w:hanging="360"/>
      </w:pPr>
      <w:rPr>
        <w:rFonts w:ascii="Symbol" w:hAnsi="Symbol" w:hint="default"/>
        <w:color w:val="E36C0A" w:themeColor="accent6"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153637925">
    <w:abstractNumId w:val="1"/>
  </w:num>
  <w:num w:numId="2" w16cid:durableId="179903146">
    <w:abstractNumId w:val="0"/>
  </w:num>
  <w:num w:numId="3" w16cid:durableId="2145273922">
    <w:abstractNumId w:val="6"/>
  </w:num>
  <w:num w:numId="4" w16cid:durableId="1873573204">
    <w:abstractNumId w:val="5"/>
  </w:num>
  <w:num w:numId="5" w16cid:durableId="1507789514">
    <w:abstractNumId w:val="7"/>
  </w:num>
  <w:num w:numId="6" w16cid:durableId="1929997302">
    <w:abstractNumId w:val="2"/>
  </w:num>
  <w:num w:numId="7" w16cid:durableId="1337148324">
    <w:abstractNumId w:val="4"/>
  </w:num>
  <w:num w:numId="8" w16cid:durableId="826436052">
    <w:abstractNumId w:val="3"/>
  </w:num>
  <w:num w:numId="9" w16cid:durableId="1092432817">
    <w:abstractNumId w:val="8"/>
  </w:num>
  <w:num w:numId="10" w16cid:durableId="83383979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47F"/>
    <w:rsid w:val="000470F5"/>
    <w:rsid w:val="00051B4A"/>
    <w:rsid w:val="00060B48"/>
    <w:rsid w:val="00064387"/>
    <w:rsid w:val="0006763F"/>
    <w:rsid w:val="000B7605"/>
    <w:rsid w:val="000F5474"/>
    <w:rsid w:val="0010220B"/>
    <w:rsid w:val="00122CB2"/>
    <w:rsid w:val="00134B7E"/>
    <w:rsid w:val="00142C4C"/>
    <w:rsid w:val="00144DA0"/>
    <w:rsid w:val="00170373"/>
    <w:rsid w:val="00177C89"/>
    <w:rsid w:val="001A3DC5"/>
    <w:rsid w:val="001B2FEA"/>
    <w:rsid w:val="001B7056"/>
    <w:rsid w:val="001C15D4"/>
    <w:rsid w:val="00205E76"/>
    <w:rsid w:val="0021247F"/>
    <w:rsid w:val="0021665C"/>
    <w:rsid w:val="0023214A"/>
    <w:rsid w:val="00282ED4"/>
    <w:rsid w:val="00293B53"/>
    <w:rsid w:val="00297AB0"/>
    <w:rsid w:val="002F591B"/>
    <w:rsid w:val="00305C26"/>
    <w:rsid w:val="00314203"/>
    <w:rsid w:val="00315837"/>
    <w:rsid w:val="00326922"/>
    <w:rsid w:val="00360D3B"/>
    <w:rsid w:val="00390235"/>
    <w:rsid w:val="00393E77"/>
    <w:rsid w:val="003C3580"/>
    <w:rsid w:val="003D29C9"/>
    <w:rsid w:val="003F1B04"/>
    <w:rsid w:val="003F2735"/>
    <w:rsid w:val="00426E38"/>
    <w:rsid w:val="0042706A"/>
    <w:rsid w:val="00437173"/>
    <w:rsid w:val="00474CF0"/>
    <w:rsid w:val="004B38A5"/>
    <w:rsid w:val="004E352B"/>
    <w:rsid w:val="00556A68"/>
    <w:rsid w:val="00560067"/>
    <w:rsid w:val="00570B64"/>
    <w:rsid w:val="005740E2"/>
    <w:rsid w:val="005846C3"/>
    <w:rsid w:val="005B4DCA"/>
    <w:rsid w:val="005E56DA"/>
    <w:rsid w:val="00601373"/>
    <w:rsid w:val="00670084"/>
    <w:rsid w:val="006852F8"/>
    <w:rsid w:val="0068636B"/>
    <w:rsid w:val="006D058E"/>
    <w:rsid w:val="006F1EE6"/>
    <w:rsid w:val="006F751C"/>
    <w:rsid w:val="00701FE5"/>
    <w:rsid w:val="00702357"/>
    <w:rsid w:val="007179DB"/>
    <w:rsid w:val="007564AF"/>
    <w:rsid w:val="0076249A"/>
    <w:rsid w:val="00794BEB"/>
    <w:rsid w:val="007A00CF"/>
    <w:rsid w:val="007C2A9C"/>
    <w:rsid w:val="007C73E0"/>
    <w:rsid w:val="007F304C"/>
    <w:rsid w:val="00814B04"/>
    <w:rsid w:val="00820881"/>
    <w:rsid w:val="00853B42"/>
    <w:rsid w:val="00856C6F"/>
    <w:rsid w:val="00857BB6"/>
    <w:rsid w:val="00881283"/>
    <w:rsid w:val="00884F98"/>
    <w:rsid w:val="008D42CF"/>
    <w:rsid w:val="0095474A"/>
    <w:rsid w:val="009626F3"/>
    <w:rsid w:val="0099566C"/>
    <w:rsid w:val="009A5271"/>
    <w:rsid w:val="009C0FE8"/>
    <w:rsid w:val="009C6C1A"/>
    <w:rsid w:val="00A144C2"/>
    <w:rsid w:val="00A70A80"/>
    <w:rsid w:val="00A74C4B"/>
    <w:rsid w:val="00AB3307"/>
    <w:rsid w:val="00AC5EA8"/>
    <w:rsid w:val="00B000DA"/>
    <w:rsid w:val="00B0168A"/>
    <w:rsid w:val="00B30C5E"/>
    <w:rsid w:val="00B46004"/>
    <w:rsid w:val="00B5551F"/>
    <w:rsid w:val="00BA2A6F"/>
    <w:rsid w:val="00BA4FC0"/>
    <w:rsid w:val="00BC362D"/>
    <w:rsid w:val="00BD5403"/>
    <w:rsid w:val="00BE765F"/>
    <w:rsid w:val="00BF0F47"/>
    <w:rsid w:val="00C17B64"/>
    <w:rsid w:val="00C22BE4"/>
    <w:rsid w:val="00C45D57"/>
    <w:rsid w:val="00C82A5F"/>
    <w:rsid w:val="00CA071D"/>
    <w:rsid w:val="00CB6A41"/>
    <w:rsid w:val="00CD6EE4"/>
    <w:rsid w:val="00CE7666"/>
    <w:rsid w:val="00D27372"/>
    <w:rsid w:val="00D46A72"/>
    <w:rsid w:val="00D56DEF"/>
    <w:rsid w:val="00D650BA"/>
    <w:rsid w:val="00D652EB"/>
    <w:rsid w:val="00D72675"/>
    <w:rsid w:val="00D92E48"/>
    <w:rsid w:val="00DC6EBE"/>
    <w:rsid w:val="00DD7284"/>
    <w:rsid w:val="00DE2B30"/>
    <w:rsid w:val="00DE3C57"/>
    <w:rsid w:val="00DF5710"/>
    <w:rsid w:val="00E40A14"/>
    <w:rsid w:val="00E461E9"/>
    <w:rsid w:val="00E76325"/>
    <w:rsid w:val="00E8637D"/>
    <w:rsid w:val="00EA0F97"/>
    <w:rsid w:val="00EC6278"/>
    <w:rsid w:val="00F04EB3"/>
    <w:rsid w:val="00F067AA"/>
    <w:rsid w:val="00F11A9D"/>
    <w:rsid w:val="00F337EB"/>
    <w:rsid w:val="00F40EE5"/>
    <w:rsid w:val="00F45DB3"/>
    <w:rsid w:val="00F513F4"/>
    <w:rsid w:val="00F713AB"/>
    <w:rsid w:val="00FA07CA"/>
    <w:rsid w:val="00FA6C1B"/>
    <w:rsid w:val="00FC512D"/>
    <w:rsid w:val="00FC739B"/>
    <w:rsid w:val="00FD44C9"/>
    <w:rsid w:val="00FE32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59B72"/>
  <w15:docId w15:val="{64ED2DF2-4516-47C1-9B4F-3FC248356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1F6"/>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GvdeMetniGirintisi2">
    <w:name w:val="Body Text Indent 2"/>
    <w:basedOn w:val="Normal"/>
    <w:link w:val="GvdeMetniGirintisi2Char"/>
    <w:uiPriority w:val="99"/>
    <w:unhideWhenUsed/>
    <w:rsid w:val="004F3BCC"/>
    <w:pPr>
      <w:ind w:left="1418"/>
      <w:jc w:val="both"/>
    </w:pPr>
    <w:rPr>
      <w:rFonts w:ascii="Lucida Sans" w:hAnsi="Lucida Sans" w:cs="Times New Roman"/>
    </w:rPr>
  </w:style>
  <w:style w:type="character" w:customStyle="1" w:styleId="GvdeMetniGirintisi2Char">
    <w:name w:val="Gövde Metni Girintisi 2 Char"/>
    <w:basedOn w:val="VarsaylanParagrafYazTipi"/>
    <w:link w:val="GvdeMetniGirintisi2"/>
    <w:uiPriority w:val="99"/>
    <w:rsid w:val="004F3BCC"/>
    <w:rPr>
      <w:rFonts w:ascii="Lucida Sans" w:hAnsi="Lucida Sans" w:cs="Times New Roman"/>
      <w:lang w:eastAsia="tr-TR"/>
    </w:rPr>
  </w:style>
  <w:style w:type="character" w:styleId="Gl">
    <w:name w:val="Strong"/>
    <w:basedOn w:val="VarsaylanParagrafYazTipi"/>
    <w:uiPriority w:val="22"/>
    <w:qFormat/>
    <w:rsid w:val="004F3BCC"/>
    <w:rPr>
      <w:b/>
      <w:bCs/>
    </w:rPr>
  </w:style>
  <w:style w:type="paragraph" w:styleId="NormalWeb">
    <w:name w:val="Normal (Web)"/>
    <w:basedOn w:val="Normal"/>
    <w:uiPriority w:val="99"/>
    <w:rsid w:val="004F3BCC"/>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4F3BCC"/>
  </w:style>
  <w:style w:type="paragraph" w:styleId="stBilgi">
    <w:name w:val="header"/>
    <w:basedOn w:val="Normal"/>
    <w:link w:val="stBilgiChar"/>
    <w:uiPriority w:val="99"/>
    <w:unhideWhenUsed/>
    <w:rsid w:val="000B42DE"/>
    <w:pPr>
      <w:tabs>
        <w:tab w:val="center" w:pos="4536"/>
        <w:tab w:val="right" w:pos="9072"/>
      </w:tabs>
    </w:pPr>
  </w:style>
  <w:style w:type="character" w:customStyle="1" w:styleId="stBilgiChar">
    <w:name w:val="Üst Bilgi Char"/>
    <w:basedOn w:val="VarsaylanParagrafYazTipi"/>
    <w:link w:val="stBilgi"/>
    <w:uiPriority w:val="99"/>
    <w:rsid w:val="000B42DE"/>
    <w:rPr>
      <w:rFonts w:ascii="Calibri" w:hAnsi="Calibri" w:cs="Calibri"/>
      <w:lang w:eastAsia="tr-TR"/>
    </w:rPr>
  </w:style>
  <w:style w:type="paragraph" w:styleId="AltBilgi">
    <w:name w:val="footer"/>
    <w:basedOn w:val="Normal"/>
    <w:link w:val="AltBilgiChar"/>
    <w:uiPriority w:val="99"/>
    <w:unhideWhenUsed/>
    <w:rsid w:val="000B42DE"/>
    <w:pPr>
      <w:tabs>
        <w:tab w:val="center" w:pos="4536"/>
        <w:tab w:val="right" w:pos="9072"/>
      </w:tabs>
    </w:pPr>
  </w:style>
  <w:style w:type="character" w:customStyle="1" w:styleId="AltBilgiChar">
    <w:name w:val="Alt Bilgi Char"/>
    <w:basedOn w:val="VarsaylanParagrafYazTipi"/>
    <w:link w:val="AltBilgi"/>
    <w:uiPriority w:val="99"/>
    <w:rsid w:val="000B42DE"/>
    <w:rPr>
      <w:rFonts w:ascii="Calibri" w:hAnsi="Calibri" w:cs="Calibri"/>
      <w:lang w:eastAsia="tr-TR"/>
    </w:rPr>
  </w:style>
  <w:style w:type="table" w:styleId="TabloKlavuzu">
    <w:name w:val="Table Grid"/>
    <w:basedOn w:val="NormalTablo"/>
    <w:uiPriority w:val="59"/>
    <w:rsid w:val="00CA5727"/>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34"/>
    <w:qFormat/>
    <w:rsid w:val="003524E4"/>
    <w:pPr>
      <w:ind w:left="720"/>
      <w:contextualSpacing/>
    </w:pPr>
  </w:style>
  <w:style w:type="paragraph" w:styleId="BalonMetni">
    <w:name w:val="Balloon Text"/>
    <w:basedOn w:val="Normal"/>
    <w:link w:val="BalonMetniChar"/>
    <w:uiPriority w:val="99"/>
    <w:semiHidden/>
    <w:unhideWhenUsed/>
    <w:rsid w:val="00B22793"/>
    <w:rPr>
      <w:rFonts w:ascii="Tahoma" w:hAnsi="Tahoma" w:cs="Tahoma"/>
      <w:sz w:val="16"/>
      <w:szCs w:val="16"/>
    </w:rPr>
  </w:style>
  <w:style w:type="character" w:customStyle="1" w:styleId="BalonMetniChar">
    <w:name w:val="Balon Metni Char"/>
    <w:basedOn w:val="VarsaylanParagrafYazTipi"/>
    <w:link w:val="BalonMetni"/>
    <w:uiPriority w:val="99"/>
    <w:semiHidden/>
    <w:rsid w:val="00B22793"/>
    <w:rPr>
      <w:rFonts w:ascii="Tahoma" w:hAnsi="Tahoma" w:cs="Tahoma"/>
      <w:sz w:val="16"/>
      <w:szCs w:val="16"/>
      <w:lang w:eastAsia="tr-TR"/>
    </w:rPr>
  </w:style>
  <w:style w:type="character" w:styleId="Kpr">
    <w:name w:val="Hyperlink"/>
    <w:basedOn w:val="VarsaylanParagrafYazTipi"/>
    <w:uiPriority w:val="99"/>
    <w:unhideWhenUsed/>
    <w:rsid w:val="0068611C"/>
    <w:rPr>
      <w:color w:val="0000FF"/>
      <w:u w:val="single"/>
    </w:rPr>
  </w:style>
  <w:style w:type="table" w:customStyle="1" w:styleId="TabloKlavuzu3">
    <w:name w:val="Tablo Kılavuzu3"/>
    <w:basedOn w:val="NormalTablo"/>
    <w:next w:val="TabloKlavuzu"/>
    <w:uiPriority w:val="59"/>
    <w:rsid w:val="00443B8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
    <w:name w:val="Tablo Kılavuzu4"/>
    <w:basedOn w:val="NormalTablo"/>
    <w:uiPriority w:val="59"/>
    <w:rsid w:val="00443B8F"/>
    <w:rPr>
      <w:rFonts w:eastAsia="Times New Roman"/>
      <w:lang w:val="en-US" w:bidi="he-I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4412007014682539678msonormal">
    <w:name w:val="m_4412007014682539678msonormal"/>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m4412007014682539678msolistparagraph">
    <w:name w:val="m_4412007014682539678msolistparagraph"/>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Default">
    <w:name w:val="Default"/>
    <w:basedOn w:val="Normal"/>
    <w:rsid w:val="00253779"/>
    <w:pPr>
      <w:autoSpaceDE w:val="0"/>
      <w:autoSpaceDN w:val="0"/>
    </w:pPr>
    <w:rPr>
      <w:color w:val="000000"/>
      <w:sz w:val="24"/>
      <w:szCs w:val="24"/>
      <w:lang w:eastAsia="en-US"/>
    </w:rPr>
  </w:style>
  <w:style w:type="character" w:customStyle="1" w:styleId="zmlenmeyenBahsetme1">
    <w:name w:val="Çözümlenmeyen Bahsetme1"/>
    <w:basedOn w:val="VarsaylanParagrafYazTipi"/>
    <w:uiPriority w:val="99"/>
    <w:semiHidden/>
    <w:unhideWhenUsed/>
    <w:rsid w:val="00577EA6"/>
    <w:rPr>
      <w:color w:val="605E5C"/>
      <w:shd w:val="clear" w:color="auto" w:fill="E1DFDD"/>
    </w:rPr>
  </w:style>
  <w:style w:type="character" w:styleId="Vurgu">
    <w:name w:val="Emphasis"/>
    <w:basedOn w:val="VarsaylanParagrafYazTipi"/>
    <w:qFormat/>
    <w:rsid w:val="005652CE"/>
    <w:rPr>
      <w:i/>
      <w:iCs/>
    </w:rPr>
  </w:style>
  <w:style w:type="character" w:customStyle="1" w:styleId="hps">
    <w:name w:val="hps"/>
    <w:basedOn w:val="VarsaylanParagrafYazTipi"/>
    <w:rsid w:val="005652CE"/>
  </w:style>
  <w:style w:type="paragraph" w:styleId="AralkYok">
    <w:name w:val="No Spacing"/>
    <w:uiPriority w:val="1"/>
    <w:qFormat/>
    <w:rsid w:val="005652CE"/>
    <w:pPr>
      <w:jc w:val="center"/>
    </w:pPr>
    <w:rPr>
      <w:lang w:val="en-US"/>
    </w:rPr>
  </w:style>
  <w:style w:type="character" w:customStyle="1" w:styleId="longtext">
    <w:name w:val="long_text"/>
    <w:basedOn w:val="VarsaylanParagrafYazTipi"/>
    <w:rsid w:val="005652CE"/>
  </w:style>
  <w:style w:type="paragraph" w:customStyle="1" w:styleId="xxxxxmsonormal">
    <w:name w:val="x_xxxxmsonormal"/>
    <w:basedOn w:val="Normal"/>
    <w:rsid w:val="00D56DE2"/>
  </w:style>
  <w:style w:type="paragraph" w:customStyle="1" w:styleId="m-5460838452805100834m-2195642966597569362msolistparagraph">
    <w:name w:val="m_-5460838452805100834m_-2195642966597569362msolistparagraph"/>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default">
    <w:name w:val="m_-5460838452805100834m_-2195642966597569362default"/>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wordsection1">
    <w:name w:val="m_-5460838452805100834m_-219564296659756936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gmail-m-6411179312154295440gmail-m6146512356352345366m5478433835303257706gmail-m6548042243044798739gmail-m-2687255539759051662gmail-m1072702700648002837gmail-m1736121787956992482m-4112086370281807309m-24450468">
    <w:name w:val="m_-5460838452805100834m_-2195642966597569362gmail-m-6411179312154295440gmail-m6146512356352345366m5478433835303257706gmail-m6548042243044798739gmail-m-2687255539759051662gmail-m1072702700648002837gmail-m1736121787956992482m-4112086370281807309m-24450468"/>
    <w:basedOn w:val="Normal"/>
    <w:rsid w:val="00FB6908"/>
    <w:pPr>
      <w:spacing w:before="100" w:beforeAutospacing="1" w:after="100" w:afterAutospacing="1"/>
    </w:pPr>
    <w:rPr>
      <w:rFonts w:ascii="Times New Roman" w:eastAsia="Times New Roman" w:hAnsi="Times New Roman" w:cs="Times New Roman"/>
      <w:sz w:val="24"/>
      <w:szCs w:val="24"/>
    </w:rPr>
  </w:style>
  <w:style w:type="character" w:customStyle="1" w:styleId="m-5460838452805100834m-2195642966597569362msohyperlink">
    <w:name w:val="m_-5460838452805100834m_-2195642966597569362msohyperlink"/>
    <w:basedOn w:val="VarsaylanParagrafYazTipi"/>
    <w:rsid w:val="00FB6908"/>
  </w:style>
  <w:style w:type="paragraph" w:customStyle="1" w:styleId="m-5460838452805100834m-2195642966597569362gmail-m-6411179312154295440gmail-m6146512356352345366m5478433835303257706gmail-m6548042243044798739gmail-m-2687255539759051662gmail-m1072702700648002837gmail-m1736121787956992482wordsection1">
    <w:name w:val="m_-5460838452805100834m_-2195642966597569362gmail-m-6411179312154295440gmail-m6146512356352345366m5478433835303257706gmail-m6548042243044798739gmail-m-2687255539759051662gmail-m1072702700648002837gmail-m173612178795699248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character" w:styleId="zlenenKpr">
    <w:name w:val="FollowedHyperlink"/>
    <w:basedOn w:val="VarsaylanParagrafYazTipi"/>
    <w:uiPriority w:val="99"/>
    <w:semiHidden/>
    <w:unhideWhenUsed/>
    <w:rsid w:val="007F75CF"/>
    <w:rPr>
      <w:color w:val="800080" w:themeColor="followedHyperlink"/>
      <w:u w:val="single"/>
    </w:rPr>
  </w:style>
  <w:style w:type="character" w:styleId="zmlenmeyenBahsetme">
    <w:name w:val="Unresolved Mention"/>
    <w:basedOn w:val="VarsaylanParagrafYazTipi"/>
    <w:uiPriority w:val="99"/>
    <w:semiHidden/>
    <w:unhideWhenUsed/>
    <w:rsid w:val="000E0F42"/>
    <w:rPr>
      <w:color w:val="605E5C"/>
      <w:shd w:val="clear" w:color="auto" w:fill="E1DFDD"/>
    </w:rPr>
  </w:style>
  <w:style w:type="table" w:styleId="DzTablo1">
    <w:name w:val="Plain Table 1"/>
    <w:basedOn w:val="NormalTablo"/>
    <w:uiPriority w:val="41"/>
    <w:rsid w:val="009A357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rtaKlavuz1-Vurgu5">
    <w:name w:val="Medium Grid 1 Accent 5"/>
    <w:basedOn w:val="NormalTablo"/>
    <w:uiPriority w:val="67"/>
    <w:rsid w:val="003B5E22"/>
    <w:rPr>
      <w:rFonts w:cs="Arial"/>
      <w:sz w:val="20"/>
      <w:szCs w:val="20"/>
      <w:lang w:val="es-AR" w:eastAsia="es-AR" w:bidi="he-I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7">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b">
    <w:basedOn w:val="TableNormal1"/>
    <w:tblPr>
      <w:tblStyleRowBandSize w:val="1"/>
      <w:tblStyleColBandSize w:val="1"/>
      <w:tblCellMar>
        <w:left w:w="115" w:type="dxa"/>
        <w:right w:w="115" w:type="dxa"/>
      </w:tblCellMar>
    </w:tblPr>
  </w:style>
  <w:style w:type="table" w:customStyle="1" w:styleId="af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e">
    <w:basedOn w:val="TableNormal1"/>
    <w:tblPr>
      <w:tblStyleRowBandSize w:val="1"/>
      <w:tblStyleColBandSize w:val="1"/>
      <w:tblCellMar>
        <w:left w:w="115" w:type="dxa"/>
        <w:right w:w="115" w:type="dxa"/>
      </w:tblCellMar>
    </w:tblPr>
  </w:style>
  <w:style w:type="table" w:customStyle="1" w:styleId="aff">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0">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1">
    <w:basedOn w:val="TableNormal1"/>
    <w:tblPr>
      <w:tblStyleRowBandSize w:val="1"/>
      <w:tblStyleColBandSize w:val="1"/>
      <w:tblCellMar>
        <w:left w:w="115" w:type="dxa"/>
        <w:right w:w="115" w:type="dxa"/>
      </w:tblCellMar>
    </w:tblPr>
  </w:style>
  <w:style w:type="table" w:customStyle="1" w:styleId="aff2">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3">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4">
    <w:basedOn w:val="TableNormal1"/>
    <w:tblPr>
      <w:tblStyleRowBandSize w:val="1"/>
      <w:tblStyleColBandSize w:val="1"/>
    </w:tblPr>
  </w:style>
  <w:style w:type="table" w:customStyle="1" w:styleId="aff5">
    <w:basedOn w:val="TableNormal1"/>
    <w:tblPr>
      <w:tblStyleRowBandSize w:val="1"/>
      <w:tblStyleColBandSize w:val="1"/>
    </w:tblPr>
  </w:style>
  <w:style w:type="table" w:customStyle="1" w:styleId="aff6">
    <w:basedOn w:val="TableNormal1"/>
    <w:tblPr>
      <w:tblStyleRowBandSize w:val="1"/>
      <w:tblStyleColBandSize w:val="1"/>
    </w:tblPr>
  </w:style>
  <w:style w:type="table" w:customStyle="1" w:styleId="aff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8">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9">
    <w:basedOn w:val="TableNormal1"/>
    <w:tblPr>
      <w:tblStyleRowBandSize w:val="1"/>
      <w:tblStyleColBandSize w:val="1"/>
    </w:tblPr>
  </w:style>
  <w:style w:type="table" w:customStyle="1" w:styleId="af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b">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70" w:type="dxa"/>
        <w:right w:w="70" w:type="dxa"/>
      </w:tblCellMar>
    </w:tblPr>
  </w:style>
  <w:style w:type="table" w:customStyle="1" w:styleId="affe">
    <w:basedOn w:val="TableNormal1"/>
    <w:tblPr>
      <w:tblStyleRowBandSize w:val="1"/>
      <w:tblStyleColBandSize w:val="1"/>
      <w:tblCellMar>
        <w:left w:w="70" w:type="dxa"/>
        <w:right w:w="70" w:type="dxa"/>
      </w:tblCellMar>
    </w:tblPr>
  </w:style>
  <w:style w:type="table" w:customStyle="1" w:styleId="afff">
    <w:basedOn w:val="TableNormal1"/>
    <w:tblPr>
      <w:tblStyleRowBandSize w:val="1"/>
      <w:tblStyleColBandSize w:val="1"/>
      <w:tblCellMar>
        <w:left w:w="70" w:type="dxa"/>
        <w:right w:w="70" w:type="dxa"/>
      </w:tblCellMar>
    </w:tblPr>
  </w:style>
  <w:style w:type="table" w:customStyle="1" w:styleId="afff0">
    <w:basedOn w:val="TableNormal1"/>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tJrBr+iHWv+ii3fAki8lXJPOfA==">CgMxLjAyCWguNGQzNG9nODIJaC4zcmRjcmpuMgloLjJzOGV5bzEyCWguMWNpOTN4YjIJaC4xN2RwOHZ1OAByITFBTUVWQU5UM0dQZHIteGRrbUllaDB5ajRwMDJRbkJtVQ==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4156025-857D-4105-8A98-C03F1C27A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669</TotalTime>
  <Pages>3</Pages>
  <Words>1242</Words>
  <Characters>6090</Characters>
  <Application>Microsoft Office Word</Application>
  <DocSecurity>0</DocSecurity>
  <Lines>553</Lines>
  <Paragraphs>349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Adem Doldur</cp:lastModifiedBy>
  <cp:revision>39</cp:revision>
  <dcterms:created xsi:type="dcterms:W3CDTF">2025-08-13T11:05:00Z</dcterms:created>
  <dcterms:modified xsi:type="dcterms:W3CDTF">2026-02-18T09:57:00Z</dcterms:modified>
</cp:coreProperties>
</file>