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8C6EB" w14:textId="23061174" w:rsidR="004B38A5" w:rsidRDefault="004C50E2" w:rsidP="004B38A5">
      <w:pPr>
        <w:pBdr>
          <w:top w:val="nil"/>
          <w:left w:val="nil"/>
          <w:bottom w:val="nil"/>
          <w:right w:val="nil"/>
          <w:between w:val="nil"/>
        </w:pBdr>
        <w:rPr>
          <w:color w:val="000000"/>
        </w:rPr>
      </w:pPr>
      <w:r>
        <w:rPr>
          <w:b/>
          <w:i/>
          <w:noProof/>
          <w:color w:val="00B0F0"/>
          <w:sz w:val="20"/>
          <w:szCs w:val="20"/>
        </w:rPr>
        <mc:AlternateContent>
          <mc:Choice Requires="wps">
            <w:drawing>
              <wp:anchor distT="0" distB="0" distL="114300" distR="114300" simplePos="0" relativeHeight="251659264" behindDoc="1" locked="0" layoutInCell="1" allowOverlap="1" wp14:anchorId="23E12FB8" wp14:editId="0CD95BBF">
                <wp:simplePos x="0" y="0"/>
                <wp:positionH relativeFrom="column">
                  <wp:posOffset>-449580</wp:posOffset>
                </wp:positionH>
                <wp:positionV relativeFrom="paragraph">
                  <wp:posOffset>8255</wp:posOffset>
                </wp:positionV>
                <wp:extent cx="1476375" cy="1057275"/>
                <wp:effectExtent l="0" t="0" r="28575" b="28575"/>
                <wp:wrapTight wrapText="bothSides">
                  <wp:wrapPolygon edited="0">
                    <wp:start x="13099" y="0"/>
                    <wp:lineTo x="0" y="1946"/>
                    <wp:lineTo x="0" y="21016"/>
                    <wp:lineTo x="1672" y="21795"/>
                    <wp:lineTo x="9197" y="21795"/>
                    <wp:lineTo x="21739" y="20238"/>
                    <wp:lineTo x="21739" y="778"/>
                    <wp:lineTo x="19510" y="0"/>
                    <wp:lineTo x="13099" y="0"/>
                  </wp:wrapPolygon>
                </wp:wrapTight>
                <wp:docPr id="1841851397" name="Flowchart: Punched Tape 2"/>
                <wp:cNvGraphicFramePr/>
                <a:graphic xmlns:a="http://schemas.openxmlformats.org/drawingml/2006/main">
                  <a:graphicData uri="http://schemas.microsoft.com/office/word/2010/wordprocessingShape">
                    <wps:wsp>
                      <wps:cNvSpPr/>
                      <wps:spPr>
                        <a:xfrm>
                          <a:off x="0" y="0"/>
                          <a:ext cx="1476375" cy="1057275"/>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15960F3" w14:textId="45C98228" w:rsidR="004B38A5" w:rsidRPr="00A551AF" w:rsidRDefault="00FA0E7D" w:rsidP="004B38A5">
                            <w:pPr>
                              <w:jc w:val="center"/>
                              <w:rPr>
                                <w:b/>
                                <w:bCs/>
                                <w:sz w:val="24"/>
                                <w:szCs w:val="24"/>
                              </w:rPr>
                            </w:pPr>
                            <w:r>
                              <w:rPr>
                                <w:b/>
                                <w:bCs/>
                                <w:sz w:val="24"/>
                                <w:szCs w:val="24"/>
                              </w:rPr>
                              <w:t xml:space="preserve">A PARTIR DE </w:t>
                            </w:r>
                            <w:r w:rsidR="001D72ED">
                              <w:rPr>
                                <w:b/>
                                <w:bCs/>
                                <w:sz w:val="24"/>
                                <w:szCs w:val="24"/>
                              </w:rPr>
                              <w:t>1180 USD PARA 2 PE</w:t>
                            </w:r>
                            <w:r>
                              <w:rPr>
                                <w:b/>
                                <w:bCs/>
                                <w:sz w:val="24"/>
                                <w:szCs w:val="24"/>
                              </w:rPr>
                              <w:t>SOAS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12FB8"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 o:spid="_x0000_s1026" type="#_x0000_t122" style="position:absolute;margin-left:-35.4pt;margin-top:.65pt;width:116.25pt;height:8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" fillcolor="#4f81bd [3204]" strokecolor="#0a121c [484]" strokeweight="2pt">
                <v:textbox>
                  <w:txbxContent>
                    <w:p w14:paraId="115960F3" w14:textId="45C98228" w:rsidR="004B38A5" w:rsidRPr="00A551AF" w:rsidRDefault="00FA0E7D" w:rsidP="004B38A5">
                      <w:pPr>
                        <w:jc w:val="center"/>
                        <w:rPr>
                          <w:b/>
                          <w:bCs/>
                          <w:sz w:val="24"/>
                          <w:szCs w:val="24"/>
                        </w:rPr>
                      </w:pPr>
                      <w:r>
                        <w:rPr>
                          <w:b/>
                          <w:bCs/>
                          <w:sz w:val="24"/>
                          <w:szCs w:val="24"/>
                        </w:rPr>
                        <w:t xml:space="preserve">A PARTIR DE </w:t>
                      </w:r>
                      <w:r w:rsidR="001D72ED">
                        <w:rPr>
                          <w:b/>
                          <w:bCs/>
                          <w:sz w:val="24"/>
                          <w:szCs w:val="24"/>
                        </w:rPr>
                        <w:t>1180 USD PARA 2 PE</w:t>
                      </w:r>
                      <w:r>
                        <w:rPr>
                          <w:b/>
                          <w:bCs/>
                          <w:sz w:val="24"/>
                          <w:szCs w:val="24"/>
                        </w:rPr>
                        <w:t>SOAS</w:t>
                      </w:r>
                    </w:p>
                  </w:txbxContent>
                </v:textbox>
                <w10:wrap type="tight"/>
              </v:shape>
            </w:pict>
          </mc:Fallback>
        </mc:AlternateContent>
      </w:r>
    </w:p>
    <w:p w14:paraId="45D3DC85" w14:textId="28175AE0" w:rsidR="004B38A5" w:rsidRDefault="004B38A5" w:rsidP="004B38A5">
      <w:pPr>
        <w:rPr>
          <w:b/>
          <w:i/>
          <w:color w:val="4BACC6"/>
          <w:sz w:val="20"/>
          <w:szCs w:val="20"/>
        </w:rPr>
      </w:pPr>
    </w:p>
    <w:p w14:paraId="6BBFA82A" w14:textId="77777777" w:rsidR="004B38A5" w:rsidRDefault="004B38A5" w:rsidP="004B38A5">
      <w:pPr>
        <w:rPr>
          <w:b/>
          <w:i/>
          <w:color w:val="4BACC6"/>
          <w:sz w:val="20"/>
          <w:szCs w:val="20"/>
        </w:rPr>
      </w:pPr>
      <w:bookmarkStart w:id="0" w:name="_heading=h.4d34og8" w:colFirst="0" w:colLast="0"/>
      <w:bookmarkEnd w:id="0"/>
    </w:p>
    <w:p w14:paraId="32A3545C" w14:textId="77777777" w:rsidR="004B38A5" w:rsidRDefault="004B38A5" w:rsidP="004B38A5">
      <w:pPr>
        <w:rPr>
          <w:b/>
          <w:i/>
          <w:color w:val="4BACC6"/>
          <w:sz w:val="20"/>
          <w:szCs w:val="20"/>
        </w:rPr>
      </w:pPr>
    </w:p>
    <w:p w14:paraId="6B090914" w14:textId="77777777" w:rsidR="004B38A5" w:rsidRDefault="004B38A5" w:rsidP="004B38A5">
      <w:pPr>
        <w:rPr>
          <w:b/>
          <w:i/>
          <w:color w:val="4BACC6"/>
          <w:sz w:val="20"/>
          <w:szCs w:val="20"/>
        </w:rPr>
      </w:pPr>
    </w:p>
    <w:p w14:paraId="54AE393A" w14:textId="77777777" w:rsidR="004B38A5" w:rsidRPr="00884F98" w:rsidRDefault="004B38A5" w:rsidP="004B38A5">
      <w:pPr>
        <w:rPr>
          <w:b/>
          <w:i/>
          <w:color w:val="4BACC6"/>
          <w:sz w:val="20"/>
          <w:szCs w:val="20"/>
        </w:rPr>
      </w:pPr>
    </w:p>
    <w:p w14:paraId="3AD654BD" w14:textId="7A24C506" w:rsidR="004B38A5" w:rsidRDefault="004B38A5" w:rsidP="00943A6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 w:name="N"/>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1D72ED">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PROGRAMA EGITO 2X1</w:t>
      </w:r>
      <w:r w:rsidR="005C6309" w:rsidRPr="005C6309">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005C6309">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7</w:t>
      </w:r>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w:t>
      </w:r>
      <w:r w:rsidR="005C6309">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8</w:t>
      </w:r>
      <w:r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w:t>
      </w:r>
    </w:p>
    <w:p w14:paraId="2F810B57" w14:textId="77777777" w:rsidR="00FA0E7D" w:rsidRDefault="00B7390D" w:rsidP="00FA0E7D">
      <w:pPr>
        <w:ind w:left="1418" w:firstLine="284"/>
        <w:rPr>
          <w:bCs/>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End w:id="1"/>
      <w:r w:rsidR="00FA0E7D" w:rsidRPr="00FA0E7D">
        <w:rPr>
          <w:bCs/>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noites no Cairo + 4 noites de cruzeiro pelo Nilo)</w:t>
      </w:r>
    </w:p>
    <w:p w14:paraId="53934F17" w14:textId="77777777" w:rsidR="00FA0E7D" w:rsidRPr="00FA0E7D" w:rsidRDefault="00FA0E7D" w:rsidP="00FA0E7D">
      <w:pPr>
        <w:ind w:left="1418" w:firstLine="284"/>
        <w:rPr>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9CC680" w14:textId="77777777" w:rsidR="00FA0E7D" w:rsidRPr="00FA0E7D" w:rsidRDefault="00FA0E7D" w:rsidP="00FA0E7D">
      <w:pPr>
        <w:ind w:left="-709" w:firstLine="284"/>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0E7D">
        <w:rPr>
          <w:b/>
          <w:bCs/>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Saídas:</w:t>
      </w:r>
      <w:r w:rsidRPr="00FA0E7D">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Todos os sábados e quintas, de março de 2026 a fevereiro de 2027</w:t>
      </w:r>
    </w:p>
    <w:p w14:paraId="35BFB04F" w14:textId="77777777" w:rsidR="004B38A5" w:rsidRDefault="004B38A5" w:rsidP="004C50E2">
      <w:pPr>
        <w:rPr>
          <w:b/>
          <w:color w:val="365F91"/>
          <w:sz w:val="24"/>
          <w:szCs w:val="24"/>
        </w:rPr>
      </w:pPr>
    </w:p>
    <w:p w14:paraId="1923BF41" w14:textId="77777777" w:rsidR="00FA0E7D" w:rsidRPr="009469A4" w:rsidRDefault="00FA0E7D" w:rsidP="00FA0E7D">
      <w:pPr>
        <w:ind w:left="-426"/>
        <w:outlineLvl w:val="2"/>
        <w:rPr>
          <w:rFonts w:asciiTheme="minorHAnsi" w:eastAsia="Times New Roman" w:hAnsiTheme="minorHAnsi" w:cstheme="minorHAnsi"/>
          <w:b/>
          <w:bCs/>
          <w:color w:val="1F497D" w:themeColor="text2"/>
          <w:sz w:val="24"/>
          <w:szCs w:val="24"/>
        </w:rPr>
      </w:pPr>
      <w:r w:rsidRPr="009469A4">
        <w:rPr>
          <w:rFonts w:asciiTheme="minorHAnsi" w:eastAsia="Times New Roman" w:hAnsiTheme="minorHAnsi" w:cstheme="minorHAnsi"/>
          <w:b/>
          <w:bCs/>
          <w:color w:val="1F497D" w:themeColor="text2"/>
          <w:sz w:val="24"/>
          <w:szCs w:val="24"/>
        </w:rPr>
        <w:t>1º DIA | CHEGADA AO CAIRO</w:t>
      </w:r>
    </w:p>
    <w:p w14:paraId="0B6CE494" w14:textId="77777777" w:rsidR="00FA0E7D" w:rsidRPr="009469A4" w:rsidRDefault="00FA0E7D" w:rsidP="00FA0E7D">
      <w:pPr>
        <w:ind w:left="-426"/>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Chegada ao Aeroporto Internacional do Cairo. Recepção e assistência em espanhol por nosso representante antes do controle de passaportes. Traslado ao hotel e hospedagem.</w:t>
      </w:r>
    </w:p>
    <w:p w14:paraId="6B89AB93" w14:textId="77777777" w:rsidR="00FA0E7D" w:rsidRPr="009469A4" w:rsidRDefault="00FA0E7D" w:rsidP="00FA0E7D">
      <w:pPr>
        <w:ind w:left="-426"/>
        <w:rPr>
          <w:rFonts w:asciiTheme="minorHAnsi" w:eastAsia="Times New Roman" w:hAnsiTheme="minorHAnsi" w:cstheme="minorHAnsi"/>
          <w:color w:val="1F497D" w:themeColor="text2"/>
          <w:sz w:val="24"/>
          <w:szCs w:val="24"/>
        </w:rPr>
      </w:pPr>
    </w:p>
    <w:p w14:paraId="1B880DE2" w14:textId="77777777" w:rsidR="00FA0E7D" w:rsidRPr="009469A4" w:rsidRDefault="00FA0E7D" w:rsidP="00FA0E7D">
      <w:pPr>
        <w:ind w:left="-426"/>
        <w:outlineLvl w:val="2"/>
        <w:rPr>
          <w:rFonts w:asciiTheme="minorHAnsi" w:eastAsia="Times New Roman" w:hAnsiTheme="minorHAnsi" w:cstheme="minorHAnsi"/>
          <w:b/>
          <w:bCs/>
          <w:color w:val="1F497D" w:themeColor="text2"/>
          <w:sz w:val="24"/>
          <w:szCs w:val="24"/>
        </w:rPr>
      </w:pPr>
      <w:r w:rsidRPr="009469A4">
        <w:rPr>
          <w:rFonts w:asciiTheme="minorHAnsi" w:eastAsia="Times New Roman" w:hAnsiTheme="minorHAnsi" w:cstheme="minorHAnsi"/>
          <w:b/>
          <w:bCs/>
          <w:color w:val="1F497D" w:themeColor="text2"/>
          <w:sz w:val="24"/>
          <w:szCs w:val="24"/>
        </w:rPr>
        <w:t>2º DIA | CAIRO (C)</w:t>
      </w:r>
    </w:p>
    <w:p w14:paraId="4D8944BB" w14:textId="77777777" w:rsidR="00FA0E7D" w:rsidRPr="009469A4" w:rsidRDefault="00FA0E7D" w:rsidP="00FA0E7D">
      <w:pPr>
        <w:ind w:left="-426"/>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 xml:space="preserve">Café da manhã. Visita de meio dia às Três Pirâmides de Gizé: Quéops, Quéfren e Miquerinos, à Esfinge Eterna e ao Templo do Vale de Quéfren </w:t>
      </w:r>
      <w:r w:rsidRPr="009469A4">
        <w:rPr>
          <w:rFonts w:asciiTheme="minorHAnsi" w:eastAsia="Times New Roman" w:hAnsiTheme="minorHAnsi" w:cstheme="minorHAnsi"/>
          <w:i/>
          <w:iCs/>
          <w:color w:val="1F497D" w:themeColor="text2"/>
          <w:sz w:val="24"/>
          <w:szCs w:val="24"/>
        </w:rPr>
        <w:t>(não inclui entrada no interior das pirâmides)</w:t>
      </w:r>
      <w:r w:rsidRPr="009469A4">
        <w:rPr>
          <w:rFonts w:asciiTheme="minorHAnsi" w:eastAsia="Times New Roman" w:hAnsiTheme="minorHAnsi" w:cstheme="minorHAnsi"/>
          <w:color w:val="1F497D" w:themeColor="text2"/>
          <w:sz w:val="24"/>
          <w:szCs w:val="24"/>
        </w:rPr>
        <w:t>. Retorno ao hotel e hospedagem.</w:t>
      </w:r>
    </w:p>
    <w:p w14:paraId="261EAB87" w14:textId="77777777" w:rsidR="00FA0E7D" w:rsidRPr="009469A4" w:rsidRDefault="00FA0E7D" w:rsidP="00FA0E7D">
      <w:pPr>
        <w:ind w:left="-426"/>
        <w:rPr>
          <w:rFonts w:asciiTheme="minorHAnsi" w:eastAsia="Times New Roman" w:hAnsiTheme="minorHAnsi" w:cstheme="minorHAnsi"/>
          <w:color w:val="1F497D" w:themeColor="text2"/>
          <w:sz w:val="24"/>
          <w:szCs w:val="24"/>
        </w:rPr>
      </w:pPr>
    </w:p>
    <w:p w14:paraId="01A71B9C" w14:textId="77777777" w:rsidR="00FA0E7D" w:rsidRPr="009469A4" w:rsidRDefault="00FA0E7D" w:rsidP="00FA0E7D">
      <w:pPr>
        <w:ind w:left="-426"/>
        <w:outlineLvl w:val="3"/>
        <w:rPr>
          <w:rFonts w:asciiTheme="minorHAnsi" w:eastAsia="Times New Roman" w:hAnsiTheme="minorHAnsi" w:cstheme="minorHAnsi"/>
          <w:b/>
          <w:bCs/>
          <w:color w:val="E36C0A" w:themeColor="accent6" w:themeShade="BF"/>
          <w:sz w:val="24"/>
          <w:szCs w:val="24"/>
        </w:rPr>
      </w:pPr>
      <w:r w:rsidRPr="009469A4">
        <w:rPr>
          <w:rFonts w:asciiTheme="minorHAnsi" w:eastAsia="Times New Roman" w:hAnsiTheme="minorHAnsi" w:cstheme="minorHAnsi"/>
          <w:b/>
          <w:bCs/>
          <w:color w:val="E36C0A" w:themeColor="accent6" w:themeShade="BF"/>
          <w:sz w:val="24"/>
          <w:szCs w:val="24"/>
        </w:rPr>
        <w:t>EXCURSÃO OPCIONAL | NECRÓPOLE DE SAQQARA E CIDADE DE MÊNFIS</w:t>
      </w:r>
    </w:p>
    <w:p w14:paraId="02DAE0AE" w14:textId="77777777" w:rsidR="00FA0E7D" w:rsidRPr="009469A4" w:rsidRDefault="00FA0E7D" w:rsidP="00FA0E7D">
      <w:pPr>
        <w:ind w:left="-426"/>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Mênfis, localizada a 25 km ao sul do Cairo, foi a primeira capital do Egito e uma das cidades mais esplendorosas da Antiguidade. Destacam-se a estátua de 13,5 metros do faraó Ramsés II e a Esfinge de Alabastro, importantes testemunhos do Antigo Império.Próximo dali encontra-se a necrópole de Saqqara, onde está a Pirâmide Escalonada de Djoser, o primeiro edifício monumental construído em pedra. O local abriga inúmeras pirâmides e centenas de túmulos chamados mastabas, muitos decorados com pinturas e baixos-relevos de beleza excepcional. Impressionam também as galerias funerárias do touro sagrado Ápis. A Pirâmide de Djoser, faraó da III Dinastia, é única em seu gênero e anterior às pirâmides de Gizé, composta por seis níveis em cada lado.</w:t>
      </w:r>
    </w:p>
    <w:p w14:paraId="21EA1EBF" w14:textId="77777777" w:rsidR="00FA0E7D" w:rsidRPr="009469A4" w:rsidRDefault="00FA0E7D" w:rsidP="00FA0E7D">
      <w:pPr>
        <w:ind w:left="-426"/>
        <w:rPr>
          <w:rFonts w:asciiTheme="minorHAnsi" w:eastAsia="Times New Roman" w:hAnsiTheme="minorHAnsi" w:cstheme="minorHAnsi"/>
          <w:color w:val="1F497D" w:themeColor="text2"/>
          <w:sz w:val="24"/>
          <w:szCs w:val="24"/>
        </w:rPr>
      </w:pPr>
    </w:p>
    <w:p w14:paraId="2DAA58D2" w14:textId="77777777" w:rsidR="00FA0E7D" w:rsidRPr="008D5BBB" w:rsidRDefault="00FA0E7D" w:rsidP="00FA0E7D">
      <w:pPr>
        <w:tabs>
          <w:tab w:val="left" w:pos="567"/>
        </w:tabs>
        <w:ind w:left="-426"/>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60</w:t>
      </w:r>
      <w:r w:rsidRPr="008D5BBB">
        <w:rPr>
          <w:rFonts w:asciiTheme="minorHAnsi" w:hAnsiTheme="minorHAnsi" w:cstheme="minorHAnsi"/>
          <w:color w:val="365F91"/>
          <w:sz w:val="24"/>
          <w:szCs w:val="24"/>
        </w:rPr>
        <w:t xml:space="preserve">.-usd </w:t>
      </w:r>
    </w:p>
    <w:p w14:paraId="7B1E29CB" w14:textId="77777777" w:rsidR="00FA0E7D" w:rsidRDefault="00FA0E7D" w:rsidP="00FA0E7D">
      <w:pPr>
        <w:tabs>
          <w:tab w:val="left" w:pos="567"/>
        </w:tabs>
        <w:ind w:left="-426"/>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52</w:t>
      </w:r>
      <w:r w:rsidRPr="008D5BBB">
        <w:rPr>
          <w:rFonts w:asciiTheme="minorHAnsi" w:hAnsiTheme="minorHAnsi" w:cstheme="minorHAnsi"/>
          <w:color w:val="365F91"/>
          <w:sz w:val="24"/>
          <w:szCs w:val="24"/>
        </w:rPr>
        <w:t xml:space="preserve">.-usd   </w:t>
      </w:r>
    </w:p>
    <w:p w14:paraId="4F364D77" w14:textId="77777777" w:rsidR="00FA0E7D" w:rsidRPr="009469A4" w:rsidRDefault="00FA0E7D" w:rsidP="00FA0E7D">
      <w:pPr>
        <w:ind w:left="-426"/>
        <w:rPr>
          <w:rFonts w:asciiTheme="minorHAnsi" w:eastAsia="Times New Roman" w:hAnsiTheme="minorHAnsi" w:cstheme="minorHAnsi"/>
          <w:color w:val="1F497D" w:themeColor="text2"/>
          <w:sz w:val="24"/>
          <w:szCs w:val="24"/>
        </w:rPr>
      </w:pPr>
    </w:p>
    <w:p w14:paraId="7146A213" w14:textId="77777777" w:rsidR="00FA0E7D" w:rsidRPr="009469A4" w:rsidRDefault="00FA0E7D" w:rsidP="00FA0E7D">
      <w:pPr>
        <w:ind w:left="-426"/>
        <w:outlineLvl w:val="3"/>
        <w:rPr>
          <w:rFonts w:asciiTheme="minorHAnsi" w:eastAsia="Times New Roman" w:hAnsiTheme="minorHAnsi" w:cstheme="minorHAnsi"/>
          <w:b/>
          <w:bCs/>
          <w:color w:val="E36C0A" w:themeColor="accent6" w:themeShade="BF"/>
          <w:sz w:val="24"/>
          <w:szCs w:val="24"/>
        </w:rPr>
      </w:pPr>
      <w:r w:rsidRPr="009469A4">
        <w:rPr>
          <w:rFonts w:asciiTheme="minorHAnsi" w:eastAsia="Times New Roman" w:hAnsiTheme="minorHAnsi" w:cstheme="minorHAnsi"/>
          <w:b/>
          <w:bCs/>
          <w:color w:val="E36C0A" w:themeColor="accent6" w:themeShade="BF"/>
          <w:sz w:val="24"/>
          <w:szCs w:val="24"/>
        </w:rPr>
        <w:t>EXCURSÃO OPCIONAL | ESPETÁCULO DE LUZ E SOM NAS PIRÂMIDES DE GIZÉ</w:t>
      </w:r>
    </w:p>
    <w:p w14:paraId="3DC4968F" w14:textId="77777777" w:rsidR="00FA0E7D" w:rsidRPr="009469A4" w:rsidRDefault="00FA0E7D" w:rsidP="00FA0E7D">
      <w:pPr>
        <w:ind w:left="-426"/>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Os egípcios atuais, orgulhosos do legado de seus antepassados, criaram um impressionante espetáculo de luz e som para contar a história do país. O show começa com a iluminação da Esfinge, acompanhada por uma narração sobre as pirâmides e seus construtores.Por meio de raios laser e projeções de luz sobre o Templo da Mumificação, as pirâmides, a areia do deserto e a própria Esfinge, é apresentado um resumo da história do Egito Antigo.</w:t>
      </w:r>
    </w:p>
    <w:p w14:paraId="39D0B5E7" w14:textId="77777777" w:rsidR="00FA0E7D" w:rsidRDefault="00FA0E7D" w:rsidP="00FA0E7D">
      <w:pPr>
        <w:ind w:left="-426"/>
        <w:rPr>
          <w:rFonts w:asciiTheme="minorHAnsi" w:eastAsia="Times New Roman" w:hAnsiTheme="minorHAnsi" w:cstheme="minorHAnsi"/>
          <w:color w:val="1F497D" w:themeColor="text2"/>
          <w:sz w:val="24"/>
          <w:szCs w:val="24"/>
        </w:rPr>
      </w:pPr>
    </w:p>
    <w:p w14:paraId="16DF4379" w14:textId="77777777" w:rsidR="00FA0E7D" w:rsidRPr="008D5BBB" w:rsidRDefault="00FA0E7D" w:rsidP="00FA0E7D">
      <w:pPr>
        <w:tabs>
          <w:tab w:val="left" w:pos="567"/>
        </w:tabs>
        <w:ind w:left="-426"/>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55</w:t>
      </w:r>
      <w:r w:rsidRPr="008D5BBB">
        <w:rPr>
          <w:rFonts w:asciiTheme="minorHAnsi" w:hAnsiTheme="minorHAnsi" w:cstheme="minorHAnsi"/>
          <w:color w:val="365F91"/>
          <w:sz w:val="24"/>
          <w:szCs w:val="24"/>
        </w:rPr>
        <w:t xml:space="preserve">.-usd </w:t>
      </w:r>
    </w:p>
    <w:p w14:paraId="0E2C49A8" w14:textId="77777777" w:rsidR="00FA0E7D" w:rsidRDefault="00FA0E7D" w:rsidP="00FA0E7D">
      <w:pPr>
        <w:tabs>
          <w:tab w:val="left" w:pos="567"/>
        </w:tabs>
        <w:ind w:left="-426"/>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50</w:t>
      </w:r>
      <w:r w:rsidRPr="008D5BBB">
        <w:rPr>
          <w:rFonts w:asciiTheme="minorHAnsi" w:hAnsiTheme="minorHAnsi" w:cstheme="minorHAnsi"/>
          <w:color w:val="365F91"/>
          <w:sz w:val="24"/>
          <w:szCs w:val="24"/>
        </w:rPr>
        <w:t xml:space="preserve">.-usd   </w:t>
      </w:r>
    </w:p>
    <w:p w14:paraId="54127D8F" w14:textId="77777777" w:rsidR="00FA0E7D" w:rsidRPr="009469A4" w:rsidRDefault="00FA0E7D" w:rsidP="00FA0E7D">
      <w:pPr>
        <w:ind w:left="-426"/>
        <w:rPr>
          <w:rFonts w:asciiTheme="minorHAnsi" w:eastAsia="Times New Roman" w:hAnsiTheme="minorHAnsi" w:cstheme="minorHAnsi"/>
          <w:color w:val="1F497D" w:themeColor="text2"/>
          <w:sz w:val="24"/>
          <w:szCs w:val="24"/>
        </w:rPr>
      </w:pPr>
    </w:p>
    <w:p w14:paraId="6467B462" w14:textId="77777777" w:rsidR="00FA0E7D" w:rsidRPr="009469A4" w:rsidRDefault="00FA0E7D" w:rsidP="00FA0E7D">
      <w:pPr>
        <w:ind w:left="-426"/>
        <w:outlineLvl w:val="2"/>
        <w:rPr>
          <w:rFonts w:asciiTheme="minorHAnsi" w:eastAsia="Times New Roman" w:hAnsiTheme="minorHAnsi" w:cstheme="minorHAnsi"/>
          <w:b/>
          <w:bCs/>
          <w:color w:val="1F497D" w:themeColor="text2"/>
          <w:sz w:val="24"/>
          <w:szCs w:val="24"/>
        </w:rPr>
      </w:pPr>
      <w:r w:rsidRPr="009469A4">
        <w:rPr>
          <w:rFonts w:asciiTheme="minorHAnsi" w:eastAsia="Times New Roman" w:hAnsiTheme="minorHAnsi" w:cstheme="minorHAnsi"/>
          <w:b/>
          <w:bCs/>
          <w:color w:val="1F497D" w:themeColor="text2"/>
          <w:sz w:val="24"/>
          <w:szCs w:val="24"/>
        </w:rPr>
        <w:t>3º DIA | CAIRO | VOO PARA LUXOR (C, J)</w:t>
      </w:r>
    </w:p>
    <w:p w14:paraId="798000D8" w14:textId="77777777" w:rsidR="00FA0E7D" w:rsidRDefault="00FA0E7D" w:rsidP="00FA0E7D">
      <w:pPr>
        <w:ind w:left="-426"/>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Café da manhã no hotel. Manhã livre. No horário combinado, traslado ao aeroporto para embarque em voo doméstico com destino a Luxor. Chegada e traslado ao navio.À tarde, visita à Margem Leste de Luxor: Templos de Luxor e Karnak. Retorno ao navio. Jantar e pernoite a bordo.</w:t>
      </w:r>
    </w:p>
    <w:p w14:paraId="3EAD583A" w14:textId="77777777" w:rsidR="00FA0E7D" w:rsidRDefault="00FA0E7D" w:rsidP="00FA0E7D">
      <w:pPr>
        <w:ind w:left="-426"/>
        <w:jc w:val="both"/>
        <w:rPr>
          <w:rFonts w:asciiTheme="minorHAnsi" w:eastAsia="Times New Roman" w:hAnsiTheme="minorHAnsi" w:cstheme="minorHAnsi"/>
          <w:color w:val="1F497D" w:themeColor="text2"/>
          <w:sz w:val="24"/>
          <w:szCs w:val="24"/>
        </w:rPr>
      </w:pPr>
    </w:p>
    <w:p w14:paraId="1B1E895B" w14:textId="77777777" w:rsidR="00FA0E7D" w:rsidRPr="009469A4" w:rsidRDefault="00FA0E7D" w:rsidP="00FA0E7D">
      <w:pPr>
        <w:ind w:left="-426"/>
        <w:jc w:val="both"/>
        <w:rPr>
          <w:rFonts w:asciiTheme="minorHAnsi" w:eastAsia="Times New Roman" w:hAnsiTheme="minorHAnsi" w:cstheme="minorHAnsi"/>
          <w:color w:val="1F497D" w:themeColor="text2"/>
          <w:sz w:val="24"/>
          <w:szCs w:val="24"/>
        </w:rPr>
      </w:pPr>
    </w:p>
    <w:p w14:paraId="7D882B31" w14:textId="77777777" w:rsidR="00FA0E7D" w:rsidRPr="009469A4" w:rsidRDefault="00FA0E7D" w:rsidP="00FA0E7D">
      <w:pPr>
        <w:ind w:left="-426"/>
        <w:rPr>
          <w:rFonts w:asciiTheme="minorHAnsi" w:eastAsia="Times New Roman" w:hAnsiTheme="minorHAnsi" w:cstheme="minorHAnsi"/>
          <w:color w:val="1F497D" w:themeColor="text2"/>
          <w:sz w:val="24"/>
          <w:szCs w:val="24"/>
        </w:rPr>
      </w:pPr>
    </w:p>
    <w:p w14:paraId="6BEDED69" w14:textId="77777777" w:rsidR="00FA0E7D" w:rsidRPr="009469A4" w:rsidRDefault="00FA0E7D" w:rsidP="00FA0E7D">
      <w:pPr>
        <w:ind w:left="-426"/>
        <w:outlineLvl w:val="3"/>
        <w:rPr>
          <w:rFonts w:asciiTheme="minorHAnsi" w:eastAsia="Times New Roman" w:hAnsiTheme="minorHAnsi" w:cstheme="minorHAnsi"/>
          <w:b/>
          <w:bCs/>
          <w:color w:val="E36C0A" w:themeColor="accent6" w:themeShade="BF"/>
          <w:sz w:val="24"/>
          <w:szCs w:val="24"/>
        </w:rPr>
      </w:pPr>
      <w:r w:rsidRPr="009469A4">
        <w:rPr>
          <w:rFonts w:asciiTheme="minorHAnsi" w:eastAsia="Times New Roman" w:hAnsiTheme="minorHAnsi" w:cstheme="minorHAnsi"/>
          <w:b/>
          <w:bCs/>
          <w:color w:val="E36C0A" w:themeColor="accent6" w:themeShade="BF"/>
          <w:sz w:val="24"/>
          <w:szCs w:val="24"/>
        </w:rPr>
        <w:t>EXCURSÃO OPCIONAL | DIA COMPLETO NA CIDADE DO CAIRO</w:t>
      </w:r>
    </w:p>
    <w:p w14:paraId="21B9C3AA" w14:textId="77777777" w:rsidR="00FA0E7D" w:rsidRPr="009469A4" w:rsidRDefault="00FA0E7D" w:rsidP="00FA0E7D">
      <w:pPr>
        <w:ind w:left="-426"/>
        <w:jc w:val="both"/>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Visita ao Museu Egípcio de Arte Faraônica, um dos maiores museus do mundo, com cerca de 250.000 peças, incluindo os famosos tesouros de Tutancâmon.Em seguida, visita ao Bairro Copta, com destaque para a Igreja de São Sérgio, a Igreja Suspensa (Al-Moalaqa) e a Sinagoga Ben Ezra.Continuação para a Cidadela de Saladino, construída no século XII, onde se encontra a Mesquita de Alabastro de Muhammad Ali, de 1836, com vistas panorâmicas da cidade.</w:t>
      </w:r>
    </w:p>
    <w:p w14:paraId="6E942799" w14:textId="77777777" w:rsidR="00FA0E7D" w:rsidRDefault="00FA0E7D" w:rsidP="00FA0E7D">
      <w:pPr>
        <w:ind w:left="-426"/>
        <w:jc w:val="both"/>
        <w:rPr>
          <w:rFonts w:asciiTheme="minorHAnsi" w:eastAsia="Times New Roman" w:hAnsiTheme="minorHAnsi" w:cstheme="minorHAnsi"/>
          <w:color w:val="1F497D" w:themeColor="text2"/>
          <w:sz w:val="24"/>
          <w:szCs w:val="24"/>
        </w:rPr>
      </w:pPr>
    </w:p>
    <w:p w14:paraId="44C0066D" w14:textId="77777777" w:rsidR="00FA0E7D" w:rsidRPr="008D5BBB" w:rsidRDefault="00FA0E7D" w:rsidP="00FA0E7D">
      <w:pPr>
        <w:tabs>
          <w:tab w:val="left" w:pos="567"/>
        </w:tabs>
        <w:ind w:left="-426"/>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90</w:t>
      </w:r>
      <w:r w:rsidRPr="008D5BBB">
        <w:rPr>
          <w:rFonts w:asciiTheme="minorHAnsi" w:hAnsiTheme="minorHAnsi" w:cstheme="minorHAnsi"/>
          <w:color w:val="365F91"/>
          <w:sz w:val="24"/>
          <w:szCs w:val="24"/>
        </w:rPr>
        <w:t xml:space="preserve">.-usd </w:t>
      </w:r>
    </w:p>
    <w:p w14:paraId="15C36887" w14:textId="77777777" w:rsidR="00FA0E7D" w:rsidRDefault="00FA0E7D" w:rsidP="00FA0E7D">
      <w:pPr>
        <w:tabs>
          <w:tab w:val="left" w:pos="567"/>
        </w:tabs>
        <w:ind w:left="-426"/>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82</w:t>
      </w:r>
      <w:r w:rsidRPr="008D5BBB">
        <w:rPr>
          <w:rFonts w:asciiTheme="minorHAnsi" w:hAnsiTheme="minorHAnsi" w:cstheme="minorHAnsi"/>
          <w:color w:val="365F91"/>
          <w:sz w:val="24"/>
          <w:szCs w:val="24"/>
        </w:rPr>
        <w:t xml:space="preserve">.-usd   </w:t>
      </w:r>
    </w:p>
    <w:p w14:paraId="048DD039" w14:textId="77777777" w:rsidR="00FA0E7D" w:rsidRPr="009469A4" w:rsidRDefault="00FA0E7D" w:rsidP="00FA0E7D">
      <w:pPr>
        <w:ind w:left="-426"/>
        <w:jc w:val="both"/>
        <w:rPr>
          <w:rFonts w:asciiTheme="minorHAnsi" w:eastAsia="Times New Roman" w:hAnsiTheme="minorHAnsi" w:cstheme="minorHAnsi"/>
          <w:color w:val="1F497D" w:themeColor="text2"/>
          <w:sz w:val="24"/>
          <w:szCs w:val="24"/>
        </w:rPr>
      </w:pPr>
    </w:p>
    <w:p w14:paraId="4F79D1A1" w14:textId="77777777" w:rsidR="00FA0E7D" w:rsidRPr="009469A4" w:rsidRDefault="00FA0E7D" w:rsidP="00FA0E7D">
      <w:pPr>
        <w:ind w:left="-426"/>
        <w:rPr>
          <w:rFonts w:asciiTheme="minorHAnsi" w:eastAsia="Times New Roman" w:hAnsiTheme="minorHAnsi" w:cstheme="minorHAnsi"/>
          <w:color w:val="1F497D" w:themeColor="text2"/>
          <w:sz w:val="24"/>
          <w:szCs w:val="24"/>
        </w:rPr>
      </w:pPr>
      <w:r w:rsidRPr="009469A4">
        <w:rPr>
          <w:rFonts w:asciiTheme="minorHAnsi" w:eastAsia="Times New Roman" w:hAnsiTheme="minorHAnsi" w:cstheme="minorHAnsi"/>
          <w:color w:val="1F497D" w:themeColor="text2"/>
          <w:sz w:val="24"/>
          <w:szCs w:val="24"/>
        </w:rPr>
        <w:t>***Suplemento de entrada no GEM – Grande Museu Egípcio: USD 30 por pessoa.</w:t>
      </w:r>
      <w:r w:rsidRPr="009469A4">
        <w:rPr>
          <w:rFonts w:asciiTheme="minorHAnsi" w:eastAsia="Times New Roman" w:hAnsiTheme="minorHAnsi" w:cstheme="minorHAnsi"/>
          <w:color w:val="1F497D" w:themeColor="text2"/>
          <w:sz w:val="24"/>
          <w:szCs w:val="24"/>
        </w:rPr>
        <w:br/>
        <w:t>***Informe no momento da reserva se deseja a visita com ou sem o GEM. Não será possível pagar o suplemento em dinheiro durante o tour.</w:t>
      </w:r>
    </w:p>
    <w:p w14:paraId="7F98081C" w14:textId="77777777" w:rsidR="005C6309" w:rsidRPr="00FA0E7D" w:rsidRDefault="005C6309" w:rsidP="00FA0E7D">
      <w:pPr>
        <w:ind w:left="-426"/>
        <w:rPr>
          <w:b/>
          <w:bCs/>
          <w:color w:val="365F91" w:themeColor="accent1" w:themeShade="BF"/>
          <w:sz w:val="24"/>
          <w:szCs w:val="24"/>
        </w:rPr>
      </w:pPr>
    </w:p>
    <w:p w14:paraId="34B31AED" w14:textId="77777777" w:rsidR="00FA0E7D" w:rsidRPr="00FA0E7D" w:rsidRDefault="00FA0E7D" w:rsidP="00FA0E7D">
      <w:pPr>
        <w:ind w:left="-426" w:right="425"/>
        <w:jc w:val="both"/>
        <w:rPr>
          <w:b/>
          <w:bCs/>
          <w:color w:val="365F91" w:themeColor="accent1" w:themeShade="BF"/>
          <w:sz w:val="24"/>
          <w:szCs w:val="24"/>
        </w:rPr>
      </w:pPr>
      <w:r w:rsidRPr="00FA0E7D">
        <w:rPr>
          <w:b/>
          <w:bCs/>
          <w:color w:val="365F91" w:themeColor="accent1" w:themeShade="BF"/>
          <w:sz w:val="24"/>
          <w:szCs w:val="24"/>
        </w:rPr>
        <w:t>4º DIA | LUXOR | ESNA | EDFU (C, A, J)</w:t>
      </w:r>
    </w:p>
    <w:p w14:paraId="561CBD94" w14:textId="77777777" w:rsidR="00FA0E7D" w:rsidRPr="00FA0E7D" w:rsidRDefault="00FA0E7D" w:rsidP="00FA0E7D">
      <w:pPr>
        <w:ind w:left="-426" w:right="425"/>
        <w:jc w:val="both"/>
        <w:rPr>
          <w:color w:val="365F91" w:themeColor="accent1" w:themeShade="BF"/>
          <w:sz w:val="24"/>
          <w:szCs w:val="24"/>
        </w:rPr>
      </w:pPr>
      <w:r w:rsidRPr="00FA0E7D">
        <w:rPr>
          <w:color w:val="365F91" w:themeColor="accent1" w:themeShade="BF"/>
          <w:sz w:val="24"/>
          <w:szCs w:val="24"/>
        </w:rPr>
        <w:t>Pensão completa. Pela manhã, visita à Margem Oriental em Luxor, incluindo os Templos de Luxor e Karnak. Noite a bordo.</w:t>
      </w:r>
    </w:p>
    <w:p w14:paraId="73A5D3BB" w14:textId="77777777" w:rsidR="00FA0E7D" w:rsidRPr="00FA0E7D" w:rsidRDefault="00FA0E7D" w:rsidP="00FA0E7D">
      <w:pPr>
        <w:ind w:left="-426" w:right="425"/>
        <w:jc w:val="both"/>
        <w:rPr>
          <w:color w:val="365F91" w:themeColor="accent1" w:themeShade="BF"/>
          <w:sz w:val="24"/>
          <w:szCs w:val="24"/>
        </w:rPr>
      </w:pPr>
    </w:p>
    <w:p w14:paraId="02A4A91A" w14:textId="77777777" w:rsidR="00FA0E7D" w:rsidRPr="00FA0E7D" w:rsidRDefault="00FA0E7D" w:rsidP="00FA0E7D">
      <w:pPr>
        <w:ind w:left="-426" w:right="425"/>
        <w:jc w:val="both"/>
        <w:rPr>
          <w:b/>
          <w:bCs/>
          <w:color w:val="E36C0A" w:themeColor="accent6" w:themeShade="BF"/>
          <w:sz w:val="24"/>
          <w:szCs w:val="24"/>
        </w:rPr>
      </w:pPr>
      <w:r w:rsidRPr="00FA0E7D">
        <w:rPr>
          <w:b/>
          <w:bCs/>
          <w:color w:val="E36C0A" w:themeColor="accent6" w:themeShade="BF"/>
          <w:sz w:val="24"/>
          <w:szCs w:val="24"/>
        </w:rPr>
        <w:t>EXCURSÃO OPCIONAL | MARGEM OCIDENTAL EM LUXOR</w:t>
      </w:r>
    </w:p>
    <w:p w14:paraId="01F8099D" w14:textId="77777777" w:rsidR="00FA0E7D" w:rsidRPr="00FA0E7D" w:rsidRDefault="00FA0E7D" w:rsidP="00FA0E7D">
      <w:pPr>
        <w:ind w:left="-426" w:right="425"/>
        <w:jc w:val="both"/>
        <w:rPr>
          <w:color w:val="365F91" w:themeColor="accent1" w:themeShade="BF"/>
          <w:sz w:val="24"/>
          <w:szCs w:val="24"/>
        </w:rPr>
      </w:pPr>
      <w:r w:rsidRPr="00FA0E7D">
        <w:rPr>
          <w:color w:val="365F91" w:themeColor="accent1" w:themeShade="BF"/>
          <w:sz w:val="24"/>
          <w:szCs w:val="24"/>
        </w:rPr>
        <w:t>Duração: 6 horas. Visita à Margem Ocidental em Luxor, incluindo a Necrópole de Tebas, o Vale dos Reis, o Templo Funerário da Rainha Hatshepsut (El-Deir El-Bahari) e os Colossos de Memnon.</w:t>
      </w:r>
    </w:p>
    <w:p w14:paraId="33638602" w14:textId="77777777" w:rsidR="00FA0E7D" w:rsidRDefault="00FA0E7D" w:rsidP="00FA0E7D">
      <w:pPr>
        <w:ind w:left="-426" w:right="425"/>
        <w:jc w:val="both"/>
        <w:rPr>
          <w:color w:val="365F91" w:themeColor="accent1" w:themeShade="BF"/>
          <w:sz w:val="24"/>
          <w:szCs w:val="24"/>
        </w:rPr>
      </w:pPr>
    </w:p>
    <w:p w14:paraId="0C18D565" w14:textId="77777777" w:rsidR="00FA0E7D" w:rsidRPr="008D5BBB" w:rsidRDefault="00FA0E7D" w:rsidP="00FA0E7D">
      <w:pPr>
        <w:tabs>
          <w:tab w:val="left" w:pos="567"/>
        </w:tabs>
        <w:ind w:left="-426"/>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95</w:t>
      </w:r>
      <w:r w:rsidRPr="008D5BBB">
        <w:rPr>
          <w:rFonts w:asciiTheme="minorHAnsi" w:hAnsiTheme="minorHAnsi" w:cstheme="minorHAnsi"/>
          <w:color w:val="365F91"/>
          <w:sz w:val="24"/>
          <w:szCs w:val="24"/>
        </w:rPr>
        <w:t xml:space="preserve">.-usd </w:t>
      </w:r>
    </w:p>
    <w:p w14:paraId="2FBF2EED" w14:textId="77777777" w:rsidR="00FA0E7D" w:rsidRDefault="00FA0E7D" w:rsidP="00FA0E7D">
      <w:pPr>
        <w:tabs>
          <w:tab w:val="left" w:pos="567"/>
        </w:tabs>
        <w:ind w:left="-426"/>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85</w:t>
      </w:r>
      <w:r w:rsidRPr="008D5BBB">
        <w:rPr>
          <w:rFonts w:asciiTheme="minorHAnsi" w:hAnsiTheme="minorHAnsi" w:cstheme="minorHAnsi"/>
          <w:color w:val="365F91"/>
          <w:sz w:val="24"/>
          <w:szCs w:val="24"/>
        </w:rPr>
        <w:t xml:space="preserve">.-usd   </w:t>
      </w:r>
    </w:p>
    <w:p w14:paraId="5C07D42C" w14:textId="77777777" w:rsidR="00FA0E7D" w:rsidRPr="002A1A99" w:rsidRDefault="00FA0E7D" w:rsidP="00DD6AA5">
      <w:pPr>
        <w:ind w:left="-426" w:right="425"/>
        <w:jc w:val="both"/>
        <w:rPr>
          <w:color w:val="365F91" w:themeColor="accent1" w:themeShade="BF"/>
          <w:sz w:val="24"/>
          <w:szCs w:val="24"/>
        </w:rPr>
      </w:pPr>
    </w:p>
    <w:p w14:paraId="110BBF41" w14:textId="26CEF02A" w:rsidR="005C6309" w:rsidRPr="002A1A99" w:rsidRDefault="005C6309" w:rsidP="005C6309">
      <w:pPr>
        <w:ind w:left="-426" w:right="425"/>
        <w:jc w:val="both"/>
        <w:rPr>
          <w:b/>
          <w:bCs/>
          <w:color w:val="365F91" w:themeColor="accent1" w:themeShade="BF"/>
          <w:spacing w:val="3"/>
          <w:sz w:val="24"/>
          <w:szCs w:val="24"/>
          <w:lang w:val="es-ES_tradnl"/>
        </w:rPr>
      </w:pPr>
      <w:r>
        <w:rPr>
          <w:b/>
          <w:color w:val="365F91" w:themeColor="accent1" w:themeShade="BF"/>
          <w:sz w:val="24"/>
          <w:szCs w:val="24"/>
        </w:rPr>
        <w:t>5</w:t>
      </w:r>
      <w:r w:rsidRPr="002A1A99">
        <w:rPr>
          <w:b/>
          <w:color w:val="365F91" w:themeColor="accent1" w:themeShade="BF"/>
          <w:sz w:val="24"/>
          <w:szCs w:val="24"/>
        </w:rPr>
        <w:t>º DÍA |EDFU|</w:t>
      </w:r>
      <w:r w:rsidRPr="002A1A99">
        <w:rPr>
          <w:color w:val="365F91" w:themeColor="accent1" w:themeShade="BF"/>
        </w:rPr>
        <w:t xml:space="preserve"> </w:t>
      </w:r>
      <w:r w:rsidRPr="002A1A99">
        <w:rPr>
          <w:b/>
          <w:color w:val="365F91" w:themeColor="accent1" w:themeShade="BF"/>
          <w:sz w:val="24"/>
          <w:szCs w:val="24"/>
        </w:rPr>
        <w:t xml:space="preserve">KOM OMBO | ASUAN </w:t>
      </w:r>
      <w:r w:rsidRPr="002A1A99">
        <w:rPr>
          <w:b/>
          <w:bCs/>
          <w:color w:val="365F91" w:themeColor="accent1" w:themeShade="BF"/>
          <w:sz w:val="24"/>
          <w:szCs w:val="24"/>
          <w:lang w:val="es-ES_tradnl"/>
        </w:rPr>
        <w:t xml:space="preserve">(D,A,C)                        </w:t>
      </w:r>
    </w:p>
    <w:p w14:paraId="0AB4D777" w14:textId="77777777" w:rsidR="005C6309" w:rsidRPr="002A1A99" w:rsidRDefault="005C6309" w:rsidP="005C6309">
      <w:pPr>
        <w:ind w:left="-426" w:right="425"/>
        <w:jc w:val="both"/>
        <w:rPr>
          <w:color w:val="365F91" w:themeColor="accent1" w:themeShade="BF"/>
          <w:sz w:val="24"/>
          <w:szCs w:val="24"/>
          <w:lang w:val="es-ES_tradnl"/>
        </w:rPr>
      </w:pPr>
      <w:r w:rsidRPr="002A1A99">
        <w:rPr>
          <w:color w:val="365F91" w:themeColor="accent1" w:themeShade="BF"/>
          <w:sz w:val="24"/>
          <w:szCs w:val="24"/>
          <w:lang w:val="es-ES_tradnl"/>
        </w:rPr>
        <w:t>Pensión Completa. Llegada a Edfu y visita al Templo de Edfu dedicado al dios Horus. Navegación hacia Kom Ombo. Llegada a Kom Ombo y visita al Templo de Kom Ombo el único dedicado a dos divinidades: El dios Sobek con cabeza de cocodrilo y el dios Haroeris con cabeza de halcón. Navegación hacia Asuán. Noche a bordo.</w:t>
      </w:r>
    </w:p>
    <w:p w14:paraId="56BAA235" w14:textId="77777777" w:rsidR="005C6309" w:rsidRPr="00584F4B" w:rsidRDefault="005C6309" w:rsidP="005C6309">
      <w:pPr>
        <w:ind w:right="425"/>
        <w:jc w:val="both"/>
        <w:rPr>
          <w:color w:val="4F81BD" w:themeColor="accent1"/>
          <w:sz w:val="24"/>
          <w:szCs w:val="24"/>
          <w:lang w:val="es-ES_tradnl"/>
        </w:rPr>
      </w:pPr>
    </w:p>
    <w:p w14:paraId="50EDAB03" w14:textId="18475098" w:rsidR="005C6309" w:rsidRPr="002A1A99" w:rsidRDefault="005C6309" w:rsidP="005C6309">
      <w:pPr>
        <w:ind w:left="-426" w:right="425"/>
        <w:jc w:val="both"/>
        <w:rPr>
          <w:b/>
          <w:bCs/>
          <w:color w:val="365F91" w:themeColor="accent1" w:themeShade="BF"/>
          <w:sz w:val="24"/>
          <w:szCs w:val="24"/>
          <w:lang w:val="es-ES_tradnl"/>
        </w:rPr>
      </w:pPr>
      <w:r>
        <w:rPr>
          <w:b/>
          <w:color w:val="365F91" w:themeColor="accent1" w:themeShade="BF"/>
          <w:sz w:val="24"/>
          <w:szCs w:val="24"/>
        </w:rPr>
        <w:t>6</w:t>
      </w:r>
      <w:r w:rsidRPr="002A1A99">
        <w:rPr>
          <w:b/>
          <w:color w:val="365F91" w:themeColor="accent1" w:themeShade="BF"/>
          <w:sz w:val="24"/>
          <w:szCs w:val="24"/>
        </w:rPr>
        <w:t xml:space="preserve">º DÍA | ASUAN  </w:t>
      </w:r>
      <w:r w:rsidRPr="002A1A99">
        <w:rPr>
          <w:b/>
          <w:bCs/>
          <w:color w:val="365F91" w:themeColor="accent1" w:themeShade="BF"/>
          <w:sz w:val="24"/>
          <w:szCs w:val="24"/>
          <w:lang w:val="es-ES_tradnl"/>
        </w:rPr>
        <w:t xml:space="preserve">(D,A,C)     </w:t>
      </w:r>
    </w:p>
    <w:p w14:paraId="48C6712C" w14:textId="77777777" w:rsidR="005C6309" w:rsidRPr="002A1A99" w:rsidRDefault="005C6309" w:rsidP="005C6309">
      <w:pPr>
        <w:ind w:left="-426" w:right="425"/>
        <w:jc w:val="both"/>
        <w:rPr>
          <w:color w:val="365F91" w:themeColor="accent1" w:themeShade="BF"/>
          <w:sz w:val="24"/>
          <w:szCs w:val="24"/>
          <w:lang w:val="es-ES_tradnl"/>
        </w:rPr>
      </w:pPr>
      <w:r w:rsidRPr="002A1A99">
        <w:rPr>
          <w:color w:val="365F91" w:themeColor="accent1" w:themeShade="BF"/>
          <w:sz w:val="24"/>
          <w:szCs w:val="24"/>
          <w:lang w:val="es-ES_tradnl"/>
        </w:rPr>
        <w:t>Pensión Completa. Salimos del barco para un paseo en una Faluca por el Río Nilo (típicos veleros egipcios) desde donde podremos admirar y disfrutar de una visita panorámica al Mausoleo del Agha Khan, a la Isla Elefantina y al Jardín Botánico. A continuación, visita a la Alta Presa de Asuán y al Templo de Filae.Noche a bordo.</w:t>
      </w:r>
    </w:p>
    <w:p w14:paraId="7FF09214" w14:textId="77777777" w:rsidR="005C6309" w:rsidRDefault="005C6309" w:rsidP="005C6309">
      <w:pPr>
        <w:ind w:left="-426" w:right="425"/>
        <w:jc w:val="both"/>
        <w:rPr>
          <w:color w:val="4F81BD" w:themeColor="accent1"/>
          <w:sz w:val="24"/>
          <w:szCs w:val="24"/>
          <w:lang w:val="es-ES_tradnl"/>
        </w:rPr>
      </w:pPr>
    </w:p>
    <w:p w14:paraId="4B20F516" w14:textId="77777777" w:rsidR="005C6309" w:rsidRDefault="005C6309" w:rsidP="005C6309">
      <w:pPr>
        <w:ind w:left="-426"/>
        <w:rPr>
          <w:color w:val="365F91" w:themeColor="accent1" w:themeShade="BF"/>
          <w:spacing w:val="-1"/>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Pr="00154C8E">
        <w:rPr>
          <w:b/>
          <w:bCs/>
          <w:color w:val="E36C0A" w:themeColor="accent6" w:themeShade="BF"/>
          <w:sz w:val="24"/>
          <w:szCs w:val="24"/>
          <w:lang w:val="es-ES_tradnl"/>
        </w:rPr>
        <w:t>TEMPLOS DE ABU SIMBEL</w:t>
      </w:r>
      <w:r w:rsidRPr="00154C8E">
        <w:rPr>
          <w:color w:val="E36C0A" w:themeColor="accent6" w:themeShade="BF"/>
          <w:spacing w:val="-1"/>
          <w:sz w:val="24"/>
          <w:szCs w:val="24"/>
        </w:rPr>
        <w:t xml:space="preserve"> </w:t>
      </w:r>
    </w:p>
    <w:p w14:paraId="747CF1B3" w14:textId="1B84A308" w:rsidR="005C6309" w:rsidRDefault="005C6309" w:rsidP="001A3023">
      <w:pPr>
        <w:ind w:left="-426"/>
        <w:jc w:val="both"/>
        <w:rPr>
          <w:color w:val="365F91" w:themeColor="accent1" w:themeShade="BF"/>
          <w:spacing w:val="-1"/>
          <w:sz w:val="24"/>
          <w:szCs w:val="24"/>
        </w:rPr>
      </w:pPr>
      <w:r w:rsidRPr="002A1A99">
        <w:rPr>
          <w:color w:val="365F91" w:themeColor="accent1" w:themeShade="BF"/>
          <w:spacing w:val="-1"/>
          <w:sz w:val="24"/>
          <w:szCs w:val="24"/>
        </w:rPr>
        <w:t xml:space="preserve">A la hora prevista, salida por carretera de Asuán hacia Abu Simbel para ver los Grandiosos Templos de Ramsés II; sus entradas principales están presididas por cuatro enormes estatuas de 20 metros de altura consideradas </w:t>
      </w:r>
    </w:p>
    <w:p w14:paraId="721C8EC3" w14:textId="77E9911C" w:rsidR="001D72ED" w:rsidRDefault="005C6309" w:rsidP="00FA0E7D">
      <w:pPr>
        <w:ind w:left="-426"/>
        <w:jc w:val="both"/>
        <w:rPr>
          <w:color w:val="365F91" w:themeColor="accent1" w:themeShade="BF"/>
          <w:spacing w:val="-1"/>
          <w:sz w:val="24"/>
          <w:szCs w:val="24"/>
        </w:rPr>
      </w:pPr>
      <w:r w:rsidRPr="002A1A99">
        <w:rPr>
          <w:color w:val="365F91" w:themeColor="accent1" w:themeShade="BF"/>
          <w:spacing w:val="-1"/>
          <w:sz w:val="24"/>
          <w:szCs w:val="24"/>
        </w:rPr>
        <w:t xml:space="preserve">como los monumentos más impresionantes que quedan del Antiguo Egipto. En los años sesenta, y con la formación del lago artificial de Nasser, los Templos se vieron amenazados por las aguas del Lago Nasser, y con </w:t>
      </w:r>
    </w:p>
    <w:p w14:paraId="78515DAE" w14:textId="1F13F66B" w:rsidR="005C6309" w:rsidRPr="002A1A99" w:rsidRDefault="005C6309" w:rsidP="005C6309">
      <w:pPr>
        <w:ind w:left="-426"/>
        <w:jc w:val="both"/>
        <w:rPr>
          <w:color w:val="365F91" w:themeColor="accent1" w:themeShade="BF"/>
          <w:spacing w:val="-1"/>
          <w:sz w:val="24"/>
          <w:szCs w:val="24"/>
        </w:rPr>
      </w:pPr>
      <w:r w:rsidRPr="002A1A99">
        <w:rPr>
          <w:color w:val="365F91" w:themeColor="accent1" w:themeShade="BF"/>
          <w:spacing w:val="-1"/>
          <w:sz w:val="24"/>
          <w:szCs w:val="24"/>
        </w:rPr>
        <w:t>la ayuda de una campaña promovida por la UNESCO, los Templos fueron trasladados pieza por pieza a otro lugar situado a más altura para no verse afectados por las aguas. Vuelta a Asuán.</w:t>
      </w:r>
    </w:p>
    <w:p w14:paraId="6483CD93" w14:textId="77777777" w:rsidR="005C6309" w:rsidRPr="002A1A99" w:rsidRDefault="005C6309" w:rsidP="005C6309">
      <w:pPr>
        <w:ind w:left="-426"/>
        <w:jc w:val="both"/>
        <w:rPr>
          <w:color w:val="365F91" w:themeColor="accent1" w:themeShade="BF"/>
          <w:sz w:val="24"/>
          <w:szCs w:val="24"/>
        </w:rPr>
      </w:pPr>
    </w:p>
    <w:p w14:paraId="2F7279DD" w14:textId="279824C8" w:rsidR="005C6309" w:rsidRPr="002A1A99" w:rsidRDefault="001A3023" w:rsidP="005C6309">
      <w:pPr>
        <w:ind w:left="-426"/>
        <w:jc w:val="both"/>
        <w:rPr>
          <w:color w:val="365F91" w:themeColor="accent1" w:themeShade="BF"/>
          <w:sz w:val="24"/>
          <w:szCs w:val="24"/>
        </w:rPr>
      </w:pPr>
      <w:r>
        <w:rPr>
          <w:color w:val="365F91" w:themeColor="accent1" w:themeShade="BF"/>
          <w:sz w:val="24"/>
          <w:szCs w:val="24"/>
        </w:rPr>
        <w:t>Venta publico</w:t>
      </w:r>
      <w:r w:rsidR="005C6309" w:rsidRPr="002A1A99">
        <w:rPr>
          <w:color w:val="365F91" w:themeColor="accent1" w:themeShade="BF"/>
          <w:sz w:val="24"/>
          <w:szCs w:val="24"/>
        </w:rPr>
        <w:t xml:space="preserve">              </w:t>
      </w:r>
      <w:r>
        <w:rPr>
          <w:color w:val="365F91" w:themeColor="accent1" w:themeShade="BF"/>
          <w:sz w:val="24"/>
          <w:szCs w:val="24"/>
        </w:rPr>
        <w:tab/>
      </w:r>
      <w:r w:rsidR="005C6309" w:rsidRPr="002A1A99">
        <w:rPr>
          <w:color w:val="365F91" w:themeColor="accent1" w:themeShade="BF"/>
          <w:sz w:val="24"/>
          <w:szCs w:val="24"/>
        </w:rPr>
        <w:t>140.-usd</w:t>
      </w:r>
    </w:p>
    <w:p w14:paraId="55B9D79E" w14:textId="77777777" w:rsidR="005C6309" w:rsidRPr="002A1A99" w:rsidRDefault="005C6309" w:rsidP="005C6309">
      <w:pPr>
        <w:ind w:left="-426"/>
        <w:jc w:val="both"/>
        <w:rPr>
          <w:color w:val="365F91" w:themeColor="accent1" w:themeShade="BF"/>
          <w:sz w:val="24"/>
          <w:szCs w:val="24"/>
        </w:rPr>
      </w:pPr>
      <w:r w:rsidRPr="002A1A99">
        <w:rPr>
          <w:color w:val="365F91" w:themeColor="accent1" w:themeShade="BF"/>
          <w:sz w:val="24"/>
          <w:szCs w:val="24"/>
        </w:rPr>
        <w:t>Facturacion operador         115.-usd</w:t>
      </w:r>
    </w:p>
    <w:p w14:paraId="5591BB6A" w14:textId="77777777" w:rsidR="005C6309" w:rsidRDefault="005C6309" w:rsidP="005C6309">
      <w:pPr>
        <w:ind w:left="-426" w:right="425"/>
        <w:jc w:val="both"/>
        <w:rPr>
          <w:color w:val="4F81BD" w:themeColor="accent1"/>
          <w:spacing w:val="3"/>
          <w:sz w:val="24"/>
          <w:szCs w:val="24"/>
          <w:u w:val="single"/>
          <w:lang w:val="es-ES_tradnl"/>
        </w:rPr>
      </w:pPr>
    </w:p>
    <w:p w14:paraId="52CFA461" w14:textId="77777777" w:rsidR="005C6309" w:rsidRPr="00555BCC" w:rsidRDefault="005C6309" w:rsidP="005C6309">
      <w:pPr>
        <w:ind w:left="-426" w:right="425"/>
        <w:jc w:val="both"/>
        <w:rPr>
          <w:color w:val="4F81BD" w:themeColor="accent1"/>
          <w:spacing w:val="3"/>
          <w:sz w:val="24"/>
          <w:szCs w:val="24"/>
          <w:lang w:val="es-ES_tradnl"/>
        </w:rPr>
      </w:pPr>
      <w:bookmarkStart w:id="2" w:name="_Hlk182576309"/>
      <w:r>
        <w:rPr>
          <w:b/>
          <w:color w:val="E36C0A" w:themeColor="accent6" w:themeShade="BF"/>
          <w:sz w:val="24"/>
          <w:szCs w:val="24"/>
        </w:rPr>
        <w:lastRenderedPageBreak/>
        <w:t>EXCURSIÓN</w:t>
      </w:r>
      <w:r w:rsidRPr="0042706A">
        <w:rPr>
          <w:b/>
          <w:color w:val="E36C0A" w:themeColor="accent6" w:themeShade="BF"/>
          <w:sz w:val="24"/>
          <w:szCs w:val="24"/>
        </w:rPr>
        <w:t xml:space="preserve"> OPCIONAL | </w:t>
      </w:r>
      <w:r w:rsidRPr="00555BCC">
        <w:rPr>
          <w:b/>
          <w:bCs/>
          <w:color w:val="E36C0A" w:themeColor="accent6" w:themeShade="BF"/>
          <w:spacing w:val="3"/>
          <w:sz w:val="24"/>
          <w:szCs w:val="24"/>
          <w:lang w:val="es-ES_tradnl"/>
        </w:rPr>
        <w:t>EL POBLADO NUBIO</w:t>
      </w:r>
      <w:bookmarkEnd w:id="2"/>
    </w:p>
    <w:p w14:paraId="02E1F309" w14:textId="77777777" w:rsidR="005C6309" w:rsidRPr="002A1A99" w:rsidRDefault="005C6309" w:rsidP="005C6309">
      <w:pPr>
        <w:ind w:left="-426" w:right="425"/>
        <w:jc w:val="both"/>
        <w:rPr>
          <w:color w:val="365F91" w:themeColor="accent1" w:themeShade="BF"/>
          <w:spacing w:val="3"/>
          <w:sz w:val="24"/>
          <w:szCs w:val="24"/>
          <w:lang w:val="es-ES_tradnl"/>
        </w:rPr>
      </w:pPr>
      <w:r w:rsidRPr="002A1A99">
        <w:rPr>
          <w:color w:val="365F91" w:themeColor="accent1" w:themeShade="BF"/>
          <w:spacing w:val="3"/>
          <w:sz w:val="24"/>
          <w:szCs w:val="24"/>
          <w:lang w:val="es-ES_tradnl"/>
        </w:rPr>
        <w:t>Duración: 4 horas. Atraviesa el río Nilo a bordo de una faluca tradicional para descubrir el pueblo más auténtico de Egipto, Gharb Soheil, y conocer la vida cotidiana de los nubios. Nos dirigiremos a un pequeño muelle donde nos montaremos en una barca en la que recorreremos el Nilo, antiguamente infestado de cocodrilos. Una vez cruzado el Nilo, tras tener la oportunidad de bañaros en una playa de arena fina, la aventura continúa subiéndonos a lomos de unos camellos para continuar hacia nuestro destino, Gharb Soheil, más conocido como el pueblo nubio. Nubia fue la región de África situada entre el sur de Egipto y el norte de Sudán. Sabréis que llegáis al poblado cuando comencéis a ver sus peculiares casas coloridas, sus puestos de comida y especias... y cómo no, el color de su piel y su mirada. Los nubios tienen la piel muy oscura y una mirada que mucha gente no sabe describir. Los nubios son los habitantes más auténticos de Egipto. En el pueblo recorreremos su mercado y nos adentraremos en alguna de sus casas para ver qué hay detrás de sus coloridas fachadas. Veréis las habitaciones, sus pinturas... y podréis degustar su comida típica y sus tés tradicionales. También tendréis la posibilidad de escuchar su música y de haceros un tatuaje de henna.</w:t>
      </w:r>
    </w:p>
    <w:p w14:paraId="313552EC" w14:textId="77777777" w:rsidR="005C6309" w:rsidRPr="002A1A99" w:rsidRDefault="005C6309" w:rsidP="005C6309">
      <w:pPr>
        <w:ind w:left="-426" w:right="425"/>
        <w:jc w:val="both"/>
        <w:rPr>
          <w:color w:val="365F91" w:themeColor="accent1" w:themeShade="BF"/>
          <w:spacing w:val="3"/>
          <w:sz w:val="24"/>
          <w:szCs w:val="24"/>
          <w:lang w:val="es-ES_tradnl"/>
        </w:rPr>
      </w:pPr>
    </w:p>
    <w:p w14:paraId="65BAF97B" w14:textId="60CDD9E6" w:rsidR="005C6309" w:rsidRPr="002A1A99" w:rsidRDefault="001A3023" w:rsidP="005C6309">
      <w:pPr>
        <w:ind w:left="-426"/>
        <w:jc w:val="both"/>
        <w:rPr>
          <w:color w:val="365F91" w:themeColor="accent1" w:themeShade="BF"/>
          <w:sz w:val="24"/>
          <w:szCs w:val="24"/>
        </w:rPr>
      </w:pPr>
      <w:r>
        <w:rPr>
          <w:color w:val="365F91" w:themeColor="accent1" w:themeShade="BF"/>
          <w:sz w:val="24"/>
          <w:szCs w:val="24"/>
        </w:rPr>
        <w:t>Venta publico</w:t>
      </w:r>
      <w:r w:rsidR="005C6309" w:rsidRPr="002A1A99">
        <w:rPr>
          <w:color w:val="365F91" w:themeColor="accent1" w:themeShade="BF"/>
          <w:sz w:val="24"/>
          <w:szCs w:val="24"/>
        </w:rPr>
        <w:t xml:space="preserve">               </w:t>
      </w:r>
      <w:r>
        <w:rPr>
          <w:color w:val="365F91" w:themeColor="accent1" w:themeShade="BF"/>
          <w:sz w:val="24"/>
          <w:szCs w:val="24"/>
        </w:rPr>
        <w:tab/>
        <w:t xml:space="preserve"> </w:t>
      </w:r>
      <w:r w:rsidR="005C6309" w:rsidRPr="002A1A99">
        <w:rPr>
          <w:color w:val="365F91" w:themeColor="accent1" w:themeShade="BF"/>
          <w:sz w:val="24"/>
          <w:szCs w:val="24"/>
        </w:rPr>
        <w:t>60.-usd</w:t>
      </w:r>
    </w:p>
    <w:p w14:paraId="5101DB0B" w14:textId="77777777" w:rsidR="005C6309" w:rsidRPr="002A1A99" w:rsidRDefault="005C6309" w:rsidP="005C6309">
      <w:pPr>
        <w:ind w:left="-426"/>
        <w:jc w:val="both"/>
        <w:rPr>
          <w:color w:val="365F91" w:themeColor="accent1" w:themeShade="BF"/>
          <w:sz w:val="24"/>
          <w:szCs w:val="24"/>
        </w:rPr>
      </w:pPr>
      <w:r w:rsidRPr="002A1A99">
        <w:rPr>
          <w:color w:val="365F91" w:themeColor="accent1" w:themeShade="BF"/>
          <w:sz w:val="24"/>
          <w:szCs w:val="24"/>
        </w:rPr>
        <w:t>Facturacion operador          55.-usd</w:t>
      </w:r>
    </w:p>
    <w:p w14:paraId="4F3D1C66" w14:textId="77777777" w:rsidR="005C6309" w:rsidRPr="002A1A99" w:rsidRDefault="005C6309" w:rsidP="005C6309">
      <w:pPr>
        <w:ind w:left="-426" w:right="425"/>
        <w:jc w:val="both"/>
        <w:rPr>
          <w:color w:val="365F91" w:themeColor="accent1" w:themeShade="BF"/>
          <w:spacing w:val="3"/>
          <w:sz w:val="24"/>
          <w:szCs w:val="24"/>
          <w:lang w:val="es-ES_tradnl"/>
        </w:rPr>
      </w:pPr>
    </w:p>
    <w:p w14:paraId="76774201" w14:textId="21571EC9" w:rsidR="005C6309" w:rsidRPr="002A1A99" w:rsidRDefault="005C6309" w:rsidP="005C6309">
      <w:pPr>
        <w:ind w:left="-426" w:right="425"/>
        <w:jc w:val="both"/>
        <w:rPr>
          <w:b/>
          <w:bCs/>
          <w:color w:val="365F91" w:themeColor="accent1" w:themeShade="BF"/>
          <w:sz w:val="24"/>
          <w:szCs w:val="24"/>
          <w:lang w:val="es-ES_tradnl"/>
        </w:rPr>
      </w:pPr>
      <w:r>
        <w:rPr>
          <w:b/>
          <w:color w:val="365F91" w:themeColor="accent1" w:themeShade="BF"/>
          <w:sz w:val="24"/>
          <w:szCs w:val="24"/>
        </w:rPr>
        <w:t>7</w:t>
      </w:r>
      <w:r w:rsidRPr="002A1A99">
        <w:rPr>
          <w:b/>
          <w:color w:val="365F91" w:themeColor="accent1" w:themeShade="BF"/>
          <w:sz w:val="24"/>
          <w:szCs w:val="24"/>
        </w:rPr>
        <w:t xml:space="preserve">º DÍA | ASUAN | VUELO PARA </w:t>
      </w:r>
      <w:r w:rsidRPr="002A1A99">
        <w:rPr>
          <w:b/>
          <w:bCs/>
          <w:color w:val="365F91" w:themeColor="accent1" w:themeShade="BF"/>
          <w:spacing w:val="3"/>
          <w:sz w:val="24"/>
          <w:szCs w:val="24"/>
          <w:lang w:val="es-ES_tradnl"/>
        </w:rPr>
        <w:t>CAIRO</w:t>
      </w:r>
      <w:r w:rsidRPr="002A1A99">
        <w:rPr>
          <w:b/>
          <w:bCs/>
          <w:color w:val="365F91" w:themeColor="accent1" w:themeShade="BF"/>
          <w:sz w:val="24"/>
          <w:szCs w:val="24"/>
          <w:lang w:val="es-ES_tradnl"/>
        </w:rPr>
        <w:t xml:space="preserve"> (D)                  </w:t>
      </w:r>
    </w:p>
    <w:p w14:paraId="582C0F1B" w14:textId="77777777" w:rsidR="005C6309" w:rsidRPr="002A1A99" w:rsidRDefault="005C6309" w:rsidP="005C6309">
      <w:pPr>
        <w:ind w:left="-426" w:right="425"/>
        <w:jc w:val="both"/>
        <w:rPr>
          <w:color w:val="365F91" w:themeColor="accent1" w:themeShade="BF"/>
          <w:sz w:val="24"/>
          <w:szCs w:val="24"/>
          <w:lang w:val="es-ES_tradnl"/>
        </w:rPr>
      </w:pPr>
      <w:r w:rsidRPr="002A1A99">
        <w:rPr>
          <w:color w:val="365F91" w:themeColor="accent1" w:themeShade="BF"/>
          <w:sz w:val="24"/>
          <w:szCs w:val="24"/>
          <w:lang w:val="es-ES_tradnl"/>
        </w:rPr>
        <w:t>Desayuno y desembarque. Traslado al Aeropuerto Internacional de Asuan y vuelo doméstico de vuelta a El Cairo. Llegada a El Cairo. Traslado al hotel y alojamiento.</w:t>
      </w:r>
    </w:p>
    <w:p w14:paraId="2D4C6AA2" w14:textId="77777777" w:rsidR="005C6309" w:rsidRDefault="005C6309" w:rsidP="005C6309">
      <w:pPr>
        <w:rPr>
          <w:b/>
          <w:color w:val="E36C09"/>
          <w:sz w:val="24"/>
          <w:szCs w:val="24"/>
        </w:rPr>
      </w:pPr>
    </w:p>
    <w:p w14:paraId="67A38AF0" w14:textId="77777777" w:rsidR="005C6309" w:rsidRDefault="005C6309" w:rsidP="005C6309">
      <w:pPr>
        <w:ind w:left="-426"/>
        <w:rPr>
          <w:b/>
          <w:color w:val="E36C09"/>
          <w:sz w:val="24"/>
          <w:szCs w:val="24"/>
        </w:rPr>
      </w:pPr>
      <w:r>
        <w:rPr>
          <w:b/>
          <w:color w:val="E36C0A" w:themeColor="accent6" w:themeShade="BF"/>
          <w:sz w:val="24"/>
          <w:szCs w:val="24"/>
        </w:rPr>
        <w:t>EXCURSIÓN</w:t>
      </w:r>
      <w:r w:rsidRPr="0042706A">
        <w:rPr>
          <w:b/>
          <w:color w:val="E36C0A" w:themeColor="accent6" w:themeShade="BF"/>
          <w:sz w:val="24"/>
          <w:szCs w:val="24"/>
        </w:rPr>
        <w:t xml:space="preserve"> OPCIONAL | </w:t>
      </w:r>
      <w:r w:rsidRPr="00154C8E">
        <w:rPr>
          <w:b/>
          <w:color w:val="E36C09"/>
          <w:sz w:val="24"/>
          <w:szCs w:val="24"/>
        </w:rPr>
        <w:t>CENA BUFFET CON ESPECTÁCULO EN BARCO POR EL RÍO NİLO</w:t>
      </w:r>
      <w:r>
        <w:rPr>
          <w:b/>
          <w:color w:val="E36C09"/>
          <w:sz w:val="24"/>
          <w:szCs w:val="24"/>
        </w:rPr>
        <w:t xml:space="preserve"> ( BARCO </w:t>
      </w:r>
      <w:r w:rsidRPr="00154C8E">
        <w:rPr>
          <w:b/>
          <w:color w:val="E36C09"/>
          <w:sz w:val="24"/>
          <w:szCs w:val="24"/>
        </w:rPr>
        <w:t xml:space="preserve">NİLE CRYSTAL </w:t>
      </w:r>
      <w:r>
        <w:rPr>
          <w:b/>
          <w:color w:val="E36C09"/>
          <w:sz w:val="24"/>
          <w:szCs w:val="24"/>
        </w:rPr>
        <w:t>)</w:t>
      </w:r>
    </w:p>
    <w:p w14:paraId="0815FAF9" w14:textId="77777777" w:rsidR="005C6309" w:rsidRPr="002A1A99" w:rsidRDefault="005C6309" w:rsidP="005C6309">
      <w:pPr>
        <w:ind w:left="-426"/>
        <w:jc w:val="both"/>
        <w:rPr>
          <w:color w:val="365F91" w:themeColor="accent1" w:themeShade="BF"/>
          <w:spacing w:val="-1"/>
          <w:sz w:val="24"/>
          <w:szCs w:val="24"/>
        </w:rPr>
      </w:pPr>
      <w:r w:rsidRPr="002A1A99">
        <w:rPr>
          <w:color w:val="365F91" w:themeColor="accent1" w:themeShade="BF"/>
          <w:spacing w:val="-1"/>
          <w:sz w:val="24"/>
          <w:szCs w:val="24"/>
        </w:rPr>
        <w:t>Disfrute de un cruecero con cena por el Río Nilo donde se puede asistir a un Espectáculo de Danza Oriental de Vientre y Baile Folklórico de Derviches y Música Oriental.</w:t>
      </w:r>
    </w:p>
    <w:p w14:paraId="4E49D781" w14:textId="77777777" w:rsidR="005C6309" w:rsidRPr="002A1A99" w:rsidRDefault="005C6309" w:rsidP="005C6309">
      <w:pPr>
        <w:ind w:left="-426"/>
        <w:jc w:val="both"/>
        <w:rPr>
          <w:color w:val="365F91" w:themeColor="accent1" w:themeShade="BF"/>
          <w:sz w:val="24"/>
          <w:szCs w:val="24"/>
        </w:rPr>
      </w:pPr>
    </w:p>
    <w:p w14:paraId="01DD60C9" w14:textId="542D24AB" w:rsidR="005C6309" w:rsidRPr="002A1A99" w:rsidRDefault="001A3023" w:rsidP="005C6309">
      <w:pPr>
        <w:ind w:left="-426"/>
        <w:jc w:val="both"/>
        <w:rPr>
          <w:color w:val="365F91" w:themeColor="accent1" w:themeShade="BF"/>
          <w:sz w:val="24"/>
          <w:szCs w:val="24"/>
        </w:rPr>
      </w:pPr>
      <w:r>
        <w:rPr>
          <w:color w:val="365F91" w:themeColor="accent1" w:themeShade="BF"/>
          <w:sz w:val="24"/>
          <w:szCs w:val="24"/>
        </w:rPr>
        <w:t>Venta publico</w:t>
      </w:r>
      <w:r w:rsidR="005C6309" w:rsidRPr="002A1A99">
        <w:rPr>
          <w:color w:val="365F91" w:themeColor="accent1" w:themeShade="BF"/>
          <w:sz w:val="24"/>
          <w:szCs w:val="24"/>
        </w:rPr>
        <w:t xml:space="preserve">               </w:t>
      </w:r>
      <w:r>
        <w:rPr>
          <w:color w:val="365F91" w:themeColor="accent1" w:themeShade="BF"/>
          <w:sz w:val="24"/>
          <w:szCs w:val="24"/>
        </w:rPr>
        <w:tab/>
        <w:t xml:space="preserve"> </w:t>
      </w:r>
      <w:r w:rsidR="005C6309" w:rsidRPr="002A1A99">
        <w:rPr>
          <w:color w:val="365F91" w:themeColor="accent1" w:themeShade="BF"/>
          <w:sz w:val="24"/>
          <w:szCs w:val="24"/>
        </w:rPr>
        <w:t>55.-usd</w:t>
      </w:r>
    </w:p>
    <w:p w14:paraId="24D6A83B" w14:textId="77777777" w:rsidR="005C6309" w:rsidRPr="002A1A99" w:rsidRDefault="005C6309" w:rsidP="005C6309">
      <w:pPr>
        <w:ind w:left="-426"/>
        <w:jc w:val="both"/>
        <w:rPr>
          <w:color w:val="365F91" w:themeColor="accent1" w:themeShade="BF"/>
          <w:sz w:val="24"/>
          <w:szCs w:val="24"/>
        </w:rPr>
      </w:pPr>
      <w:r w:rsidRPr="002A1A99">
        <w:rPr>
          <w:color w:val="365F91" w:themeColor="accent1" w:themeShade="BF"/>
          <w:sz w:val="24"/>
          <w:szCs w:val="24"/>
        </w:rPr>
        <w:t>Facturacion operador          50.-usd</w:t>
      </w:r>
    </w:p>
    <w:p w14:paraId="5A00B587" w14:textId="77777777" w:rsidR="005C6309" w:rsidRPr="002A1A99" w:rsidRDefault="005C6309" w:rsidP="005C6309">
      <w:pPr>
        <w:ind w:right="425"/>
        <w:jc w:val="both"/>
        <w:rPr>
          <w:color w:val="365F91" w:themeColor="accent1" w:themeShade="BF"/>
          <w:sz w:val="24"/>
          <w:szCs w:val="24"/>
        </w:rPr>
      </w:pPr>
    </w:p>
    <w:p w14:paraId="6840E192" w14:textId="396BDA83" w:rsidR="005C6309" w:rsidRPr="002A1A99" w:rsidRDefault="005C6309" w:rsidP="005C6309">
      <w:pPr>
        <w:ind w:left="-426" w:right="425"/>
        <w:jc w:val="both"/>
        <w:rPr>
          <w:b/>
          <w:bCs/>
          <w:color w:val="365F91" w:themeColor="accent1" w:themeShade="BF"/>
          <w:sz w:val="24"/>
          <w:szCs w:val="24"/>
          <w:lang w:val="es-ES_tradnl"/>
        </w:rPr>
      </w:pPr>
      <w:r>
        <w:rPr>
          <w:b/>
          <w:color w:val="365F91" w:themeColor="accent1" w:themeShade="BF"/>
          <w:sz w:val="24"/>
          <w:szCs w:val="24"/>
        </w:rPr>
        <w:t>8</w:t>
      </w:r>
      <w:r w:rsidRPr="002A1A99">
        <w:rPr>
          <w:b/>
          <w:color w:val="365F91" w:themeColor="accent1" w:themeShade="BF"/>
          <w:sz w:val="24"/>
          <w:szCs w:val="24"/>
        </w:rPr>
        <w:t xml:space="preserve">º DÍA | SALIDA DE </w:t>
      </w:r>
      <w:r w:rsidRPr="002A1A99">
        <w:rPr>
          <w:b/>
          <w:bCs/>
          <w:color w:val="365F91" w:themeColor="accent1" w:themeShade="BF"/>
          <w:spacing w:val="3"/>
          <w:sz w:val="24"/>
          <w:szCs w:val="24"/>
          <w:lang w:val="es-ES_tradnl"/>
        </w:rPr>
        <w:t>CAIRO</w:t>
      </w:r>
      <w:r w:rsidRPr="002A1A99">
        <w:rPr>
          <w:b/>
          <w:bCs/>
          <w:color w:val="365F91" w:themeColor="accent1" w:themeShade="BF"/>
          <w:sz w:val="24"/>
          <w:szCs w:val="24"/>
          <w:lang w:val="es-ES_tradnl"/>
        </w:rPr>
        <w:t xml:space="preserve"> (D)             </w:t>
      </w:r>
    </w:p>
    <w:p w14:paraId="1C1A7C9A" w14:textId="77777777" w:rsidR="005C6309" w:rsidRDefault="005C6309" w:rsidP="005C6309">
      <w:pPr>
        <w:adjustRightInd w:val="0"/>
        <w:ind w:left="-426" w:right="425"/>
        <w:jc w:val="both"/>
        <w:rPr>
          <w:color w:val="365F91" w:themeColor="accent1" w:themeShade="BF"/>
          <w:w w:val="103"/>
          <w:sz w:val="24"/>
          <w:szCs w:val="24"/>
          <w:lang w:val="es-ES_tradnl"/>
        </w:rPr>
      </w:pPr>
      <w:r w:rsidRPr="002A1A99">
        <w:rPr>
          <w:color w:val="365F91" w:themeColor="accent1" w:themeShade="BF"/>
          <w:sz w:val="24"/>
          <w:szCs w:val="24"/>
          <w:lang w:val="es-ES_tradnl"/>
        </w:rPr>
        <w:t xml:space="preserve">Desayuno. A la hora prevista, traslado al Aeropuerto Internacional de El Cairo, asistencia de habla hispana en el aeropuerto por parte de nuestro representante. </w:t>
      </w:r>
      <w:r w:rsidRPr="002A1A99">
        <w:rPr>
          <w:color w:val="365F91" w:themeColor="accent1" w:themeShade="BF"/>
          <w:spacing w:val="2"/>
          <w:sz w:val="24"/>
          <w:szCs w:val="24"/>
          <w:lang w:val="es-ES_tradnl"/>
        </w:rPr>
        <w:t>F</w:t>
      </w:r>
      <w:r w:rsidRPr="002A1A99">
        <w:rPr>
          <w:color w:val="365F91" w:themeColor="accent1" w:themeShade="BF"/>
          <w:sz w:val="24"/>
          <w:szCs w:val="24"/>
          <w:lang w:val="es-ES_tradnl"/>
        </w:rPr>
        <w:t>in</w:t>
      </w:r>
      <w:r w:rsidRPr="002A1A99">
        <w:rPr>
          <w:color w:val="365F91" w:themeColor="accent1" w:themeShade="BF"/>
          <w:spacing w:val="2"/>
          <w:sz w:val="24"/>
          <w:szCs w:val="24"/>
          <w:lang w:val="es-ES_tradnl"/>
        </w:rPr>
        <w:t xml:space="preserve"> </w:t>
      </w:r>
      <w:r w:rsidRPr="002A1A99">
        <w:rPr>
          <w:color w:val="365F91" w:themeColor="accent1" w:themeShade="BF"/>
          <w:sz w:val="24"/>
          <w:szCs w:val="24"/>
          <w:lang w:val="es-ES_tradnl"/>
        </w:rPr>
        <w:t>de</w:t>
      </w:r>
      <w:r w:rsidRPr="002A1A99">
        <w:rPr>
          <w:color w:val="365F91" w:themeColor="accent1" w:themeShade="BF"/>
          <w:spacing w:val="7"/>
          <w:sz w:val="24"/>
          <w:szCs w:val="24"/>
          <w:lang w:val="es-ES_tradnl"/>
        </w:rPr>
        <w:t xml:space="preserve"> Nuestros </w:t>
      </w:r>
      <w:r w:rsidRPr="002A1A99">
        <w:rPr>
          <w:color w:val="365F91" w:themeColor="accent1" w:themeShade="BF"/>
          <w:spacing w:val="2"/>
          <w:w w:val="103"/>
          <w:sz w:val="24"/>
          <w:szCs w:val="24"/>
          <w:lang w:val="es-ES_tradnl"/>
        </w:rPr>
        <w:t>S</w:t>
      </w:r>
      <w:r w:rsidRPr="002A1A99">
        <w:rPr>
          <w:color w:val="365F91" w:themeColor="accent1" w:themeShade="BF"/>
          <w:spacing w:val="1"/>
          <w:w w:val="103"/>
          <w:sz w:val="24"/>
          <w:szCs w:val="24"/>
          <w:lang w:val="es-ES_tradnl"/>
        </w:rPr>
        <w:t>e</w:t>
      </w:r>
      <w:r w:rsidRPr="002A1A99">
        <w:rPr>
          <w:color w:val="365F91" w:themeColor="accent1" w:themeShade="BF"/>
          <w:w w:val="103"/>
          <w:sz w:val="24"/>
          <w:szCs w:val="24"/>
          <w:lang w:val="es-ES_tradnl"/>
        </w:rPr>
        <w:t>r</w:t>
      </w:r>
      <w:r w:rsidRPr="002A1A99">
        <w:rPr>
          <w:color w:val="365F91" w:themeColor="accent1" w:themeShade="BF"/>
          <w:spacing w:val="-1"/>
          <w:w w:val="103"/>
          <w:sz w:val="24"/>
          <w:szCs w:val="24"/>
          <w:lang w:val="es-ES_tradnl"/>
        </w:rPr>
        <w:t>v</w:t>
      </w:r>
      <w:r w:rsidRPr="002A1A99">
        <w:rPr>
          <w:color w:val="365F91" w:themeColor="accent1" w:themeShade="BF"/>
          <w:w w:val="103"/>
          <w:sz w:val="24"/>
          <w:szCs w:val="24"/>
          <w:lang w:val="es-ES_tradnl"/>
        </w:rPr>
        <w:t>i</w:t>
      </w:r>
      <w:r w:rsidRPr="002A1A99">
        <w:rPr>
          <w:color w:val="365F91" w:themeColor="accent1" w:themeShade="BF"/>
          <w:spacing w:val="-2"/>
          <w:w w:val="103"/>
          <w:sz w:val="24"/>
          <w:szCs w:val="24"/>
          <w:lang w:val="es-ES_tradnl"/>
        </w:rPr>
        <w:t>c</w:t>
      </w:r>
      <w:r w:rsidRPr="002A1A99">
        <w:rPr>
          <w:color w:val="365F91" w:themeColor="accent1" w:themeShade="BF"/>
          <w:spacing w:val="2"/>
          <w:w w:val="103"/>
          <w:sz w:val="24"/>
          <w:szCs w:val="24"/>
          <w:lang w:val="es-ES_tradnl"/>
        </w:rPr>
        <w:t>i</w:t>
      </w:r>
      <w:r w:rsidRPr="002A1A99">
        <w:rPr>
          <w:color w:val="365F91" w:themeColor="accent1" w:themeShade="BF"/>
          <w:spacing w:val="-1"/>
          <w:w w:val="103"/>
          <w:sz w:val="24"/>
          <w:szCs w:val="24"/>
          <w:lang w:val="es-ES_tradnl"/>
        </w:rPr>
        <w:t>o</w:t>
      </w:r>
      <w:r w:rsidRPr="002A1A99">
        <w:rPr>
          <w:color w:val="365F91" w:themeColor="accent1" w:themeShade="BF"/>
          <w:w w:val="103"/>
          <w:sz w:val="24"/>
          <w:szCs w:val="24"/>
          <w:lang w:val="es-ES_tradnl"/>
        </w:rPr>
        <w:t>s.</w:t>
      </w:r>
    </w:p>
    <w:p w14:paraId="31F055C5" w14:textId="66A23435" w:rsidR="004B38A5" w:rsidRDefault="004B38A5" w:rsidP="004B38A5">
      <w:pPr>
        <w:rPr>
          <w:b/>
          <w:color w:val="366091"/>
          <w:sz w:val="28"/>
          <w:szCs w:val="28"/>
        </w:rPr>
      </w:pPr>
    </w:p>
    <w:p w14:paraId="6F648A08" w14:textId="52D6CDBA" w:rsidR="00304F08" w:rsidRPr="00881C6C" w:rsidRDefault="004B38A5" w:rsidP="00EB2FAC">
      <w:pPr>
        <w:ind w:left="-567"/>
        <w:rPr>
          <w:b/>
          <w:color w:val="E36C09"/>
          <w:sz w:val="24"/>
          <w:szCs w:val="24"/>
        </w:rPr>
      </w:pPr>
      <w:r w:rsidRPr="00E2328E">
        <w:rPr>
          <w:b/>
          <w:color w:val="E36C09"/>
          <w:sz w:val="24"/>
          <w:szCs w:val="24"/>
        </w:rPr>
        <w:t>HOTE</w:t>
      </w:r>
      <w:r w:rsidR="009F76EC">
        <w:rPr>
          <w:b/>
          <w:color w:val="E36C09"/>
          <w:sz w:val="24"/>
          <w:szCs w:val="24"/>
        </w:rPr>
        <w:t>IS</w:t>
      </w:r>
      <w:r w:rsidRPr="00E2328E">
        <w:rPr>
          <w:b/>
          <w:color w:val="E36C09"/>
          <w:sz w:val="24"/>
          <w:szCs w:val="24"/>
        </w:rPr>
        <w:t xml:space="preserve"> </w:t>
      </w:r>
      <w:r w:rsidR="00EB2FAC">
        <w:rPr>
          <w:b/>
          <w:color w:val="E36C09"/>
          <w:sz w:val="24"/>
          <w:szCs w:val="24"/>
        </w:rPr>
        <w:t>&amp; BARCOS</w:t>
      </w:r>
    </w:p>
    <w:tbl>
      <w:tblPr>
        <w:tblW w:w="10632"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Layout w:type="fixed"/>
        <w:tblLook w:val="0400" w:firstRow="0" w:lastRow="0" w:firstColumn="0" w:lastColumn="0" w:noHBand="0" w:noVBand="1"/>
      </w:tblPr>
      <w:tblGrid>
        <w:gridCol w:w="1701"/>
        <w:gridCol w:w="1134"/>
        <w:gridCol w:w="7797"/>
      </w:tblGrid>
      <w:tr w:rsidR="009F76EC" w14:paraId="4378B33F" w14:textId="77777777" w:rsidTr="009F76EC">
        <w:trPr>
          <w:trHeight w:val="370"/>
        </w:trPr>
        <w:tc>
          <w:tcPr>
            <w:tcW w:w="1701" w:type="dxa"/>
            <w:vMerge w:val="restart"/>
            <w:shd w:val="clear" w:color="auto" w:fill="F2F2F2" w:themeFill="background1" w:themeFillShade="F2"/>
          </w:tcPr>
          <w:p w14:paraId="6522E333" w14:textId="043B8AA9" w:rsidR="009F76EC" w:rsidRPr="00DD61FF" w:rsidRDefault="009F76EC" w:rsidP="009F76EC">
            <w:pPr>
              <w:rPr>
                <w:color w:val="365F91"/>
                <w:sz w:val="24"/>
                <w:szCs w:val="24"/>
              </w:rPr>
            </w:pPr>
            <w:r>
              <w:rPr>
                <w:color w:val="365F91"/>
                <w:sz w:val="24"/>
                <w:szCs w:val="24"/>
              </w:rPr>
              <w:t>Cairo</w:t>
            </w:r>
          </w:p>
          <w:p w14:paraId="067305EE" w14:textId="77777777" w:rsidR="009F76EC" w:rsidRPr="00DD61FF" w:rsidRDefault="009F76EC" w:rsidP="009F76EC">
            <w:pPr>
              <w:rPr>
                <w:color w:val="365F91"/>
                <w:sz w:val="24"/>
                <w:szCs w:val="24"/>
              </w:rPr>
            </w:pPr>
          </w:p>
        </w:tc>
        <w:tc>
          <w:tcPr>
            <w:tcW w:w="1134" w:type="dxa"/>
            <w:shd w:val="clear" w:color="auto" w:fill="F2F2F2" w:themeFill="background1" w:themeFillShade="F2"/>
          </w:tcPr>
          <w:p w14:paraId="05B72C3E" w14:textId="130B5880" w:rsidR="009F76EC" w:rsidRPr="00687601" w:rsidRDefault="009F76EC" w:rsidP="009F76EC">
            <w:pPr>
              <w:rPr>
                <w:bCs/>
                <w:color w:val="365F91"/>
                <w:sz w:val="24"/>
                <w:szCs w:val="24"/>
              </w:rPr>
            </w:pPr>
            <w:r>
              <w:rPr>
                <w:bCs/>
                <w:color w:val="365F91"/>
                <w:sz w:val="24"/>
                <w:szCs w:val="24"/>
              </w:rPr>
              <w:t xml:space="preserve">Primeira </w:t>
            </w:r>
          </w:p>
        </w:tc>
        <w:tc>
          <w:tcPr>
            <w:tcW w:w="7797" w:type="dxa"/>
            <w:shd w:val="clear" w:color="auto" w:fill="F2F2F2" w:themeFill="background1" w:themeFillShade="F2"/>
          </w:tcPr>
          <w:p w14:paraId="3A9D6403" w14:textId="75241084" w:rsidR="009F76EC" w:rsidRDefault="009F76EC" w:rsidP="009F76EC">
            <w:pPr>
              <w:rPr>
                <w:color w:val="365F91"/>
                <w:sz w:val="24"/>
                <w:szCs w:val="24"/>
              </w:rPr>
            </w:pPr>
            <w:r>
              <w:rPr>
                <w:color w:val="365F91"/>
                <w:sz w:val="24"/>
                <w:szCs w:val="24"/>
              </w:rPr>
              <w:t xml:space="preserve">Pyramids Park Resort ou Barcelo Pyramids ou Jazz Pyramids ou Azal Pyramids ou similar 4* </w:t>
            </w:r>
          </w:p>
        </w:tc>
      </w:tr>
      <w:tr w:rsidR="009F76EC" w14:paraId="649E981F" w14:textId="77777777" w:rsidTr="009F76EC">
        <w:trPr>
          <w:trHeight w:val="50"/>
        </w:trPr>
        <w:tc>
          <w:tcPr>
            <w:tcW w:w="1701" w:type="dxa"/>
            <w:vMerge/>
            <w:shd w:val="clear" w:color="auto" w:fill="F2F2F2" w:themeFill="background1" w:themeFillShade="F2"/>
          </w:tcPr>
          <w:p w14:paraId="08815EFE" w14:textId="77777777" w:rsidR="009F76EC" w:rsidRPr="00DD61FF" w:rsidRDefault="009F76EC" w:rsidP="009F76EC">
            <w:pPr>
              <w:rPr>
                <w:color w:val="365F91"/>
                <w:sz w:val="24"/>
                <w:szCs w:val="24"/>
              </w:rPr>
            </w:pPr>
          </w:p>
        </w:tc>
        <w:tc>
          <w:tcPr>
            <w:tcW w:w="1134" w:type="dxa"/>
            <w:shd w:val="clear" w:color="auto" w:fill="F2F2F2" w:themeFill="background1" w:themeFillShade="F2"/>
          </w:tcPr>
          <w:p w14:paraId="6625E759" w14:textId="2266BB50" w:rsidR="009F76EC" w:rsidRPr="00687601" w:rsidRDefault="009F76EC" w:rsidP="009F76EC">
            <w:pPr>
              <w:rPr>
                <w:bCs/>
                <w:color w:val="365F91"/>
                <w:sz w:val="24"/>
                <w:szCs w:val="24"/>
              </w:rPr>
            </w:pPr>
            <w:r>
              <w:rPr>
                <w:bCs/>
                <w:color w:val="365F91"/>
                <w:sz w:val="24"/>
                <w:szCs w:val="24"/>
              </w:rPr>
              <w:t>Superior</w:t>
            </w:r>
          </w:p>
        </w:tc>
        <w:tc>
          <w:tcPr>
            <w:tcW w:w="7797" w:type="dxa"/>
            <w:shd w:val="clear" w:color="auto" w:fill="F2F2F2" w:themeFill="background1" w:themeFillShade="F2"/>
          </w:tcPr>
          <w:p w14:paraId="3BFF9B49" w14:textId="039A8068" w:rsidR="009F76EC" w:rsidRDefault="009F76EC" w:rsidP="009F76EC">
            <w:pPr>
              <w:rPr>
                <w:color w:val="365F91"/>
                <w:sz w:val="24"/>
                <w:szCs w:val="24"/>
              </w:rPr>
            </w:pPr>
            <w:r>
              <w:rPr>
                <w:color w:val="365F91"/>
                <w:sz w:val="24"/>
                <w:szCs w:val="24"/>
              </w:rPr>
              <w:t xml:space="preserve">Movenpick Media City ou Hilton Pyramids ou Ramses Hilton ou Radisson Blu ou similar 5*  </w:t>
            </w:r>
          </w:p>
        </w:tc>
      </w:tr>
      <w:tr w:rsidR="009F76EC" w14:paraId="019AD70F" w14:textId="77777777" w:rsidTr="009F76EC">
        <w:trPr>
          <w:trHeight w:val="294"/>
        </w:trPr>
        <w:tc>
          <w:tcPr>
            <w:tcW w:w="1701" w:type="dxa"/>
            <w:vMerge/>
            <w:shd w:val="clear" w:color="auto" w:fill="F2F2F2" w:themeFill="background1" w:themeFillShade="F2"/>
          </w:tcPr>
          <w:p w14:paraId="333EC5DD" w14:textId="77777777" w:rsidR="009F76EC" w:rsidRPr="00DD61FF" w:rsidRDefault="009F76EC" w:rsidP="009F76EC">
            <w:pPr>
              <w:rPr>
                <w:color w:val="365F91"/>
                <w:sz w:val="24"/>
                <w:szCs w:val="24"/>
              </w:rPr>
            </w:pPr>
          </w:p>
        </w:tc>
        <w:tc>
          <w:tcPr>
            <w:tcW w:w="1134" w:type="dxa"/>
            <w:shd w:val="clear" w:color="auto" w:fill="F2F2F2" w:themeFill="background1" w:themeFillShade="F2"/>
          </w:tcPr>
          <w:p w14:paraId="0A3978A5" w14:textId="5E69FF52" w:rsidR="009F76EC" w:rsidRPr="00687601" w:rsidRDefault="009F76EC" w:rsidP="009F76EC">
            <w:pPr>
              <w:rPr>
                <w:bCs/>
                <w:color w:val="365F91"/>
                <w:sz w:val="24"/>
                <w:szCs w:val="24"/>
              </w:rPr>
            </w:pPr>
            <w:r>
              <w:rPr>
                <w:bCs/>
                <w:color w:val="365F91"/>
                <w:sz w:val="24"/>
                <w:szCs w:val="24"/>
              </w:rPr>
              <w:t xml:space="preserve">Luxo </w:t>
            </w:r>
          </w:p>
        </w:tc>
        <w:tc>
          <w:tcPr>
            <w:tcW w:w="7797" w:type="dxa"/>
            <w:shd w:val="clear" w:color="auto" w:fill="F2F2F2" w:themeFill="background1" w:themeFillShade="F2"/>
          </w:tcPr>
          <w:p w14:paraId="6E178FE8" w14:textId="593CD159" w:rsidR="009F76EC" w:rsidRDefault="009F76EC" w:rsidP="009F76EC">
            <w:pPr>
              <w:rPr>
                <w:color w:val="365F91"/>
                <w:sz w:val="24"/>
                <w:szCs w:val="24"/>
              </w:rPr>
            </w:pPr>
            <w:r>
              <w:rPr>
                <w:color w:val="365F91"/>
                <w:sz w:val="24"/>
                <w:szCs w:val="24"/>
              </w:rPr>
              <w:t xml:space="preserve">Shareton Cairo ou Hyatt Centric ou Hyatt Rgency Cairo ou similar 5* </w:t>
            </w:r>
          </w:p>
        </w:tc>
      </w:tr>
      <w:tr w:rsidR="009F76EC" w14:paraId="6C7A35C5" w14:textId="77777777" w:rsidTr="009F76EC">
        <w:trPr>
          <w:trHeight w:val="294"/>
        </w:trPr>
        <w:tc>
          <w:tcPr>
            <w:tcW w:w="1701" w:type="dxa"/>
            <w:vMerge w:val="restart"/>
            <w:shd w:val="clear" w:color="auto" w:fill="F2F2F2" w:themeFill="background1" w:themeFillShade="F2"/>
          </w:tcPr>
          <w:p w14:paraId="4431E889" w14:textId="791918AC" w:rsidR="009F76EC" w:rsidRPr="00DD61FF" w:rsidRDefault="009F76EC" w:rsidP="009F76EC">
            <w:pPr>
              <w:rPr>
                <w:color w:val="365F91"/>
                <w:sz w:val="24"/>
                <w:szCs w:val="24"/>
              </w:rPr>
            </w:pPr>
            <w:r>
              <w:rPr>
                <w:color w:val="365F91"/>
                <w:sz w:val="24"/>
                <w:szCs w:val="24"/>
              </w:rPr>
              <w:t>Barco</w:t>
            </w:r>
          </w:p>
        </w:tc>
        <w:tc>
          <w:tcPr>
            <w:tcW w:w="1134" w:type="dxa"/>
            <w:shd w:val="clear" w:color="auto" w:fill="F2F2F2" w:themeFill="background1" w:themeFillShade="F2"/>
          </w:tcPr>
          <w:p w14:paraId="49B2B659" w14:textId="2C2727D7" w:rsidR="009F76EC" w:rsidRDefault="009F76EC" w:rsidP="009F76EC">
            <w:pPr>
              <w:rPr>
                <w:bCs/>
                <w:color w:val="365F91"/>
                <w:sz w:val="24"/>
                <w:szCs w:val="24"/>
              </w:rPr>
            </w:pPr>
            <w:r>
              <w:rPr>
                <w:bCs/>
                <w:color w:val="365F91"/>
                <w:sz w:val="24"/>
                <w:szCs w:val="24"/>
              </w:rPr>
              <w:t xml:space="preserve">Primeira </w:t>
            </w:r>
          </w:p>
        </w:tc>
        <w:tc>
          <w:tcPr>
            <w:tcW w:w="7797" w:type="dxa"/>
            <w:shd w:val="clear" w:color="auto" w:fill="F2F2F2" w:themeFill="background1" w:themeFillShade="F2"/>
          </w:tcPr>
          <w:p w14:paraId="15458898" w14:textId="0D382CAF" w:rsidR="009F76EC" w:rsidRPr="00540DFE" w:rsidRDefault="009F76EC" w:rsidP="009F76EC">
            <w:pPr>
              <w:rPr>
                <w:color w:val="365F91" w:themeColor="accent1" w:themeShade="BF"/>
                <w:sz w:val="24"/>
                <w:szCs w:val="24"/>
              </w:rPr>
            </w:pPr>
            <w:r w:rsidRPr="00540DFE">
              <w:rPr>
                <w:color w:val="365F91" w:themeColor="accent1" w:themeShade="BF"/>
                <w:sz w:val="24"/>
                <w:szCs w:val="24"/>
              </w:rPr>
              <w:t>M/S Princess Sarah o</w:t>
            </w:r>
            <w:r>
              <w:rPr>
                <w:color w:val="365F91" w:themeColor="accent1" w:themeShade="BF"/>
                <w:sz w:val="24"/>
                <w:szCs w:val="24"/>
              </w:rPr>
              <w:t>u</w:t>
            </w:r>
            <w:r w:rsidRPr="00540DFE">
              <w:rPr>
                <w:color w:val="365F91" w:themeColor="accent1" w:themeShade="BF"/>
                <w:sz w:val="24"/>
                <w:szCs w:val="24"/>
              </w:rPr>
              <w:t xml:space="preserve"> M/S </w:t>
            </w:r>
            <w:r>
              <w:rPr>
                <w:color w:val="365F91" w:themeColor="accent1" w:themeShade="BF"/>
                <w:sz w:val="24"/>
                <w:szCs w:val="24"/>
              </w:rPr>
              <w:t>Kleos ou M/S Admiral</w:t>
            </w:r>
            <w:r w:rsidRPr="00540DFE">
              <w:rPr>
                <w:color w:val="365F91" w:themeColor="accent1" w:themeShade="BF"/>
                <w:sz w:val="24"/>
                <w:szCs w:val="24"/>
              </w:rPr>
              <w:t xml:space="preserve"> o </w:t>
            </w:r>
            <w:r>
              <w:rPr>
                <w:color w:val="365F91" w:themeColor="accent1" w:themeShade="BF"/>
                <w:sz w:val="24"/>
                <w:szCs w:val="24"/>
              </w:rPr>
              <w:t xml:space="preserve">M/S Zeina ou </w:t>
            </w:r>
            <w:r w:rsidRPr="00540DFE">
              <w:rPr>
                <w:color w:val="365F91" w:themeColor="accent1" w:themeShade="BF"/>
                <w:sz w:val="24"/>
                <w:szCs w:val="24"/>
              </w:rPr>
              <w:t>similar</w:t>
            </w:r>
          </w:p>
        </w:tc>
      </w:tr>
      <w:tr w:rsidR="009F76EC" w14:paraId="10732510" w14:textId="77777777" w:rsidTr="009F76EC">
        <w:trPr>
          <w:trHeight w:val="294"/>
        </w:trPr>
        <w:tc>
          <w:tcPr>
            <w:tcW w:w="1701" w:type="dxa"/>
            <w:vMerge/>
            <w:shd w:val="clear" w:color="auto" w:fill="F2F2F2" w:themeFill="background1" w:themeFillShade="F2"/>
          </w:tcPr>
          <w:p w14:paraId="501D6E12" w14:textId="77777777" w:rsidR="009F76EC" w:rsidRDefault="009F76EC" w:rsidP="009F76EC">
            <w:pPr>
              <w:rPr>
                <w:color w:val="365F91"/>
                <w:sz w:val="24"/>
                <w:szCs w:val="24"/>
              </w:rPr>
            </w:pPr>
          </w:p>
        </w:tc>
        <w:tc>
          <w:tcPr>
            <w:tcW w:w="1134" w:type="dxa"/>
            <w:shd w:val="clear" w:color="auto" w:fill="F2F2F2" w:themeFill="background1" w:themeFillShade="F2"/>
          </w:tcPr>
          <w:p w14:paraId="1414963D" w14:textId="357AF305" w:rsidR="009F76EC" w:rsidRDefault="009F76EC" w:rsidP="009F76EC">
            <w:pPr>
              <w:rPr>
                <w:bCs/>
                <w:color w:val="365F91"/>
                <w:sz w:val="24"/>
                <w:szCs w:val="24"/>
              </w:rPr>
            </w:pPr>
            <w:r>
              <w:rPr>
                <w:bCs/>
                <w:color w:val="365F91"/>
                <w:sz w:val="24"/>
                <w:szCs w:val="24"/>
              </w:rPr>
              <w:t>Superior</w:t>
            </w:r>
          </w:p>
        </w:tc>
        <w:tc>
          <w:tcPr>
            <w:tcW w:w="7797" w:type="dxa"/>
            <w:shd w:val="clear" w:color="auto" w:fill="F2F2F2" w:themeFill="background1" w:themeFillShade="F2"/>
          </w:tcPr>
          <w:p w14:paraId="3E6E1E15" w14:textId="3F16F7E3" w:rsidR="009F76EC" w:rsidRPr="00540DFE" w:rsidRDefault="009F76EC" w:rsidP="009F76EC">
            <w:pPr>
              <w:rPr>
                <w:color w:val="365F91" w:themeColor="accent1" w:themeShade="BF"/>
                <w:sz w:val="24"/>
                <w:szCs w:val="24"/>
              </w:rPr>
            </w:pPr>
            <w:r w:rsidRPr="00540DFE">
              <w:rPr>
                <w:color w:val="365F91" w:themeColor="accent1" w:themeShade="BF"/>
                <w:sz w:val="24"/>
                <w:szCs w:val="24"/>
              </w:rPr>
              <w:t xml:space="preserve">M/S </w:t>
            </w:r>
            <w:r>
              <w:rPr>
                <w:color w:val="365F91" w:themeColor="accent1" w:themeShade="BF"/>
                <w:sz w:val="24"/>
                <w:szCs w:val="24"/>
              </w:rPr>
              <w:t>Royal la Terrassa ou Sunrise Semiramis III ou M/S Casa Sol Nile</w:t>
            </w:r>
            <w:r w:rsidRPr="00540DFE">
              <w:rPr>
                <w:color w:val="365F91" w:themeColor="accent1" w:themeShade="BF"/>
                <w:sz w:val="24"/>
                <w:szCs w:val="24"/>
              </w:rPr>
              <w:t xml:space="preserve"> o</w:t>
            </w:r>
            <w:r>
              <w:rPr>
                <w:color w:val="365F91" w:themeColor="accent1" w:themeShade="BF"/>
                <w:sz w:val="24"/>
                <w:szCs w:val="24"/>
              </w:rPr>
              <w:t>u</w:t>
            </w:r>
            <w:r w:rsidRPr="00540DFE">
              <w:rPr>
                <w:color w:val="365F91" w:themeColor="accent1" w:themeShade="BF"/>
                <w:sz w:val="24"/>
                <w:szCs w:val="24"/>
              </w:rPr>
              <w:t xml:space="preserve"> similar</w:t>
            </w:r>
          </w:p>
        </w:tc>
      </w:tr>
      <w:tr w:rsidR="009F76EC" w14:paraId="3A26C055" w14:textId="77777777" w:rsidTr="009F76EC">
        <w:trPr>
          <w:trHeight w:val="294"/>
        </w:trPr>
        <w:tc>
          <w:tcPr>
            <w:tcW w:w="1701" w:type="dxa"/>
            <w:vMerge/>
            <w:shd w:val="clear" w:color="auto" w:fill="F2F2F2" w:themeFill="background1" w:themeFillShade="F2"/>
          </w:tcPr>
          <w:p w14:paraId="433B1D0E" w14:textId="77777777" w:rsidR="009F76EC" w:rsidRDefault="009F76EC" w:rsidP="009F76EC">
            <w:pPr>
              <w:rPr>
                <w:color w:val="365F91"/>
                <w:sz w:val="24"/>
                <w:szCs w:val="24"/>
              </w:rPr>
            </w:pPr>
          </w:p>
        </w:tc>
        <w:tc>
          <w:tcPr>
            <w:tcW w:w="1134" w:type="dxa"/>
            <w:shd w:val="clear" w:color="auto" w:fill="F2F2F2" w:themeFill="background1" w:themeFillShade="F2"/>
          </w:tcPr>
          <w:p w14:paraId="4DD67DB9" w14:textId="5222DE17" w:rsidR="009F76EC" w:rsidRDefault="009F76EC" w:rsidP="009F76EC">
            <w:pPr>
              <w:rPr>
                <w:bCs/>
                <w:color w:val="365F91"/>
                <w:sz w:val="24"/>
                <w:szCs w:val="24"/>
              </w:rPr>
            </w:pPr>
            <w:r>
              <w:rPr>
                <w:bCs/>
                <w:color w:val="365F91"/>
                <w:sz w:val="24"/>
                <w:szCs w:val="24"/>
              </w:rPr>
              <w:t xml:space="preserve">Luxo </w:t>
            </w:r>
          </w:p>
        </w:tc>
        <w:tc>
          <w:tcPr>
            <w:tcW w:w="7797" w:type="dxa"/>
            <w:shd w:val="clear" w:color="auto" w:fill="F2F2F2" w:themeFill="background1" w:themeFillShade="F2"/>
          </w:tcPr>
          <w:p w14:paraId="036F523E" w14:textId="6F308FC9" w:rsidR="009F76EC" w:rsidRPr="00540DFE" w:rsidRDefault="009F76EC" w:rsidP="009F76EC">
            <w:pPr>
              <w:rPr>
                <w:color w:val="365F91" w:themeColor="accent1" w:themeShade="BF"/>
                <w:sz w:val="24"/>
                <w:szCs w:val="24"/>
              </w:rPr>
            </w:pPr>
            <w:r w:rsidRPr="00540DFE">
              <w:rPr>
                <w:color w:val="365F91" w:themeColor="accent1" w:themeShade="BF"/>
                <w:sz w:val="24"/>
                <w:szCs w:val="24"/>
              </w:rPr>
              <w:t xml:space="preserve">M/S </w:t>
            </w:r>
            <w:r>
              <w:rPr>
                <w:color w:val="365F91" w:themeColor="accent1" w:themeShade="BF"/>
                <w:sz w:val="24"/>
                <w:szCs w:val="24"/>
              </w:rPr>
              <w:t xml:space="preserve">Mayfair ou M/S Mayflower ou M/S Movenpick Royal Lily ou </w:t>
            </w:r>
            <w:r w:rsidRPr="00540DFE">
              <w:rPr>
                <w:color w:val="365F91" w:themeColor="accent1" w:themeShade="BF"/>
                <w:sz w:val="24"/>
                <w:szCs w:val="24"/>
              </w:rPr>
              <w:t>similar</w:t>
            </w:r>
          </w:p>
        </w:tc>
      </w:tr>
    </w:tbl>
    <w:p w14:paraId="15F0DE04" w14:textId="77777777" w:rsidR="005C6309" w:rsidRDefault="005C6309" w:rsidP="004B38A5">
      <w:pPr>
        <w:rPr>
          <w:b/>
          <w:color w:val="E36C09"/>
          <w:sz w:val="28"/>
          <w:szCs w:val="28"/>
        </w:rPr>
      </w:pPr>
    </w:p>
    <w:tbl>
      <w:tblPr>
        <w:tblW w:w="10632"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1858"/>
        <w:gridCol w:w="2835"/>
        <w:gridCol w:w="2551"/>
        <w:gridCol w:w="3388"/>
      </w:tblGrid>
      <w:tr w:rsidR="004C50E2" w:rsidRPr="0097683A" w14:paraId="4B83667D" w14:textId="77777777" w:rsidTr="004C50E2">
        <w:trPr>
          <w:trHeight w:val="363"/>
        </w:trPr>
        <w:tc>
          <w:tcPr>
            <w:tcW w:w="10632" w:type="dxa"/>
            <w:gridSpan w:val="4"/>
            <w:shd w:val="clear" w:color="auto" w:fill="F2F2F2" w:themeFill="background1" w:themeFillShade="F2"/>
            <w:noWrap/>
            <w:vAlign w:val="center"/>
            <w:hideMark/>
          </w:tcPr>
          <w:p w14:paraId="66544FB9" w14:textId="75FD278C" w:rsidR="004C50E2" w:rsidRPr="008C5D6D" w:rsidRDefault="004C50E2" w:rsidP="00A85B08">
            <w:pPr>
              <w:ind w:left="-240" w:right="-142"/>
              <w:rPr>
                <w:b/>
                <w:color w:val="E36C09"/>
                <w:sz w:val="24"/>
                <w:szCs w:val="24"/>
              </w:rPr>
            </w:pPr>
            <w:r w:rsidRPr="008C5D6D">
              <w:rPr>
                <w:b/>
                <w:color w:val="E36C09"/>
                <w:sz w:val="24"/>
                <w:szCs w:val="24"/>
              </w:rPr>
              <w:t xml:space="preserve">   </w:t>
            </w:r>
            <w:r w:rsidR="00FA0E7D">
              <w:rPr>
                <w:b/>
                <w:color w:val="E36C09"/>
                <w:sz w:val="24"/>
                <w:szCs w:val="24"/>
              </w:rPr>
              <w:t>PREÇOS NETOS EM USD</w:t>
            </w:r>
            <w:r w:rsidRPr="008C5D6D">
              <w:rPr>
                <w:b/>
                <w:color w:val="E36C09"/>
                <w:sz w:val="24"/>
                <w:szCs w:val="24"/>
              </w:rPr>
              <w:t xml:space="preserve"> </w:t>
            </w:r>
          </w:p>
        </w:tc>
      </w:tr>
      <w:tr w:rsidR="004C50E2" w:rsidRPr="0097683A" w14:paraId="0EAA82F5" w14:textId="77777777" w:rsidTr="004C50E2">
        <w:trPr>
          <w:trHeight w:val="600"/>
        </w:trPr>
        <w:tc>
          <w:tcPr>
            <w:tcW w:w="10632" w:type="dxa"/>
            <w:gridSpan w:val="4"/>
            <w:shd w:val="clear" w:color="auto" w:fill="F2F2F2" w:themeFill="background1" w:themeFillShade="F2"/>
            <w:vAlign w:val="center"/>
            <w:hideMark/>
          </w:tcPr>
          <w:p w14:paraId="0AFFB409" w14:textId="5B5471C3" w:rsidR="004C50E2" w:rsidRPr="0097683A" w:rsidRDefault="004C50E2" w:rsidP="00A85B08">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 xml:space="preserve">01/03/26 – 27/03/26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14/04/26 – </w:t>
            </w:r>
            <w:r w:rsidR="001D72ED">
              <w:rPr>
                <w:rFonts w:eastAsia="Times New Roman"/>
                <w:b/>
                <w:bCs/>
                <w:color w:val="365F91" w:themeColor="accent1" w:themeShade="BF"/>
                <w:sz w:val="24"/>
                <w:szCs w:val="24"/>
              </w:rPr>
              <w:t>30</w:t>
            </w:r>
            <w:r>
              <w:rPr>
                <w:rFonts w:eastAsia="Times New Roman"/>
                <w:b/>
                <w:bCs/>
                <w:color w:val="365F91" w:themeColor="accent1" w:themeShade="BF"/>
                <w:sz w:val="24"/>
                <w:szCs w:val="24"/>
              </w:rPr>
              <w:t>/</w:t>
            </w:r>
            <w:r w:rsidR="001D72ED">
              <w:rPr>
                <w:rFonts w:eastAsia="Times New Roman"/>
                <w:b/>
                <w:bCs/>
                <w:color w:val="365F91" w:themeColor="accent1" w:themeShade="BF"/>
                <w:sz w:val="24"/>
                <w:szCs w:val="24"/>
              </w:rPr>
              <w:t>09</w:t>
            </w:r>
            <w:r>
              <w:rPr>
                <w:rFonts w:eastAsia="Times New Roman"/>
                <w:b/>
                <w:bCs/>
                <w:color w:val="365F91" w:themeColor="accent1" w:themeShade="BF"/>
                <w:sz w:val="24"/>
                <w:szCs w:val="24"/>
              </w:rPr>
              <w:t xml:space="preserve">/26 </w:t>
            </w:r>
          </w:p>
        </w:tc>
      </w:tr>
      <w:tr w:rsidR="001D72ED" w:rsidRPr="0097683A" w14:paraId="75D61C17" w14:textId="77777777" w:rsidTr="00624B78">
        <w:trPr>
          <w:trHeight w:val="315"/>
        </w:trPr>
        <w:tc>
          <w:tcPr>
            <w:tcW w:w="1858" w:type="dxa"/>
            <w:shd w:val="clear" w:color="auto" w:fill="F2F2F2" w:themeFill="background1" w:themeFillShade="F2"/>
            <w:vAlign w:val="center"/>
            <w:hideMark/>
          </w:tcPr>
          <w:p w14:paraId="3E6EA1A2" w14:textId="77777777" w:rsidR="001D72ED" w:rsidRPr="0097683A" w:rsidRDefault="001D72ED" w:rsidP="001D72ED">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lastRenderedPageBreak/>
              <w:t> </w:t>
            </w:r>
          </w:p>
        </w:tc>
        <w:tc>
          <w:tcPr>
            <w:tcW w:w="2835" w:type="dxa"/>
            <w:shd w:val="clear" w:color="auto" w:fill="F2F2F2" w:themeFill="background1" w:themeFillShade="F2"/>
            <w:hideMark/>
          </w:tcPr>
          <w:p w14:paraId="353B9945" w14:textId="53BE1CE3" w:rsidR="001D72ED" w:rsidRPr="0097683A" w:rsidRDefault="00FA0E7D" w:rsidP="001D72ED">
            <w:pPr>
              <w:jc w:val="center"/>
              <w:rPr>
                <w:rFonts w:eastAsia="Times New Roman"/>
                <w:b/>
                <w:bCs/>
                <w:color w:val="365F91" w:themeColor="accent1" w:themeShade="BF"/>
                <w:sz w:val="24"/>
                <w:szCs w:val="24"/>
              </w:rPr>
            </w:pPr>
            <w:r w:rsidRPr="00FA0E7D">
              <w:rPr>
                <w:b/>
                <w:color w:val="365F91"/>
                <w:sz w:val="24"/>
                <w:szCs w:val="24"/>
              </w:rPr>
              <w:t>Quarto Duplo / Twin</w:t>
            </w:r>
          </w:p>
        </w:tc>
        <w:tc>
          <w:tcPr>
            <w:tcW w:w="2551" w:type="dxa"/>
            <w:shd w:val="clear" w:color="auto" w:fill="F2F2F2" w:themeFill="background1" w:themeFillShade="F2"/>
            <w:hideMark/>
          </w:tcPr>
          <w:p w14:paraId="4A73C89A" w14:textId="42762A35" w:rsidR="001D72ED" w:rsidRPr="0097683A" w:rsidRDefault="00FA0E7D" w:rsidP="001D72ED">
            <w:pPr>
              <w:jc w:val="center"/>
              <w:rPr>
                <w:rFonts w:eastAsia="Times New Roman"/>
                <w:b/>
                <w:bCs/>
                <w:color w:val="365F91" w:themeColor="accent1" w:themeShade="BF"/>
                <w:sz w:val="24"/>
                <w:szCs w:val="24"/>
              </w:rPr>
            </w:pPr>
            <w:r w:rsidRPr="00FA0E7D">
              <w:rPr>
                <w:b/>
                <w:color w:val="365F91"/>
                <w:sz w:val="24"/>
                <w:szCs w:val="24"/>
              </w:rPr>
              <w:t>Quarto Individual</w:t>
            </w:r>
          </w:p>
        </w:tc>
        <w:tc>
          <w:tcPr>
            <w:tcW w:w="3388" w:type="dxa"/>
            <w:shd w:val="clear" w:color="auto" w:fill="F2F2F2" w:themeFill="background1" w:themeFillShade="F2"/>
            <w:hideMark/>
          </w:tcPr>
          <w:p w14:paraId="56E3A24C" w14:textId="363E9C9A" w:rsidR="001D72ED" w:rsidRPr="00FA0E7D" w:rsidRDefault="00FA0E7D" w:rsidP="00FA0E7D">
            <w:pPr>
              <w:jc w:val="center"/>
              <w:rPr>
                <w:rFonts w:eastAsia="Times New Roman"/>
                <w:b/>
                <w:bCs/>
                <w:color w:val="1F497D" w:themeColor="text2"/>
                <w:sz w:val="24"/>
                <w:szCs w:val="24"/>
              </w:rPr>
            </w:pPr>
            <w:r w:rsidRPr="00FA0E7D">
              <w:rPr>
                <w:b/>
                <w:bCs/>
                <w:color w:val="1F497D" w:themeColor="text2"/>
                <w:sz w:val="24"/>
                <w:szCs w:val="24"/>
              </w:rPr>
              <w:t>Quarto Triplo</w:t>
            </w:r>
          </w:p>
        </w:tc>
      </w:tr>
      <w:tr w:rsidR="001D72ED" w:rsidRPr="0097683A" w14:paraId="59B652AB" w14:textId="77777777" w:rsidTr="00616092">
        <w:trPr>
          <w:trHeight w:val="315"/>
        </w:trPr>
        <w:tc>
          <w:tcPr>
            <w:tcW w:w="1858" w:type="dxa"/>
            <w:shd w:val="clear" w:color="auto" w:fill="F2F2F2" w:themeFill="background1" w:themeFillShade="F2"/>
            <w:hideMark/>
          </w:tcPr>
          <w:p w14:paraId="3200A06F" w14:textId="21EAC026" w:rsidR="001D72ED" w:rsidRPr="004C50E2" w:rsidRDefault="00FA0E7D" w:rsidP="001D72ED">
            <w:pPr>
              <w:jc w:val="center"/>
              <w:rPr>
                <w:rFonts w:eastAsia="Times New Roman"/>
                <w:b/>
                <w:color w:val="365F91" w:themeColor="accent1" w:themeShade="BF"/>
                <w:sz w:val="24"/>
                <w:szCs w:val="24"/>
              </w:rPr>
            </w:pPr>
            <w:r>
              <w:rPr>
                <w:b/>
                <w:color w:val="365F91"/>
                <w:sz w:val="24"/>
                <w:szCs w:val="24"/>
              </w:rPr>
              <w:t>Primeira</w:t>
            </w:r>
            <w:r w:rsidR="001D72ED" w:rsidRPr="004C50E2">
              <w:rPr>
                <w:b/>
                <w:color w:val="365F91"/>
                <w:sz w:val="24"/>
                <w:szCs w:val="24"/>
              </w:rPr>
              <w:t xml:space="preserve"> </w:t>
            </w:r>
          </w:p>
        </w:tc>
        <w:tc>
          <w:tcPr>
            <w:tcW w:w="2835" w:type="dxa"/>
            <w:shd w:val="clear" w:color="auto" w:fill="F2F2F2" w:themeFill="background1" w:themeFillShade="F2"/>
            <w:vAlign w:val="bottom"/>
          </w:tcPr>
          <w:p w14:paraId="5D178263" w14:textId="27EC668A" w:rsidR="001D72ED" w:rsidRPr="00B96595" w:rsidRDefault="001D72ED" w:rsidP="001D72ED">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1180</w:t>
            </w:r>
          </w:p>
        </w:tc>
        <w:tc>
          <w:tcPr>
            <w:tcW w:w="2551" w:type="dxa"/>
            <w:shd w:val="clear" w:color="auto" w:fill="F2F2F2" w:themeFill="background1" w:themeFillShade="F2"/>
            <w:vAlign w:val="bottom"/>
          </w:tcPr>
          <w:p w14:paraId="69F1F56A" w14:textId="598C7CBE" w:rsidR="001D72ED" w:rsidRPr="00B96595" w:rsidRDefault="001D72ED" w:rsidP="001D72ED">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1180</w:t>
            </w:r>
          </w:p>
        </w:tc>
        <w:tc>
          <w:tcPr>
            <w:tcW w:w="3388" w:type="dxa"/>
            <w:shd w:val="clear" w:color="auto" w:fill="F2F2F2" w:themeFill="background1" w:themeFillShade="F2"/>
            <w:vAlign w:val="bottom"/>
          </w:tcPr>
          <w:p w14:paraId="0260E177" w14:textId="14B0626A" w:rsidR="001D72ED" w:rsidRPr="00B96595" w:rsidRDefault="001D72ED" w:rsidP="001D72ED">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1770</w:t>
            </w:r>
          </w:p>
        </w:tc>
      </w:tr>
      <w:tr w:rsidR="001D72ED" w:rsidRPr="0097683A" w14:paraId="7DF0CEA2" w14:textId="77777777" w:rsidTr="00616092">
        <w:trPr>
          <w:trHeight w:val="315"/>
        </w:trPr>
        <w:tc>
          <w:tcPr>
            <w:tcW w:w="1858" w:type="dxa"/>
            <w:shd w:val="clear" w:color="auto" w:fill="F2F2F2" w:themeFill="background1" w:themeFillShade="F2"/>
            <w:hideMark/>
          </w:tcPr>
          <w:p w14:paraId="428E4C0E" w14:textId="06DC6E68" w:rsidR="001D72ED" w:rsidRPr="004C50E2" w:rsidRDefault="001D72ED" w:rsidP="001D72ED">
            <w:pPr>
              <w:jc w:val="center"/>
              <w:rPr>
                <w:rFonts w:eastAsia="Times New Roman"/>
                <w:b/>
                <w:color w:val="365F91" w:themeColor="accent1" w:themeShade="BF"/>
                <w:sz w:val="24"/>
                <w:szCs w:val="24"/>
              </w:rPr>
            </w:pPr>
            <w:r w:rsidRPr="004C50E2">
              <w:rPr>
                <w:b/>
                <w:color w:val="365F91"/>
                <w:sz w:val="24"/>
                <w:szCs w:val="24"/>
              </w:rPr>
              <w:t>Superior</w:t>
            </w:r>
          </w:p>
        </w:tc>
        <w:tc>
          <w:tcPr>
            <w:tcW w:w="2835" w:type="dxa"/>
            <w:shd w:val="clear" w:color="auto" w:fill="F2F2F2" w:themeFill="background1" w:themeFillShade="F2"/>
            <w:vAlign w:val="bottom"/>
          </w:tcPr>
          <w:p w14:paraId="68088F13" w14:textId="6854A774" w:rsidR="001D72ED" w:rsidRPr="00B96595" w:rsidRDefault="001D72ED" w:rsidP="001D72ED">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1380</w:t>
            </w:r>
          </w:p>
        </w:tc>
        <w:tc>
          <w:tcPr>
            <w:tcW w:w="2551" w:type="dxa"/>
            <w:shd w:val="clear" w:color="auto" w:fill="F2F2F2" w:themeFill="background1" w:themeFillShade="F2"/>
            <w:vAlign w:val="bottom"/>
          </w:tcPr>
          <w:p w14:paraId="2B65AB83" w14:textId="2769A81F" w:rsidR="001D72ED" w:rsidRPr="00B96595" w:rsidRDefault="001D72ED" w:rsidP="001D72ED">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1380</w:t>
            </w:r>
          </w:p>
        </w:tc>
        <w:tc>
          <w:tcPr>
            <w:tcW w:w="3388" w:type="dxa"/>
            <w:shd w:val="clear" w:color="auto" w:fill="F2F2F2" w:themeFill="background1" w:themeFillShade="F2"/>
            <w:vAlign w:val="bottom"/>
          </w:tcPr>
          <w:p w14:paraId="767191BC" w14:textId="67C9CC79" w:rsidR="001D72ED" w:rsidRPr="00B96595" w:rsidRDefault="001D72ED" w:rsidP="001D72ED">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2070</w:t>
            </w:r>
          </w:p>
        </w:tc>
      </w:tr>
      <w:tr w:rsidR="001D72ED" w:rsidRPr="0097683A" w14:paraId="38B16A03" w14:textId="77777777" w:rsidTr="00616092">
        <w:trPr>
          <w:trHeight w:val="315"/>
        </w:trPr>
        <w:tc>
          <w:tcPr>
            <w:tcW w:w="1858" w:type="dxa"/>
            <w:shd w:val="clear" w:color="auto" w:fill="F2F2F2" w:themeFill="background1" w:themeFillShade="F2"/>
            <w:hideMark/>
          </w:tcPr>
          <w:p w14:paraId="1A340814" w14:textId="5437BD43" w:rsidR="001D72ED" w:rsidRPr="004C50E2" w:rsidRDefault="00FA0E7D" w:rsidP="001D72ED">
            <w:pPr>
              <w:jc w:val="center"/>
              <w:rPr>
                <w:rFonts w:eastAsia="Times New Roman"/>
                <w:b/>
                <w:color w:val="365F91" w:themeColor="accent1" w:themeShade="BF"/>
                <w:sz w:val="24"/>
                <w:szCs w:val="24"/>
              </w:rPr>
            </w:pPr>
            <w:r>
              <w:rPr>
                <w:b/>
                <w:color w:val="365F91"/>
                <w:sz w:val="24"/>
                <w:szCs w:val="24"/>
              </w:rPr>
              <w:t>Luxo</w:t>
            </w:r>
            <w:r w:rsidR="001D72ED" w:rsidRPr="004C50E2">
              <w:rPr>
                <w:b/>
                <w:color w:val="365F91"/>
                <w:sz w:val="24"/>
                <w:szCs w:val="24"/>
              </w:rPr>
              <w:t xml:space="preserve"> </w:t>
            </w:r>
          </w:p>
        </w:tc>
        <w:tc>
          <w:tcPr>
            <w:tcW w:w="2835" w:type="dxa"/>
            <w:shd w:val="clear" w:color="auto" w:fill="F2F2F2" w:themeFill="background1" w:themeFillShade="F2"/>
            <w:vAlign w:val="bottom"/>
          </w:tcPr>
          <w:p w14:paraId="5926980B" w14:textId="1120317E" w:rsidR="001D72ED" w:rsidRPr="00B96595" w:rsidRDefault="001D72ED" w:rsidP="001D72ED">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1880</w:t>
            </w:r>
          </w:p>
        </w:tc>
        <w:tc>
          <w:tcPr>
            <w:tcW w:w="2551" w:type="dxa"/>
            <w:shd w:val="clear" w:color="auto" w:fill="F2F2F2" w:themeFill="background1" w:themeFillShade="F2"/>
            <w:vAlign w:val="bottom"/>
          </w:tcPr>
          <w:p w14:paraId="38A3C15A" w14:textId="515D237C" w:rsidR="001D72ED" w:rsidRPr="00B96595" w:rsidRDefault="001D72ED" w:rsidP="001D72ED">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1880</w:t>
            </w:r>
          </w:p>
        </w:tc>
        <w:tc>
          <w:tcPr>
            <w:tcW w:w="3388" w:type="dxa"/>
            <w:shd w:val="clear" w:color="auto" w:fill="F2F2F2" w:themeFill="background1" w:themeFillShade="F2"/>
            <w:vAlign w:val="bottom"/>
          </w:tcPr>
          <w:p w14:paraId="7D3D6DFC" w14:textId="19624326" w:rsidR="001D72ED" w:rsidRPr="00B96595" w:rsidRDefault="001D72ED" w:rsidP="001D72ED">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2820</w:t>
            </w:r>
          </w:p>
        </w:tc>
      </w:tr>
      <w:tr w:rsidR="004C50E2" w:rsidRPr="0097683A" w14:paraId="7C7F5645" w14:textId="77777777" w:rsidTr="004C50E2">
        <w:trPr>
          <w:trHeight w:val="600"/>
        </w:trPr>
        <w:tc>
          <w:tcPr>
            <w:tcW w:w="10632" w:type="dxa"/>
            <w:gridSpan w:val="4"/>
            <w:shd w:val="clear" w:color="auto" w:fill="F2F2F2" w:themeFill="background1" w:themeFillShade="F2"/>
            <w:vAlign w:val="center"/>
            <w:hideMark/>
          </w:tcPr>
          <w:p w14:paraId="093CCC89" w14:textId="0CC7D4C0" w:rsidR="004C50E2" w:rsidRPr="0097683A" w:rsidRDefault="001D72ED" w:rsidP="00A85B08">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01/10/26</w:t>
            </w:r>
            <w:r w:rsidR="004C50E2">
              <w:rPr>
                <w:rFonts w:eastAsia="Times New Roman"/>
                <w:b/>
                <w:bCs/>
                <w:color w:val="365F91" w:themeColor="accent1" w:themeShade="BF"/>
                <w:sz w:val="24"/>
                <w:szCs w:val="24"/>
              </w:rPr>
              <w:t xml:space="preserve"> – </w:t>
            </w:r>
            <w:r>
              <w:rPr>
                <w:rFonts w:eastAsia="Times New Roman"/>
                <w:b/>
                <w:bCs/>
                <w:color w:val="365F91" w:themeColor="accent1" w:themeShade="BF"/>
                <w:sz w:val="24"/>
                <w:szCs w:val="24"/>
              </w:rPr>
              <w:t>20</w:t>
            </w:r>
            <w:r w:rsidR="004C50E2">
              <w:rPr>
                <w:rFonts w:eastAsia="Times New Roman"/>
                <w:b/>
                <w:bCs/>
                <w:color w:val="365F91" w:themeColor="accent1" w:themeShade="BF"/>
                <w:sz w:val="24"/>
                <w:szCs w:val="24"/>
              </w:rPr>
              <w:t>/</w:t>
            </w:r>
            <w:r>
              <w:rPr>
                <w:rFonts w:eastAsia="Times New Roman"/>
                <w:b/>
                <w:bCs/>
                <w:color w:val="365F91" w:themeColor="accent1" w:themeShade="BF"/>
                <w:sz w:val="24"/>
                <w:szCs w:val="24"/>
              </w:rPr>
              <w:t>12</w:t>
            </w:r>
            <w:r w:rsidR="004C50E2">
              <w:rPr>
                <w:rFonts w:eastAsia="Times New Roman"/>
                <w:b/>
                <w:bCs/>
                <w:color w:val="365F91" w:themeColor="accent1" w:themeShade="BF"/>
                <w:sz w:val="24"/>
                <w:szCs w:val="24"/>
              </w:rPr>
              <w:t xml:space="preserve">/26 </w:t>
            </w:r>
            <w:r w:rsidR="004C50E2" w:rsidRPr="004C50E2">
              <w:rPr>
                <w:rFonts w:eastAsia="Times New Roman"/>
                <w:b/>
                <w:bCs/>
                <w:color w:val="E36C0A" w:themeColor="accent6" w:themeShade="BF"/>
                <w:sz w:val="24"/>
                <w:szCs w:val="24"/>
              </w:rPr>
              <w:t>&amp;</w:t>
            </w:r>
            <w:r w:rsidR="004C50E2">
              <w:rPr>
                <w:rFonts w:eastAsia="Times New Roman"/>
                <w:b/>
                <w:bCs/>
                <w:color w:val="365F91" w:themeColor="accent1" w:themeShade="BF"/>
                <w:sz w:val="24"/>
                <w:szCs w:val="24"/>
              </w:rPr>
              <w:t xml:space="preserve"> </w:t>
            </w:r>
            <w:r>
              <w:rPr>
                <w:rFonts w:eastAsia="Times New Roman"/>
                <w:b/>
                <w:bCs/>
                <w:color w:val="365F91" w:themeColor="accent1" w:themeShade="BF"/>
                <w:sz w:val="24"/>
                <w:szCs w:val="24"/>
              </w:rPr>
              <w:t>08/01</w:t>
            </w:r>
            <w:r w:rsidR="004C50E2">
              <w:rPr>
                <w:rFonts w:eastAsia="Times New Roman"/>
                <w:b/>
                <w:bCs/>
                <w:color w:val="365F91" w:themeColor="accent1" w:themeShade="BF"/>
                <w:sz w:val="24"/>
                <w:szCs w:val="24"/>
              </w:rPr>
              <w:t>/2</w:t>
            </w:r>
            <w:r>
              <w:rPr>
                <w:rFonts w:eastAsia="Times New Roman"/>
                <w:b/>
                <w:bCs/>
                <w:color w:val="365F91" w:themeColor="accent1" w:themeShade="BF"/>
                <w:sz w:val="24"/>
                <w:szCs w:val="24"/>
              </w:rPr>
              <w:t>7</w:t>
            </w:r>
            <w:r w:rsidR="004C50E2">
              <w:rPr>
                <w:rFonts w:eastAsia="Times New Roman"/>
                <w:b/>
                <w:bCs/>
                <w:color w:val="365F91" w:themeColor="accent1" w:themeShade="BF"/>
                <w:sz w:val="24"/>
                <w:szCs w:val="24"/>
              </w:rPr>
              <w:t xml:space="preserve"> – </w:t>
            </w:r>
            <w:r>
              <w:rPr>
                <w:rFonts w:eastAsia="Times New Roman"/>
                <w:b/>
                <w:bCs/>
                <w:color w:val="365F91" w:themeColor="accent1" w:themeShade="BF"/>
                <w:sz w:val="24"/>
                <w:szCs w:val="24"/>
              </w:rPr>
              <w:t>28</w:t>
            </w:r>
            <w:r w:rsidR="004C50E2">
              <w:rPr>
                <w:rFonts w:eastAsia="Times New Roman"/>
                <w:b/>
                <w:bCs/>
                <w:color w:val="365F91" w:themeColor="accent1" w:themeShade="BF"/>
                <w:sz w:val="24"/>
                <w:szCs w:val="24"/>
              </w:rPr>
              <w:t>/0</w:t>
            </w:r>
            <w:r>
              <w:rPr>
                <w:rFonts w:eastAsia="Times New Roman"/>
                <w:b/>
                <w:bCs/>
                <w:color w:val="365F91" w:themeColor="accent1" w:themeShade="BF"/>
                <w:sz w:val="24"/>
                <w:szCs w:val="24"/>
              </w:rPr>
              <w:t>2</w:t>
            </w:r>
            <w:r w:rsidR="004C50E2">
              <w:rPr>
                <w:rFonts w:eastAsia="Times New Roman"/>
                <w:b/>
                <w:bCs/>
                <w:color w:val="365F91" w:themeColor="accent1" w:themeShade="BF"/>
                <w:sz w:val="24"/>
                <w:szCs w:val="24"/>
              </w:rPr>
              <w:t>/27</w:t>
            </w:r>
          </w:p>
        </w:tc>
      </w:tr>
      <w:tr w:rsidR="001D72ED" w:rsidRPr="0097683A" w14:paraId="453EE8D3" w14:textId="77777777" w:rsidTr="008C5253">
        <w:trPr>
          <w:trHeight w:val="315"/>
        </w:trPr>
        <w:tc>
          <w:tcPr>
            <w:tcW w:w="1858" w:type="dxa"/>
            <w:shd w:val="clear" w:color="auto" w:fill="F2F2F2" w:themeFill="background1" w:themeFillShade="F2"/>
            <w:vAlign w:val="center"/>
            <w:hideMark/>
          </w:tcPr>
          <w:p w14:paraId="3C1D7F3E" w14:textId="77777777" w:rsidR="001D72ED" w:rsidRPr="0097683A" w:rsidRDefault="001D72ED" w:rsidP="001D72ED">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hideMark/>
          </w:tcPr>
          <w:p w14:paraId="52A72FD6" w14:textId="73124D01" w:rsidR="001D72ED" w:rsidRPr="0097683A" w:rsidRDefault="00FA0E7D" w:rsidP="001D72ED">
            <w:pPr>
              <w:jc w:val="center"/>
              <w:rPr>
                <w:rFonts w:eastAsia="Times New Roman"/>
                <w:b/>
                <w:bCs/>
                <w:color w:val="365F91" w:themeColor="accent1" w:themeShade="BF"/>
                <w:sz w:val="24"/>
                <w:szCs w:val="24"/>
              </w:rPr>
            </w:pPr>
            <w:r w:rsidRPr="00FA0E7D">
              <w:rPr>
                <w:b/>
                <w:color w:val="365F91"/>
                <w:sz w:val="24"/>
                <w:szCs w:val="24"/>
              </w:rPr>
              <w:t>Quarto Duplo / Twin</w:t>
            </w:r>
          </w:p>
        </w:tc>
        <w:tc>
          <w:tcPr>
            <w:tcW w:w="2551" w:type="dxa"/>
            <w:shd w:val="clear" w:color="auto" w:fill="F2F2F2" w:themeFill="background1" w:themeFillShade="F2"/>
            <w:hideMark/>
          </w:tcPr>
          <w:p w14:paraId="72E2F510" w14:textId="38C477A3" w:rsidR="001D72ED" w:rsidRPr="0097683A" w:rsidRDefault="00FA0E7D" w:rsidP="001D72ED">
            <w:pPr>
              <w:jc w:val="center"/>
              <w:rPr>
                <w:rFonts w:eastAsia="Times New Roman"/>
                <w:b/>
                <w:bCs/>
                <w:color w:val="365F91" w:themeColor="accent1" w:themeShade="BF"/>
                <w:sz w:val="24"/>
                <w:szCs w:val="24"/>
              </w:rPr>
            </w:pPr>
            <w:r w:rsidRPr="00FA0E7D">
              <w:rPr>
                <w:b/>
                <w:color w:val="365F91"/>
                <w:sz w:val="24"/>
                <w:szCs w:val="24"/>
              </w:rPr>
              <w:t>Quarto Individual</w:t>
            </w:r>
          </w:p>
        </w:tc>
        <w:tc>
          <w:tcPr>
            <w:tcW w:w="3388" w:type="dxa"/>
            <w:shd w:val="clear" w:color="auto" w:fill="F2F2F2" w:themeFill="background1" w:themeFillShade="F2"/>
            <w:hideMark/>
          </w:tcPr>
          <w:p w14:paraId="07E05C3B" w14:textId="6B2143E2" w:rsidR="001D72ED" w:rsidRPr="00FA0E7D" w:rsidRDefault="00FA0E7D" w:rsidP="00FA0E7D">
            <w:pPr>
              <w:jc w:val="center"/>
              <w:rPr>
                <w:rFonts w:eastAsia="Times New Roman"/>
                <w:b/>
                <w:bCs/>
                <w:color w:val="1F497D" w:themeColor="text2"/>
                <w:sz w:val="24"/>
                <w:szCs w:val="24"/>
              </w:rPr>
            </w:pPr>
            <w:r w:rsidRPr="00FA0E7D">
              <w:rPr>
                <w:b/>
                <w:bCs/>
                <w:color w:val="1F497D" w:themeColor="text2"/>
                <w:sz w:val="24"/>
                <w:szCs w:val="24"/>
              </w:rPr>
              <w:t>Quarto Triplo</w:t>
            </w:r>
          </w:p>
        </w:tc>
      </w:tr>
      <w:tr w:rsidR="001A3023" w:rsidRPr="0097683A" w14:paraId="063E844E" w14:textId="77777777" w:rsidTr="00A3213E">
        <w:trPr>
          <w:trHeight w:val="315"/>
        </w:trPr>
        <w:tc>
          <w:tcPr>
            <w:tcW w:w="1858" w:type="dxa"/>
            <w:shd w:val="clear" w:color="auto" w:fill="F2F2F2" w:themeFill="background1" w:themeFillShade="F2"/>
            <w:hideMark/>
          </w:tcPr>
          <w:p w14:paraId="1976B2A2" w14:textId="5EFA1420" w:rsidR="001A3023" w:rsidRPr="004C50E2" w:rsidRDefault="00FA0E7D" w:rsidP="001A3023">
            <w:pPr>
              <w:jc w:val="center"/>
              <w:rPr>
                <w:rFonts w:eastAsia="Times New Roman"/>
                <w:b/>
                <w:color w:val="365F91" w:themeColor="accent1" w:themeShade="BF"/>
                <w:sz w:val="24"/>
                <w:szCs w:val="24"/>
              </w:rPr>
            </w:pPr>
            <w:r>
              <w:rPr>
                <w:b/>
                <w:color w:val="365F91"/>
                <w:sz w:val="24"/>
                <w:szCs w:val="24"/>
              </w:rPr>
              <w:t>Primeira</w:t>
            </w:r>
            <w:r w:rsidR="001A3023" w:rsidRPr="004C50E2">
              <w:rPr>
                <w:b/>
                <w:color w:val="365F91"/>
                <w:sz w:val="24"/>
                <w:szCs w:val="24"/>
              </w:rPr>
              <w:t xml:space="preserve"> </w:t>
            </w:r>
          </w:p>
        </w:tc>
        <w:tc>
          <w:tcPr>
            <w:tcW w:w="2835" w:type="dxa"/>
            <w:shd w:val="clear" w:color="auto" w:fill="F2F2F2" w:themeFill="background1" w:themeFillShade="F2"/>
            <w:vAlign w:val="bottom"/>
          </w:tcPr>
          <w:p w14:paraId="79AFAB5E" w14:textId="64AAAD96" w:rsidR="001A3023" w:rsidRPr="00B96595" w:rsidRDefault="001D72ED"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1380</w:t>
            </w:r>
          </w:p>
        </w:tc>
        <w:tc>
          <w:tcPr>
            <w:tcW w:w="2551" w:type="dxa"/>
            <w:shd w:val="clear" w:color="auto" w:fill="F2F2F2" w:themeFill="background1" w:themeFillShade="F2"/>
            <w:vAlign w:val="bottom"/>
          </w:tcPr>
          <w:p w14:paraId="634E3007" w14:textId="0E871B2F" w:rsidR="001A3023" w:rsidRPr="00B96595" w:rsidRDefault="001D72ED"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1380</w:t>
            </w:r>
          </w:p>
        </w:tc>
        <w:tc>
          <w:tcPr>
            <w:tcW w:w="3388" w:type="dxa"/>
            <w:shd w:val="clear" w:color="auto" w:fill="F2F2F2" w:themeFill="background1" w:themeFillShade="F2"/>
            <w:vAlign w:val="bottom"/>
          </w:tcPr>
          <w:p w14:paraId="4995788D" w14:textId="37AE65CB" w:rsidR="001A3023" w:rsidRPr="00B96595" w:rsidRDefault="001D72ED"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2070</w:t>
            </w:r>
          </w:p>
        </w:tc>
      </w:tr>
      <w:tr w:rsidR="001A3023" w:rsidRPr="0097683A" w14:paraId="67785E3F" w14:textId="77777777" w:rsidTr="00A3213E">
        <w:trPr>
          <w:trHeight w:val="315"/>
        </w:trPr>
        <w:tc>
          <w:tcPr>
            <w:tcW w:w="1858" w:type="dxa"/>
            <w:shd w:val="clear" w:color="auto" w:fill="F2F2F2" w:themeFill="background1" w:themeFillShade="F2"/>
            <w:hideMark/>
          </w:tcPr>
          <w:p w14:paraId="276657F7" w14:textId="3A78E552" w:rsidR="001A3023" w:rsidRPr="004C50E2" w:rsidRDefault="001A3023" w:rsidP="001A3023">
            <w:pPr>
              <w:jc w:val="center"/>
              <w:rPr>
                <w:rFonts w:eastAsia="Times New Roman"/>
                <w:b/>
                <w:color w:val="365F91" w:themeColor="accent1" w:themeShade="BF"/>
                <w:sz w:val="24"/>
                <w:szCs w:val="24"/>
              </w:rPr>
            </w:pPr>
            <w:r w:rsidRPr="004C50E2">
              <w:rPr>
                <w:b/>
                <w:color w:val="365F91"/>
                <w:sz w:val="24"/>
                <w:szCs w:val="24"/>
              </w:rPr>
              <w:t>Superior</w:t>
            </w:r>
          </w:p>
        </w:tc>
        <w:tc>
          <w:tcPr>
            <w:tcW w:w="2835" w:type="dxa"/>
            <w:shd w:val="clear" w:color="auto" w:fill="F2F2F2" w:themeFill="background1" w:themeFillShade="F2"/>
            <w:vAlign w:val="bottom"/>
          </w:tcPr>
          <w:p w14:paraId="1C4957FA" w14:textId="67DF1D5C" w:rsidR="001A3023" w:rsidRPr="00B96595" w:rsidRDefault="001D72ED"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1580</w:t>
            </w:r>
          </w:p>
        </w:tc>
        <w:tc>
          <w:tcPr>
            <w:tcW w:w="2551" w:type="dxa"/>
            <w:shd w:val="clear" w:color="auto" w:fill="F2F2F2" w:themeFill="background1" w:themeFillShade="F2"/>
            <w:vAlign w:val="bottom"/>
          </w:tcPr>
          <w:p w14:paraId="44C0E2F8" w14:textId="61D870CB" w:rsidR="001A3023" w:rsidRPr="00B96595" w:rsidRDefault="001D72ED"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1580</w:t>
            </w:r>
          </w:p>
        </w:tc>
        <w:tc>
          <w:tcPr>
            <w:tcW w:w="3388" w:type="dxa"/>
            <w:shd w:val="clear" w:color="auto" w:fill="F2F2F2" w:themeFill="background1" w:themeFillShade="F2"/>
            <w:vAlign w:val="bottom"/>
          </w:tcPr>
          <w:p w14:paraId="36D01312" w14:textId="15F645B2" w:rsidR="001A3023" w:rsidRPr="00B96595" w:rsidRDefault="001D72ED"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2370</w:t>
            </w:r>
          </w:p>
        </w:tc>
      </w:tr>
      <w:tr w:rsidR="001A3023" w:rsidRPr="0097683A" w14:paraId="68E259CD" w14:textId="77777777" w:rsidTr="00A3213E">
        <w:trPr>
          <w:trHeight w:val="315"/>
        </w:trPr>
        <w:tc>
          <w:tcPr>
            <w:tcW w:w="1858" w:type="dxa"/>
            <w:shd w:val="clear" w:color="auto" w:fill="F2F2F2" w:themeFill="background1" w:themeFillShade="F2"/>
            <w:hideMark/>
          </w:tcPr>
          <w:p w14:paraId="0FC48662" w14:textId="216670F0" w:rsidR="001A3023" w:rsidRPr="004C50E2" w:rsidRDefault="00FA0E7D" w:rsidP="001A3023">
            <w:pPr>
              <w:jc w:val="center"/>
              <w:rPr>
                <w:rFonts w:eastAsia="Times New Roman"/>
                <w:b/>
                <w:color w:val="365F91" w:themeColor="accent1" w:themeShade="BF"/>
                <w:sz w:val="24"/>
                <w:szCs w:val="24"/>
              </w:rPr>
            </w:pPr>
            <w:r>
              <w:rPr>
                <w:b/>
                <w:color w:val="365F91"/>
                <w:sz w:val="24"/>
                <w:szCs w:val="24"/>
              </w:rPr>
              <w:t>Luxo</w:t>
            </w:r>
            <w:r w:rsidR="001A3023" w:rsidRPr="004C50E2">
              <w:rPr>
                <w:b/>
                <w:color w:val="365F91"/>
                <w:sz w:val="24"/>
                <w:szCs w:val="24"/>
              </w:rPr>
              <w:t xml:space="preserve"> </w:t>
            </w:r>
          </w:p>
        </w:tc>
        <w:tc>
          <w:tcPr>
            <w:tcW w:w="2835" w:type="dxa"/>
            <w:shd w:val="clear" w:color="auto" w:fill="F2F2F2" w:themeFill="background1" w:themeFillShade="F2"/>
            <w:vAlign w:val="bottom"/>
          </w:tcPr>
          <w:p w14:paraId="01641BDF" w14:textId="34E5F10E" w:rsidR="001A3023" w:rsidRPr="00B96595" w:rsidRDefault="001D72ED"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2080</w:t>
            </w:r>
          </w:p>
        </w:tc>
        <w:tc>
          <w:tcPr>
            <w:tcW w:w="2551" w:type="dxa"/>
            <w:shd w:val="clear" w:color="auto" w:fill="F2F2F2" w:themeFill="background1" w:themeFillShade="F2"/>
            <w:vAlign w:val="bottom"/>
          </w:tcPr>
          <w:p w14:paraId="788DEB50" w14:textId="0740BB3C" w:rsidR="001A3023" w:rsidRPr="00B96595" w:rsidRDefault="001D72ED"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2080</w:t>
            </w:r>
          </w:p>
        </w:tc>
        <w:tc>
          <w:tcPr>
            <w:tcW w:w="3388" w:type="dxa"/>
            <w:shd w:val="clear" w:color="auto" w:fill="F2F2F2" w:themeFill="background1" w:themeFillShade="F2"/>
            <w:vAlign w:val="bottom"/>
          </w:tcPr>
          <w:p w14:paraId="778949D5" w14:textId="783B6A25" w:rsidR="001A3023" w:rsidRPr="00B96595" w:rsidRDefault="001D72ED" w:rsidP="001A3023">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3120</w:t>
            </w:r>
          </w:p>
        </w:tc>
      </w:tr>
      <w:tr w:rsidR="001D72ED" w:rsidRPr="0097683A" w14:paraId="37C65424" w14:textId="77777777" w:rsidTr="00552304">
        <w:trPr>
          <w:trHeight w:val="315"/>
        </w:trPr>
        <w:tc>
          <w:tcPr>
            <w:tcW w:w="10632" w:type="dxa"/>
            <w:gridSpan w:val="4"/>
            <w:shd w:val="clear" w:color="auto" w:fill="F2F2F2" w:themeFill="background1" w:themeFillShade="F2"/>
          </w:tcPr>
          <w:p w14:paraId="4BCAA26F" w14:textId="755C53E4" w:rsidR="001D72ED" w:rsidRPr="001D72ED" w:rsidRDefault="001D72ED" w:rsidP="001A3023">
            <w:pPr>
              <w:jc w:val="center"/>
              <w:rPr>
                <w:rFonts w:eastAsia="Times New Roman" w:cstheme="minorHAnsi"/>
                <w:b/>
                <w:bCs/>
                <w:color w:val="365F91" w:themeColor="accent1" w:themeShade="BF"/>
                <w:sz w:val="24"/>
                <w:szCs w:val="24"/>
              </w:rPr>
            </w:pPr>
            <w:r w:rsidRPr="001D72ED">
              <w:rPr>
                <w:rFonts w:eastAsia="Times New Roman" w:cstheme="minorHAnsi"/>
                <w:b/>
                <w:bCs/>
                <w:color w:val="365F91" w:themeColor="accent1" w:themeShade="BF"/>
                <w:sz w:val="24"/>
                <w:szCs w:val="24"/>
              </w:rPr>
              <w:t>28/03/26 – 13/04/26</w:t>
            </w:r>
          </w:p>
        </w:tc>
      </w:tr>
      <w:tr w:rsidR="00FA0E7D" w:rsidRPr="0097683A" w14:paraId="123EC65A" w14:textId="77777777" w:rsidTr="00142B5F">
        <w:trPr>
          <w:trHeight w:val="315"/>
        </w:trPr>
        <w:tc>
          <w:tcPr>
            <w:tcW w:w="1858" w:type="dxa"/>
            <w:shd w:val="clear" w:color="auto" w:fill="F2F2F2" w:themeFill="background1" w:themeFillShade="F2"/>
          </w:tcPr>
          <w:p w14:paraId="3F03836A" w14:textId="77777777" w:rsidR="00FA0E7D" w:rsidRPr="004C50E2" w:rsidRDefault="00FA0E7D" w:rsidP="00FA0E7D">
            <w:pPr>
              <w:jc w:val="center"/>
              <w:rPr>
                <w:b/>
                <w:color w:val="365F91"/>
                <w:sz w:val="24"/>
                <w:szCs w:val="24"/>
              </w:rPr>
            </w:pPr>
          </w:p>
        </w:tc>
        <w:tc>
          <w:tcPr>
            <w:tcW w:w="2835" w:type="dxa"/>
            <w:shd w:val="clear" w:color="auto" w:fill="F2F2F2" w:themeFill="background1" w:themeFillShade="F2"/>
          </w:tcPr>
          <w:p w14:paraId="04D54E2E" w14:textId="0A9ED92B" w:rsidR="00FA0E7D" w:rsidRDefault="00FA0E7D" w:rsidP="00FA0E7D">
            <w:pPr>
              <w:jc w:val="center"/>
              <w:rPr>
                <w:rFonts w:eastAsia="Times New Roman" w:cstheme="minorHAnsi"/>
                <w:color w:val="365F91" w:themeColor="accent1" w:themeShade="BF"/>
                <w:sz w:val="24"/>
                <w:szCs w:val="24"/>
              </w:rPr>
            </w:pPr>
            <w:r w:rsidRPr="00FA0E7D">
              <w:rPr>
                <w:b/>
                <w:color w:val="365F91"/>
                <w:sz w:val="24"/>
                <w:szCs w:val="24"/>
              </w:rPr>
              <w:t>Quarto Duplo / Twin</w:t>
            </w:r>
          </w:p>
        </w:tc>
        <w:tc>
          <w:tcPr>
            <w:tcW w:w="2551" w:type="dxa"/>
            <w:shd w:val="clear" w:color="auto" w:fill="F2F2F2" w:themeFill="background1" w:themeFillShade="F2"/>
          </w:tcPr>
          <w:p w14:paraId="0624F7EE" w14:textId="4EA03191" w:rsidR="00FA0E7D" w:rsidRDefault="00FA0E7D" w:rsidP="00FA0E7D">
            <w:pPr>
              <w:jc w:val="center"/>
              <w:rPr>
                <w:rFonts w:eastAsia="Times New Roman" w:cstheme="minorHAnsi"/>
                <w:color w:val="365F91" w:themeColor="accent1" w:themeShade="BF"/>
                <w:sz w:val="24"/>
                <w:szCs w:val="24"/>
              </w:rPr>
            </w:pPr>
            <w:r w:rsidRPr="00FA0E7D">
              <w:rPr>
                <w:b/>
                <w:color w:val="365F91"/>
                <w:sz w:val="24"/>
                <w:szCs w:val="24"/>
              </w:rPr>
              <w:t>Quarto Individual</w:t>
            </w:r>
          </w:p>
        </w:tc>
        <w:tc>
          <w:tcPr>
            <w:tcW w:w="3388" w:type="dxa"/>
            <w:shd w:val="clear" w:color="auto" w:fill="F2F2F2" w:themeFill="background1" w:themeFillShade="F2"/>
          </w:tcPr>
          <w:p w14:paraId="5348284C" w14:textId="296FA999" w:rsidR="00FA0E7D" w:rsidRDefault="00FA0E7D" w:rsidP="00FA0E7D">
            <w:pPr>
              <w:jc w:val="center"/>
              <w:rPr>
                <w:rFonts w:eastAsia="Times New Roman" w:cstheme="minorHAnsi"/>
                <w:color w:val="365F91" w:themeColor="accent1" w:themeShade="BF"/>
                <w:sz w:val="24"/>
                <w:szCs w:val="24"/>
              </w:rPr>
            </w:pPr>
            <w:r w:rsidRPr="00FA0E7D">
              <w:rPr>
                <w:b/>
                <w:bCs/>
                <w:color w:val="1F497D" w:themeColor="text2"/>
                <w:sz w:val="24"/>
                <w:szCs w:val="24"/>
              </w:rPr>
              <w:t>Quarto Triplo</w:t>
            </w:r>
          </w:p>
        </w:tc>
      </w:tr>
      <w:tr w:rsidR="001D72ED" w:rsidRPr="0097683A" w14:paraId="377F9B89" w14:textId="77777777" w:rsidTr="00A3213E">
        <w:trPr>
          <w:trHeight w:val="315"/>
        </w:trPr>
        <w:tc>
          <w:tcPr>
            <w:tcW w:w="1858" w:type="dxa"/>
            <w:shd w:val="clear" w:color="auto" w:fill="F2F2F2" w:themeFill="background1" w:themeFillShade="F2"/>
          </w:tcPr>
          <w:p w14:paraId="266E5759" w14:textId="30D80CBC" w:rsidR="001D72ED" w:rsidRPr="004C50E2" w:rsidRDefault="00FA0E7D" w:rsidP="001D72ED">
            <w:pPr>
              <w:jc w:val="center"/>
              <w:rPr>
                <w:b/>
                <w:color w:val="365F91"/>
                <w:sz w:val="24"/>
                <w:szCs w:val="24"/>
              </w:rPr>
            </w:pPr>
            <w:r>
              <w:rPr>
                <w:b/>
                <w:color w:val="365F91"/>
                <w:sz w:val="24"/>
                <w:szCs w:val="24"/>
              </w:rPr>
              <w:t>Primeira</w:t>
            </w:r>
            <w:r w:rsidR="001D72ED" w:rsidRPr="004C50E2">
              <w:rPr>
                <w:b/>
                <w:color w:val="365F91"/>
                <w:sz w:val="24"/>
                <w:szCs w:val="24"/>
              </w:rPr>
              <w:t xml:space="preserve"> </w:t>
            </w:r>
          </w:p>
        </w:tc>
        <w:tc>
          <w:tcPr>
            <w:tcW w:w="2835" w:type="dxa"/>
            <w:shd w:val="clear" w:color="auto" w:fill="F2F2F2" w:themeFill="background1" w:themeFillShade="F2"/>
            <w:vAlign w:val="bottom"/>
          </w:tcPr>
          <w:p w14:paraId="7219C254" w14:textId="44BC0B82" w:rsidR="001D72ED" w:rsidRDefault="001D72ED" w:rsidP="001D72ED">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1480</w:t>
            </w:r>
          </w:p>
        </w:tc>
        <w:tc>
          <w:tcPr>
            <w:tcW w:w="2551" w:type="dxa"/>
            <w:shd w:val="clear" w:color="auto" w:fill="F2F2F2" w:themeFill="background1" w:themeFillShade="F2"/>
            <w:vAlign w:val="bottom"/>
          </w:tcPr>
          <w:p w14:paraId="6140F7EA" w14:textId="485B39BD" w:rsidR="001D72ED" w:rsidRDefault="001D72ED" w:rsidP="001D72ED">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1480</w:t>
            </w:r>
          </w:p>
        </w:tc>
        <w:tc>
          <w:tcPr>
            <w:tcW w:w="3388" w:type="dxa"/>
            <w:shd w:val="clear" w:color="auto" w:fill="F2F2F2" w:themeFill="background1" w:themeFillShade="F2"/>
            <w:vAlign w:val="bottom"/>
          </w:tcPr>
          <w:p w14:paraId="1473BF53" w14:textId="5B93236A" w:rsidR="001D72ED" w:rsidRDefault="001D72ED" w:rsidP="001D72ED">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2220</w:t>
            </w:r>
          </w:p>
        </w:tc>
      </w:tr>
      <w:tr w:rsidR="001D72ED" w:rsidRPr="0097683A" w14:paraId="2E8981EE" w14:textId="77777777" w:rsidTr="00A3213E">
        <w:trPr>
          <w:trHeight w:val="315"/>
        </w:trPr>
        <w:tc>
          <w:tcPr>
            <w:tcW w:w="1858" w:type="dxa"/>
            <w:shd w:val="clear" w:color="auto" w:fill="F2F2F2" w:themeFill="background1" w:themeFillShade="F2"/>
          </w:tcPr>
          <w:p w14:paraId="2F2ABEF4" w14:textId="3FB2EAC9" w:rsidR="001D72ED" w:rsidRPr="004C50E2" w:rsidRDefault="001D72ED" w:rsidP="001D72ED">
            <w:pPr>
              <w:jc w:val="center"/>
              <w:rPr>
                <w:b/>
                <w:color w:val="365F91"/>
                <w:sz w:val="24"/>
                <w:szCs w:val="24"/>
              </w:rPr>
            </w:pPr>
            <w:r w:rsidRPr="004C50E2">
              <w:rPr>
                <w:b/>
                <w:color w:val="365F91"/>
                <w:sz w:val="24"/>
                <w:szCs w:val="24"/>
              </w:rPr>
              <w:t>Superior</w:t>
            </w:r>
          </w:p>
        </w:tc>
        <w:tc>
          <w:tcPr>
            <w:tcW w:w="2835" w:type="dxa"/>
            <w:shd w:val="clear" w:color="auto" w:fill="F2F2F2" w:themeFill="background1" w:themeFillShade="F2"/>
            <w:vAlign w:val="bottom"/>
          </w:tcPr>
          <w:p w14:paraId="15EC6911" w14:textId="06376955" w:rsidR="001D72ED" w:rsidRDefault="001D72ED" w:rsidP="001D72ED">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1680</w:t>
            </w:r>
          </w:p>
        </w:tc>
        <w:tc>
          <w:tcPr>
            <w:tcW w:w="2551" w:type="dxa"/>
            <w:shd w:val="clear" w:color="auto" w:fill="F2F2F2" w:themeFill="background1" w:themeFillShade="F2"/>
            <w:vAlign w:val="bottom"/>
          </w:tcPr>
          <w:p w14:paraId="29875D29" w14:textId="46455042" w:rsidR="001D72ED" w:rsidRDefault="001D72ED" w:rsidP="001D72ED">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1680</w:t>
            </w:r>
          </w:p>
        </w:tc>
        <w:tc>
          <w:tcPr>
            <w:tcW w:w="3388" w:type="dxa"/>
            <w:shd w:val="clear" w:color="auto" w:fill="F2F2F2" w:themeFill="background1" w:themeFillShade="F2"/>
            <w:vAlign w:val="bottom"/>
          </w:tcPr>
          <w:p w14:paraId="490DB946" w14:textId="5211D711" w:rsidR="001D72ED" w:rsidRDefault="001D72ED" w:rsidP="001D72ED">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2520</w:t>
            </w:r>
          </w:p>
        </w:tc>
      </w:tr>
      <w:tr w:rsidR="001D72ED" w:rsidRPr="0097683A" w14:paraId="194693D3" w14:textId="77777777" w:rsidTr="00A3213E">
        <w:trPr>
          <w:trHeight w:val="315"/>
        </w:trPr>
        <w:tc>
          <w:tcPr>
            <w:tcW w:w="1858" w:type="dxa"/>
            <w:shd w:val="clear" w:color="auto" w:fill="F2F2F2" w:themeFill="background1" w:themeFillShade="F2"/>
          </w:tcPr>
          <w:p w14:paraId="38C4B58F" w14:textId="20CBEACF" w:rsidR="001D72ED" w:rsidRPr="004C50E2" w:rsidRDefault="00FA0E7D" w:rsidP="001D72ED">
            <w:pPr>
              <w:jc w:val="center"/>
              <w:rPr>
                <w:b/>
                <w:color w:val="365F91"/>
                <w:sz w:val="24"/>
                <w:szCs w:val="24"/>
              </w:rPr>
            </w:pPr>
            <w:r>
              <w:rPr>
                <w:b/>
                <w:color w:val="365F91"/>
                <w:sz w:val="24"/>
                <w:szCs w:val="24"/>
              </w:rPr>
              <w:t>Luxo</w:t>
            </w:r>
            <w:r w:rsidR="001D72ED" w:rsidRPr="004C50E2">
              <w:rPr>
                <w:b/>
                <w:color w:val="365F91"/>
                <w:sz w:val="24"/>
                <w:szCs w:val="24"/>
              </w:rPr>
              <w:t xml:space="preserve"> </w:t>
            </w:r>
          </w:p>
        </w:tc>
        <w:tc>
          <w:tcPr>
            <w:tcW w:w="2835" w:type="dxa"/>
            <w:shd w:val="clear" w:color="auto" w:fill="F2F2F2" w:themeFill="background1" w:themeFillShade="F2"/>
            <w:vAlign w:val="bottom"/>
          </w:tcPr>
          <w:p w14:paraId="6D75EFC2" w14:textId="7F520E19" w:rsidR="001D72ED" w:rsidRDefault="001D72ED" w:rsidP="001D72ED">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2180</w:t>
            </w:r>
          </w:p>
        </w:tc>
        <w:tc>
          <w:tcPr>
            <w:tcW w:w="2551" w:type="dxa"/>
            <w:shd w:val="clear" w:color="auto" w:fill="F2F2F2" w:themeFill="background1" w:themeFillShade="F2"/>
            <w:vAlign w:val="bottom"/>
          </w:tcPr>
          <w:p w14:paraId="607BEA3F" w14:textId="2AC2681A" w:rsidR="001D72ED" w:rsidRDefault="001D72ED" w:rsidP="001D72ED">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2180</w:t>
            </w:r>
          </w:p>
        </w:tc>
        <w:tc>
          <w:tcPr>
            <w:tcW w:w="3388" w:type="dxa"/>
            <w:shd w:val="clear" w:color="auto" w:fill="F2F2F2" w:themeFill="background1" w:themeFillShade="F2"/>
            <w:vAlign w:val="bottom"/>
          </w:tcPr>
          <w:p w14:paraId="0CD66DFF" w14:textId="67F7B355" w:rsidR="001D72ED" w:rsidRDefault="001D72ED" w:rsidP="001D72ED">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3270</w:t>
            </w:r>
          </w:p>
        </w:tc>
      </w:tr>
    </w:tbl>
    <w:p w14:paraId="10960541" w14:textId="77777777" w:rsidR="004C50E2" w:rsidRDefault="004C50E2" w:rsidP="004B38A5">
      <w:pPr>
        <w:rPr>
          <w:b/>
          <w:color w:val="E36C09"/>
          <w:sz w:val="28"/>
          <w:szCs w:val="28"/>
        </w:rPr>
      </w:pPr>
    </w:p>
    <w:p w14:paraId="655C29C0" w14:textId="77777777" w:rsidR="00FA0E7D" w:rsidRDefault="00FA0E7D" w:rsidP="00FA0E7D">
      <w:pPr>
        <w:outlineLvl w:val="1"/>
        <w:rPr>
          <w:rFonts w:asciiTheme="minorHAnsi" w:eastAsia="Times New Roman" w:hAnsiTheme="minorHAnsi" w:cstheme="minorHAnsi"/>
          <w:b/>
          <w:bCs/>
          <w:color w:val="E36C0A" w:themeColor="accent6" w:themeShade="BF"/>
          <w:sz w:val="24"/>
          <w:szCs w:val="24"/>
        </w:rPr>
      </w:pPr>
      <w:r w:rsidRPr="0025352B">
        <w:rPr>
          <w:rFonts w:asciiTheme="minorHAnsi" w:eastAsia="Times New Roman" w:hAnsiTheme="minorHAnsi" w:cstheme="minorHAnsi"/>
          <w:b/>
          <w:bCs/>
          <w:color w:val="E36C0A" w:themeColor="accent6" w:themeShade="BF"/>
          <w:sz w:val="24"/>
          <w:szCs w:val="24"/>
        </w:rPr>
        <w:t>PREÇOS INCLUEM</w:t>
      </w:r>
    </w:p>
    <w:p w14:paraId="1BBA9CDE" w14:textId="77777777" w:rsidR="00FA0E7D" w:rsidRPr="004155F3" w:rsidRDefault="00FA0E7D" w:rsidP="00FA0E7D">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3 noites de hospedagem no hotel no Cairo, com café da manhã</w:t>
      </w:r>
    </w:p>
    <w:p w14:paraId="6120BCA0" w14:textId="77777777" w:rsidR="00FA0E7D" w:rsidRPr="004155F3" w:rsidRDefault="00FA0E7D" w:rsidP="00FA0E7D">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4 noites de hospedagem a bordo de cruzeiro pelo Rio Nilo, conforme categoria, em pensão completa</w:t>
      </w:r>
    </w:p>
    <w:p w14:paraId="3FF12702" w14:textId="77777777" w:rsidR="00FA0E7D" w:rsidRPr="004155F3" w:rsidRDefault="00FA0E7D" w:rsidP="00FA0E7D">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Todos os traslados em serviço regular, com assistente falando espanhol ou inglês</w:t>
      </w:r>
    </w:p>
    <w:p w14:paraId="21724C3F" w14:textId="77777777" w:rsidR="00FA0E7D" w:rsidRPr="004155F3" w:rsidRDefault="00FA0E7D" w:rsidP="00FA0E7D">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 xml:space="preserve">Guia local em </w:t>
      </w:r>
      <w:r w:rsidRPr="00475373">
        <w:rPr>
          <w:color w:val="002060"/>
          <w:spacing w:val="2"/>
          <w:lang w:val="es-ES_tradnl"/>
        </w:rPr>
        <w:t>português</w:t>
      </w:r>
      <w:r w:rsidRPr="004155F3">
        <w:rPr>
          <w:rFonts w:asciiTheme="minorHAnsi" w:eastAsia="Times New Roman" w:hAnsiTheme="minorHAnsi" w:cstheme="minorHAnsi"/>
          <w:color w:val="365F91" w:themeColor="accent1" w:themeShade="BF"/>
          <w:sz w:val="24"/>
          <w:szCs w:val="24"/>
        </w:rPr>
        <w:t xml:space="preserve"> para todas as visitas mencionadas no programa</w:t>
      </w:r>
    </w:p>
    <w:p w14:paraId="38E3E288" w14:textId="77777777" w:rsidR="00FA0E7D" w:rsidRPr="004155F3" w:rsidRDefault="00FA0E7D" w:rsidP="00FA0E7D">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Regime de refeições conforme programa</w:t>
      </w:r>
      <w:r>
        <w:rPr>
          <w:rFonts w:asciiTheme="minorHAnsi" w:eastAsia="Times New Roman" w:hAnsiTheme="minorHAnsi" w:cstheme="minorHAnsi"/>
          <w:color w:val="365F91" w:themeColor="accent1" w:themeShade="BF"/>
          <w:sz w:val="24"/>
          <w:szCs w:val="24"/>
        </w:rPr>
        <w:t xml:space="preserve"> (</w:t>
      </w:r>
      <w:r w:rsidRPr="004155F3">
        <w:rPr>
          <w:rFonts w:asciiTheme="minorHAnsi" w:eastAsia="Times New Roman" w:hAnsiTheme="minorHAnsi" w:cstheme="minorHAnsi"/>
          <w:i/>
          <w:iCs/>
          <w:color w:val="365F91" w:themeColor="accent1" w:themeShade="BF"/>
          <w:sz w:val="24"/>
          <w:szCs w:val="24"/>
        </w:rPr>
        <w:t>7 cafés da manhã + 3 almoços + 4 jantares)</w:t>
      </w:r>
    </w:p>
    <w:p w14:paraId="1976467D" w14:textId="77777777" w:rsidR="00FA0E7D" w:rsidRPr="004155F3" w:rsidRDefault="00FA0E7D" w:rsidP="00FA0E7D">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Visitas com ingressos incluídos</w:t>
      </w:r>
    </w:p>
    <w:p w14:paraId="697ADD09" w14:textId="77777777" w:rsidR="00FA0E7D" w:rsidRPr="004155F3" w:rsidRDefault="00FA0E7D" w:rsidP="00FA0E7D">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IVA</w:t>
      </w:r>
    </w:p>
    <w:p w14:paraId="297E81E1" w14:textId="77777777" w:rsidR="00FA0E7D" w:rsidRPr="004155F3" w:rsidRDefault="00FA0E7D" w:rsidP="00FA0E7D">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Traslados em micro-ônibus ou ônibus com ar-condicionado, conforme o número de passageiros</w:t>
      </w:r>
    </w:p>
    <w:p w14:paraId="754965E2" w14:textId="77777777" w:rsidR="00FA0E7D" w:rsidRPr="004155F3" w:rsidRDefault="00FA0E7D" w:rsidP="00FA0E7D">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Visita de meio dia às Três Pirâmides de Gizé, à Esfinge Eterna e ao Templo do Vale de Quéfren</w:t>
      </w:r>
    </w:p>
    <w:p w14:paraId="1BD68471" w14:textId="77777777" w:rsidR="00FA0E7D" w:rsidRPr="004155F3" w:rsidRDefault="00FA0E7D" w:rsidP="00FA0E7D">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Visitas incluídas durante o cruzeiro:</w:t>
      </w:r>
    </w:p>
    <w:p w14:paraId="0FA3A7EA" w14:textId="77777777" w:rsidR="00FA0E7D" w:rsidRPr="0025352B" w:rsidRDefault="00FA0E7D" w:rsidP="00FA0E7D">
      <w:pPr>
        <w:numPr>
          <w:ilvl w:val="0"/>
          <w:numId w:val="10"/>
        </w:numPr>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Em Assuã: Templo de Philae, Represa Alta e passeio de faluca</w:t>
      </w:r>
    </w:p>
    <w:p w14:paraId="146D6CB7" w14:textId="77777777" w:rsidR="00FA0E7D" w:rsidRPr="0025352B" w:rsidRDefault="00FA0E7D" w:rsidP="00FA0E7D">
      <w:pPr>
        <w:numPr>
          <w:ilvl w:val="0"/>
          <w:numId w:val="10"/>
        </w:numPr>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Em Kom Ombo: Templo de Kom Ombo</w:t>
      </w:r>
    </w:p>
    <w:p w14:paraId="44F05E81" w14:textId="77777777" w:rsidR="00FA0E7D" w:rsidRPr="0025352B" w:rsidRDefault="00FA0E7D" w:rsidP="00FA0E7D">
      <w:pPr>
        <w:numPr>
          <w:ilvl w:val="0"/>
          <w:numId w:val="10"/>
        </w:numPr>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Em Edfu: Templo de Edfu</w:t>
      </w:r>
    </w:p>
    <w:p w14:paraId="54665347" w14:textId="1221C8C3" w:rsidR="00FA0E7D" w:rsidRPr="0025352B" w:rsidRDefault="00FA0E7D" w:rsidP="00FA0E7D">
      <w:pPr>
        <w:numPr>
          <w:ilvl w:val="0"/>
          <w:numId w:val="10"/>
        </w:numPr>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Em Luxor:</w:t>
      </w:r>
      <w:r>
        <w:rPr>
          <w:rFonts w:asciiTheme="minorHAnsi" w:eastAsia="Times New Roman" w:hAnsiTheme="minorHAnsi" w:cstheme="minorHAnsi"/>
          <w:color w:val="365F91" w:themeColor="accent1" w:themeShade="BF"/>
          <w:sz w:val="24"/>
          <w:szCs w:val="24"/>
        </w:rPr>
        <w:t xml:space="preserve"> </w:t>
      </w:r>
      <w:r w:rsidRPr="0025352B">
        <w:rPr>
          <w:rFonts w:asciiTheme="minorHAnsi" w:eastAsia="Times New Roman" w:hAnsiTheme="minorHAnsi" w:cstheme="minorHAnsi"/>
          <w:color w:val="365F91" w:themeColor="accent1" w:themeShade="BF"/>
          <w:sz w:val="24"/>
          <w:szCs w:val="24"/>
        </w:rPr>
        <w:t>Margem Leste: Templos de Luxor e Karnak</w:t>
      </w:r>
      <w:r>
        <w:rPr>
          <w:rFonts w:asciiTheme="minorHAnsi" w:eastAsia="Times New Roman" w:hAnsiTheme="minorHAnsi" w:cstheme="minorHAnsi"/>
          <w:color w:val="365F91" w:themeColor="accent1" w:themeShade="BF"/>
          <w:sz w:val="24"/>
          <w:szCs w:val="24"/>
        </w:rPr>
        <w:t xml:space="preserve"> , </w:t>
      </w:r>
    </w:p>
    <w:p w14:paraId="7495B184" w14:textId="77777777" w:rsidR="00FA0E7D" w:rsidRPr="004155F3" w:rsidRDefault="00FA0E7D" w:rsidP="00FA0E7D">
      <w:pPr>
        <w:pStyle w:val="ListeParagraf"/>
        <w:numPr>
          <w:ilvl w:val="0"/>
          <w:numId w:val="10"/>
        </w:numPr>
        <w:ind w:left="284" w:hanging="284"/>
        <w:rPr>
          <w:rFonts w:asciiTheme="minorHAnsi" w:eastAsia="Times New Roman" w:hAnsiTheme="minorHAnsi" w:cstheme="minorHAnsi"/>
          <w:color w:val="365F91" w:themeColor="accent1" w:themeShade="BF"/>
          <w:sz w:val="24"/>
          <w:szCs w:val="24"/>
        </w:rPr>
      </w:pPr>
      <w:r w:rsidRPr="004155F3">
        <w:rPr>
          <w:rFonts w:asciiTheme="minorHAnsi" w:eastAsia="Times New Roman" w:hAnsiTheme="minorHAnsi" w:cstheme="minorHAnsi"/>
          <w:color w:val="365F91" w:themeColor="accent1" w:themeShade="BF"/>
          <w:sz w:val="24"/>
          <w:szCs w:val="24"/>
        </w:rPr>
        <w:t>Voos domésticos: CAI – LUX / ASW – CAI</w:t>
      </w:r>
    </w:p>
    <w:p w14:paraId="2DC81648" w14:textId="77777777" w:rsidR="00FA0E7D" w:rsidRPr="0025352B" w:rsidRDefault="00FA0E7D" w:rsidP="00FA0E7D">
      <w:pPr>
        <w:ind w:left="284"/>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i/>
          <w:iCs/>
          <w:color w:val="365F91" w:themeColor="accent1" w:themeShade="BF"/>
          <w:sz w:val="24"/>
          <w:szCs w:val="24"/>
        </w:rPr>
        <w:t>Nota 1: Os horários dos voos domésticos dependem das visitas confirmadas e da disponibilidade aérea.</w:t>
      </w:r>
    </w:p>
    <w:p w14:paraId="700B8F69" w14:textId="77777777" w:rsidR="00FA0E7D" w:rsidRPr="0025352B" w:rsidRDefault="00FA0E7D" w:rsidP="00FA0E7D">
      <w:pPr>
        <w:ind w:left="284"/>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i/>
          <w:iCs/>
          <w:color w:val="365F91" w:themeColor="accent1" w:themeShade="BF"/>
          <w:sz w:val="24"/>
          <w:szCs w:val="24"/>
        </w:rPr>
        <w:t>Nota 2: Reservamo-nos o direito de alterar a ordem das visitas de acordo com os horários dos voos domésticos.</w:t>
      </w:r>
    </w:p>
    <w:p w14:paraId="0689A563" w14:textId="77777777" w:rsidR="00FA0E7D" w:rsidRPr="0025352B" w:rsidRDefault="00FA0E7D" w:rsidP="00FA0E7D">
      <w:pPr>
        <w:rPr>
          <w:rFonts w:asciiTheme="minorHAnsi" w:eastAsia="Times New Roman" w:hAnsiTheme="minorHAnsi" w:cstheme="minorHAnsi"/>
          <w:color w:val="365F91" w:themeColor="accent1" w:themeShade="BF"/>
          <w:sz w:val="24"/>
          <w:szCs w:val="24"/>
        </w:rPr>
      </w:pPr>
    </w:p>
    <w:p w14:paraId="699A6C5A" w14:textId="77777777" w:rsidR="00FA0E7D" w:rsidRPr="0025352B" w:rsidRDefault="00FA0E7D" w:rsidP="00FA0E7D">
      <w:pPr>
        <w:outlineLvl w:val="1"/>
        <w:rPr>
          <w:rFonts w:asciiTheme="minorHAnsi" w:eastAsia="Times New Roman" w:hAnsiTheme="minorHAnsi" w:cstheme="minorHAnsi"/>
          <w:b/>
          <w:bCs/>
          <w:color w:val="E36C0A" w:themeColor="accent6" w:themeShade="BF"/>
          <w:sz w:val="24"/>
          <w:szCs w:val="24"/>
        </w:rPr>
      </w:pPr>
      <w:r w:rsidRPr="0025352B">
        <w:rPr>
          <w:rFonts w:asciiTheme="minorHAnsi" w:eastAsia="Times New Roman" w:hAnsiTheme="minorHAnsi" w:cstheme="minorHAnsi"/>
          <w:b/>
          <w:bCs/>
          <w:color w:val="E36C0A" w:themeColor="accent6" w:themeShade="BF"/>
          <w:sz w:val="24"/>
          <w:szCs w:val="24"/>
        </w:rPr>
        <w:t>PREÇOS NÃO INCLUEM</w:t>
      </w:r>
    </w:p>
    <w:p w14:paraId="643BAB09" w14:textId="77777777" w:rsidR="00FA0E7D" w:rsidRDefault="00FA0E7D" w:rsidP="00FA0E7D">
      <w:pPr>
        <w:pStyle w:val="ListeParagraf"/>
        <w:numPr>
          <w:ilvl w:val="0"/>
          <w:numId w:val="11"/>
        </w:numPr>
        <w:ind w:left="284" w:hanging="284"/>
        <w:rPr>
          <w:rFonts w:asciiTheme="minorHAnsi" w:eastAsia="Times New Roman" w:hAnsiTheme="minorHAnsi" w:cstheme="minorHAnsi"/>
          <w:color w:val="365F91" w:themeColor="accent1" w:themeShade="BF"/>
          <w:sz w:val="24"/>
          <w:szCs w:val="24"/>
        </w:rPr>
      </w:pPr>
      <w:r w:rsidRPr="0098634F">
        <w:rPr>
          <w:rFonts w:asciiTheme="minorHAnsi" w:eastAsia="Times New Roman" w:hAnsiTheme="minorHAnsi" w:cstheme="minorHAnsi"/>
          <w:color w:val="365F91" w:themeColor="accent1" w:themeShade="BF"/>
          <w:sz w:val="24"/>
          <w:szCs w:val="24"/>
        </w:rPr>
        <w:t xml:space="preserve"> Despesas pessoais e extras</w:t>
      </w:r>
    </w:p>
    <w:p w14:paraId="601D5926" w14:textId="77777777" w:rsidR="00FA0E7D" w:rsidRDefault="00FA0E7D" w:rsidP="00FA0E7D">
      <w:pPr>
        <w:pStyle w:val="ListeParagraf"/>
        <w:numPr>
          <w:ilvl w:val="0"/>
          <w:numId w:val="11"/>
        </w:numPr>
        <w:ind w:left="284" w:hanging="284"/>
        <w:rPr>
          <w:rFonts w:asciiTheme="minorHAnsi" w:eastAsia="Times New Roman" w:hAnsiTheme="minorHAnsi" w:cstheme="minorHAnsi"/>
          <w:color w:val="365F91" w:themeColor="accent1" w:themeShade="BF"/>
          <w:sz w:val="24"/>
          <w:szCs w:val="24"/>
        </w:rPr>
      </w:pPr>
      <w:r w:rsidRPr="0098634F">
        <w:rPr>
          <w:rFonts w:asciiTheme="minorHAnsi" w:eastAsia="Times New Roman" w:hAnsiTheme="minorHAnsi" w:cstheme="minorHAnsi"/>
          <w:color w:val="365F91" w:themeColor="accent1" w:themeShade="BF"/>
          <w:sz w:val="24"/>
          <w:szCs w:val="24"/>
        </w:rPr>
        <w:t xml:space="preserve">Gorjetas para motoristas e guias, a critério do passageiro </w:t>
      </w:r>
      <w:r w:rsidRPr="0098634F">
        <w:rPr>
          <w:rFonts w:asciiTheme="minorHAnsi" w:eastAsia="Times New Roman" w:hAnsiTheme="minorHAnsi" w:cstheme="minorHAnsi"/>
          <w:i/>
          <w:iCs/>
          <w:color w:val="365F91" w:themeColor="accent1" w:themeShade="BF"/>
          <w:sz w:val="24"/>
          <w:szCs w:val="24"/>
        </w:rPr>
        <w:t>(pagamento no destino)</w:t>
      </w:r>
      <w:r w:rsidRPr="0098634F">
        <w:rPr>
          <w:rFonts w:asciiTheme="minorHAnsi" w:eastAsia="Times New Roman" w:hAnsiTheme="minorHAnsi" w:cstheme="minorHAnsi"/>
          <w:color w:val="365F91" w:themeColor="accent1" w:themeShade="BF"/>
          <w:sz w:val="24"/>
          <w:szCs w:val="24"/>
        </w:rPr>
        <w:br/>
        <w:t>    </w:t>
      </w:r>
      <w:r w:rsidRPr="0098634F">
        <w:rPr>
          <w:rFonts w:asciiTheme="minorHAnsi" w:eastAsia="Times New Roman" w:hAnsiTheme="minorHAnsi" w:cstheme="minorHAnsi"/>
          <w:i/>
          <w:iCs/>
          <w:color w:val="365F91" w:themeColor="accent1" w:themeShade="BF"/>
          <w:sz w:val="24"/>
          <w:szCs w:val="24"/>
        </w:rPr>
        <w:t>Recomendação: guias de USD 3 a USD 5 e motoristas de USD 2 a USD 3 por pessoa, por dia</w:t>
      </w:r>
    </w:p>
    <w:p w14:paraId="60F201AF" w14:textId="77777777" w:rsidR="00FA0E7D" w:rsidRDefault="00FA0E7D" w:rsidP="00FA0E7D">
      <w:pPr>
        <w:pStyle w:val="ListeParagraf"/>
        <w:numPr>
          <w:ilvl w:val="0"/>
          <w:numId w:val="11"/>
        </w:numPr>
        <w:ind w:left="284" w:hanging="284"/>
        <w:rPr>
          <w:rFonts w:asciiTheme="minorHAnsi" w:eastAsia="Times New Roman" w:hAnsiTheme="minorHAnsi" w:cstheme="minorHAnsi"/>
          <w:color w:val="365F91" w:themeColor="accent1" w:themeShade="BF"/>
          <w:sz w:val="24"/>
          <w:szCs w:val="24"/>
        </w:rPr>
      </w:pPr>
      <w:r w:rsidRPr="0098634F">
        <w:rPr>
          <w:rFonts w:asciiTheme="minorHAnsi" w:eastAsia="Times New Roman" w:hAnsiTheme="minorHAnsi" w:cstheme="minorHAnsi"/>
          <w:color w:val="365F91" w:themeColor="accent1" w:themeShade="BF"/>
          <w:sz w:val="24"/>
          <w:szCs w:val="24"/>
        </w:rPr>
        <w:t>Excursões opcionais</w:t>
      </w:r>
    </w:p>
    <w:p w14:paraId="3F379295" w14:textId="77777777" w:rsidR="00FA0E7D" w:rsidRDefault="00FA0E7D" w:rsidP="00FA0E7D">
      <w:pPr>
        <w:pStyle w:val="ListeParagraf"/>
        <w:numPr>
          <w:ilvl w:val="0"/>
          <w:numId w:val="11"/>
        </w:numPr>
        <w:ind w:left="284" w:hanging="284"/>
        <w:rPr>
          <w:rFonts w:asciiTheme="minorHAnsi" w:eastAsia="Times New Roman" w:hAnsiTheme="minorHAnsi" w:cstheme="minorHAnsi"/>
          <w:color w:val="365F91" w:themeColor="accent1" w:themeShade="BF"/>
          <w:sz w:val="24"/>
          <w:szCs w:val="24"/>
        </w:rPr>
      </w:pPr>
      <w:r w:rsidRPr="0098634F">
        <w:rPr>
          <w:rFonts w:asciiTheme="minorHAnsi" w:eastAsia="Times New Roman" w:hAnsiTheme="minorHAnsi" w:cstheme="minorHAnsi"/>
          <w:color w:val="365F91" w:themeColor="accent1" w:themeShade="BF"/>
          <w:sz w:val="24"/>
          <w:szCs w:val="24"/>
        </w:rPr>
        <w:t xml:space="preserve">Visto de entrada no Egito: USD 30 por pessoa </w:t>
      </w:r>
      <w:r w:rsidRPr="0098634F">
        <w:rPr>
          <w:rFonts w:asciiTheme="minorHAnsi" w:eastAsia="Times New Roman" w:hAnsiTheme="minorHAnsi" w:cstheme="minorHAnsi"/>
          <w:i/>
          <w:iCs/>
          <w:color w:val="365F91" w:themeColor="accent1" w:themeShade="BF"/>
          <w:sz w:val="24"/>
          <w:szCs w:val="24"/>
        </w:rPr>
        <w:t>(pagamento no destino)</w:t>
      </w:r>
    </w:p>
    <w:p w14:paraId="51FF2935" w14:textId="77777777" w:rsidR="00FA0E7D" w:rsidRPr="0098634F" w:rsidRDefault="00FA0E7D" w:rsidP="00FA0E7D">
      <w:pPr>
        <w:pStyle w:val="ListeParagraf"/>
        <w:numPr>
          <w:ilvl w:val="0"/>
          <w:numId w:val="11"/>
        </w:numPr>
        <w:ind w:left="284" w:hanging="284"/>
        <w:rPr>
          <w:rFonts w:asciiTheme="minorHAnsi" w:eastAsia="Times New Roman" w:hAnsiTheme="minorHAnsi" w:cstheme="minorHAnsi"/>
          <w:color w:val="365F91" w:themeColor="accent1" w:themeShade="BF"/>
          <w:sz w:val="24"/>
          <w:szCs w:val="24"/>
        </w:rPr>
      </w:pPr>
      <w:r w:rsidRPr="0098634F">
        <w:rPr>
          <w:rFonts w:asciiTheme="minorHAnsi" w:eastAsia="Times New Roman" w:hAnsiTheme="minorHAnsi" w:cstheme="minorHAnsi"/>
          <w:color w:val="365F91" w:themeColor="accent1" w:themeShade="BF"/>
          <w:sz w:val="24"/>
          <w:szCs w:val="24"/>
        </w:rPr>
        <w:lastRenderedPageBreak/>
        <w:t>Gorjetas durante o cruzeiro pelo Nilo:</w:t>
      </w:r>
      <w:r w:rsidRPr="0098634F">
        <w:rPr>
          <w:rFonts w:asciiTheme="minorHAnsi" w:eastAsia="Times New Roman" w:hAnsiTheme="minorHAnsi" w:cstheme="minorHAnsi"/>
          <w:color w:val="365F91" w:themeColor="accent1" w:themeShade="BF"/>
          <w:sz w:val="24"/>
          <w:szCs w:val="24"/>
        </w:rPr>
        <w:br/>
        <w:t>    • Categoria Primeira: USD 45 por pessoa</w:t>
      </w:r>
      <w:r w:rsidRPr="0098634F">
        <w:rPr>
          <w:rFonts w:asciiTheme="minorHAnsi" w:eastAsia="Times New Roman" w:hAnsiTheme="minorHAnsi" w:cstheme="minorHAnsi"/>
          <w:color w:val="365F91" w:themeColor="accent1" w:themeShade="BF"/>
          <w:sz w:val="24"/>
          <w:szCs w:val="24"/>
        </w:rPr>
        <w:br/>
        <w:t>    • Categoria Superior: USD 60 por pessoa</w:t>
      </w:r>
      <w:r w:rsidRPr="0098634F">
        <w:rPr>
          <w:rFonts w:asciiTheme="minorHAnsi" w:eastAsia="Times New Roman" w:hAnsiTheme="minorHAnsi" w:cstheme="minorHAnsi"/>
          <w:color w:val="365F91" w:themeColor="accent1" w:themeShade="BF"/>
          <w:sz w:val="24"/>
          <w:szCs w:val="24"/>
        </w:rPr>
        <w:br/>
        <w:t>    • Categoria Luxo: USD 80 por pessoa</w:t>
      </w:r>
      <w:r w:rsidRPr="0098634F">
        <w:rPr>
          <w:rFonts w:asciiTheme="minorHAnsi" w:eastAsia="Times New Roman" w:hAnsiTheme="minorHAnsi" w:cstheme="minorHAnsi"/>
          <w:color w:val="365F91" w:themeColor="accent1" w:themeShade="BF"/>
          <w:sz w:val="24"/>
          <w:szCs w:val="24"/>
        </w:rPr>
        <w:br/>
        <w:t>    </w:t>
      </w:r>
      <w:r w:rsidRPr="0098634F">
        <w:rPr>
          <w:rFonts w:asciiTheme="minorHAnsi" w:eastAsia="Times New Roman" w:hAnsiTheme="minorHAnsi" w:cstheme="minorHAnsi"/>
          <w:i/>
          <w:iCs/>
          <w:color w:val="365F91" w:themeColor="accent1" w:themeShade="BF"/>
          <w:sz w:val="24"/>
          <w:szCs w:val="24"/>
        </w:rPr>
        <w:t>(Pagamento no destino – exceto o guia)</w:t>
      </w:r>
    </w:p>
    <w:p w14:paraId="44DCB03E" w14:textId="77777777" w:rsidR="00FA0E7D" w:rsidRPr="0025352B" w:rsidRDefault="00FA0E7D" w:rsidP="00FA0E7D">
      <w:pPr>
        <w:rPr>
          <w:rFonts w:asciiTheme="minorHAnsi" w:eastAsia="Times New Roman" w:hAnsiTheme="minorHAnsi" w:cstheme="minorHAnsi"/>
          <w:color w:val="365F91" w:themeColor="accent1" w:themeShade="BF"/>
          <w:sz w:val="24"/>
          <w:szCs w:val="24"/>
        </w:rPr>
      </w:pPr>
    </w:p>
    <w:p w14:paraId="61621A21" w14:textId="77777777" w:rsidR="00FA0E7D" w:rsidRPr="0025352B" w:rsidRDefault="00FA0E7D" w:rsidP="00FA0E7D">
      <w:pPr>
        <w:ind w:left="-426"/>
        <w:outlineLvl w:val="1"/>
        <w:rPr>
          <w:rFonts w:asciiTheme="minorHAnsi" w:eastAsia="Times New Roman" w:hAnsiTheme="minorHAnsi" w:cstheme="minorHAnsi"/>
          <w:b/>
          <w:bCs/>
          <w:color w:val="E36C0A" w:themeColor="accent6" w:themeShade="BF"/>
          <w:sz w:val="24"/>
          <w:szCs w:val="24"/>
        </w:rPr>
      </w:pPr>
      <w:r w:rsidRPr="0025352B">
        <w:rPr>
          <w:rFonts w:asciiTheme="minorHAnsi" w:eastAsia="Times New Roman" w:hAnsiTheme="minorHAnsi" w:cstheme="minorHAnsi"/>
          <w:b/>
          <w:bCs/>
          <w:color w:val="E36C0A" w:themeColor="accent6" w:themeShade="BF"/>
          <w:sz w:val="24"/>
          <w:szCs w:val="24"/>
        </w:rPr>
        <w:t>NOTAS IMPORTANTES</w:t>
      </w:r>
    </w:p>
    <w:p w14:paraId="0B915B81" w14:textId="77777777" w:rsidR="00FA0E7D" w:rsidRDefault="00FA0E7D" w:rsidP="00FA0E7D">
      <w:pPr>
        <w:pStyle w:val="ListeParagraf"/>
        <w:numPr>
          <w:ilvl w:val="0"/>
          <w:numId w:val="9"/>
        </w:numPr>
        <w:ind w:left="284" w:hanging="284"/>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A ordem das visitas e excursões pode variar conforme o dia de chegada ou outros fatores operacionais, mantendo-se sempre o conteúdo total do programa</w:t>
      </w:r>
    </w:p>
    <w:p w14:paraId="62700C79" w14:textId="77777777" w:rsidR="00FA0E7D" w:rsidRDefault="00FA0E7D" w:rsidP="00FA0E7D">
      <w:pPr>
        <w:pStyle w:val="ListeParagraf"/>
        <w:numPr>
          <w:ilvl w:val="0"/>
          <w:numId w:val="9"/>
        </w:numPr>
        <w:ind w:left="284" w:hanging="284"/>
        <w:rPr>
          <w:rFonts w:asciiTheme="minorHAnsi" w:eastAsia="Times New Roman" w:hAnsiTheme="minorHAnsi" w:cstheme="minorHAnsi"/>
          <w:color w:val="365F91" w:themeColor="accent1" w:themeShade="BF"/>
          <w:sz w:val="24"/>
          <w:szCs w:val="24"/>
        </w:rPr>
      </w:pPr>
      <w:r>
        <w:rPr>
          <w:rFonts w:asciiTheme="minorHAnsi" w:eastAsia="Times New Roman" w:hAnsiTheme="minorHAnsi" w:cstheme="minorHAnsi"/>
          <w:color w:val="365F91" w:themeColor="accent1" w:themeShade="BF"/>
          <w:sz w:val="24"/>
          <w:szCs w:val="24"/>
        </w:rPr>
        <w:t>C</w:t>
      </w:r>
      <w:r w:rsidRPr="0025352B">
        <w:rPr>
          <w:rFonts w:asciiTheme="minorHAnsi" w:eastAsia="Times New Roman" w:hAnsiTheme="minorHAnsi" w:cstheme="minorHAnsi"/>
          <w:color w:val="365F91" w:themeColor="accent1" w:themeShade="BF"/>
          <w:sz w:val="24"/>
          <w:szCs w:val="24"/>
        </w:rPr>
        <w:t xml:space="preserve"> = Café da manhã | A = Almoço | </w:t>
      </w:r>
      <w:r>
        <w:rPr>
          <w:rFonts w:asciiTheme="minorHAnsi" w:eastAsia="Times New Roman" w:hAnsiTheme="minorHAnsi" w:cstheme="minorHAnsi"/>
          <w:color w:val="365F91" w:themeColor="accent1" w:themeShade="BF"/>
          <w:sz w:val="24"/>
          <w:szCs w:val="24"/>
        </w:rPr>
        <w:t>J</w:t>
      </w:r>
      <w:r w:rsidRPr="0025352B">
        <w:rPr>
          <w:rFonts w:asciiTheme="minorHAnsi" w:eastAsia="Times New Roman" w:hAnsiTheme="minorHAnsi" w:cstheme="minorHAnsi"/>
          <w:color w:val="365F91" w:themeColor="accent1" w:themeShade="BF"/>
          <w:sz w:val="24"/>
          <w:szCs w:val="24"/>
        </w:rPr>
        <w:t xml:space="preserve"> = Jantar</w:t>
      </w:r>
    </w:p>
    <w:p w14:paraId="7F9B6907" w14:textId="77777777" w:rsidR="00FA0E7D" w:rsidRDefault="00FA0E7D" w:rsidP="00FA0E7D">
      <w:pPr>
        <w:pStyle w:val="ListeParagraf"/>
        <w:numPr>
          <w:ilvl w:val="0"/>
          <w:numId w:val="9"/>
        </w:numPr>
        <w:ind w:left="284" w:hanging="284"/>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A cama da terceira pessoa em apartamentos triplos é do tipo cama extra dobrável</w:t>
      </w:r>
    </w:p>
    <w:p w14:paraId="0819210A" w14:textId="77777777" w:rsidR="00FA0E7D" w:rsidRDefault="00FA0E7D" w:rsidP="00FA0E7D">
      <w:pPr>
        <w:pStyle w:val="ListeParagraf"/>
        <w:numPr>
          <w:ilvl w:val="0"/>
          <w:numId w:val="9"/>
        </w:numPr>
        <w:ind w:left="284" w:hanging="284"/>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Como regra geral, o horário de check-in nos hotéis é a partir das 14h00 e o check-out até as 12h00</w:t>
      </w:r>
    </w:p>
    <w:p w14:paraId="47153AE6" w14:textId="77777777" w:rsidR="00FA0E7D" w:rsidRPr="0025352B" w:rsidRDefault="00FA0E7D" w:rsidP="00FA0E7D">
      <w:pPr>
        <w:pStyle w:val="ListeParagraf"/>
        <w:numPr>
          <w:ilvl w:val="0"/>
          <w:numId w:val="9"/>
        </w:numPr>
        <w:ind w:left="284" w:hanging="284"/>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Na Noite de Natal (23–24 de dezembro) e na Noite de Réveillon (31 de dezembro – 1º de janeiro) poderá haver Jantar de Gala obrigatório ou opcional, conforme a categoria escolhida. Consulte-nos para valores e condições.</w:t>
      </w:r>
    </w:p>
    <w:p w14:paraId="47B7B0DF" w14:textId="77777777" w:rsidR="004B38A5" w:rsidRDefault="004B38A5" w:rsidP="004B38A5">
      <w:pPr>
        <w:rPr>
          <w:b/>
          <w:color w:val="365F91"/>
          <w:sz w:val="28"/>
          <w:szCs w:val="28"/>
        </w:rPr>
      </w:pPr>
    </w:p>
    <w:p w14:paraId="6C8AE119" w14:textId="77777777" w:rsidR="004B38A5" w:rsidRDefault="004B38A5" w:rsidP="004B38A5">
      <w:pPr>
        <w:rPr>
          <w:b/>
          <w:color w:val="365F91"/>
          <w:sz w:val="28"/>
          <w:szCs w:val="28"/>
        </w:rPr>
      </w:pPr>
    </w:p>
    <w:sectPr w:rsidR="004B38A5">
      <w:headerReference w:type="default" r:id="rId9"/>
      <w:pgSz w:w="11906" w:h="16838"/>
      <w:pgMar w:top="851" w:right="849" w:bottom="1417" w:left="993"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B0B38B" w14:textId="77777777" w:rsidR="006B6E0C" w:rsidRDefault="006B6E0C">
      <w:r>
        <w:separator/>
      </w:r>
    </w:p>
  </w:endnote>
  <w:endnote w:type="continuationSeparator" w:id="0">
    <w:p w14:paraId="3E4950BE" w14:textId="77777777" w:rsidR="006B6E0C" w:rsidRDefault="006B6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5428CE6-ABF4-4F50-ADD8-E591BD5714AA}"/>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2" w:fontKey="{E0C61B30-02AF-4AB3-9D3A-0522160D60FC}"/>
    <w:embedBold r:id="rId3" w:fontKey="{73295461-8F1E-4758-A9F7-2D1498061B9A}"/>
    <w:embedItalic r:id="rId4" w:fontKey="{646EA382-2790-4BF4-B648-8518AD1860D2}"/>
    <w:embedBoldItalic r:id="rId5" w:fontKey="{0E6BF07F-671A-47C8-B17F-30E42A9717F5}"/>
  </w:font>
  <w:font w:name="Lucida Sans">
    <w:panose1 w:val="020B0602030504020204"/>
    <w:charset w:val="00"/>
    <w:family w:val="swiss"/>
    <w:pitch w:val="variable"/>
    <w:sig w:usb0="00000003" w:usb1="00000000" w:usb2="00000000" w:usb3="00000000" w:csb0="00000001" w:csb1="00000000"/>
    <w:embedRegular r:id="rId6" w:fontKey="{95FA584D-6048-4042-BD6F-35795592C24D}"/>
  </w:font>
  <w:font w:name="Tahoma">
    <w:panose1 w:val="020B0604030504040204"/>
    <w:charset w:val="A2"/>
    <w:family w:val="swiss"/>
    <w:pitch w:val="variable"/>
    <w:sig w:usb0="E1002EFF" w:usb1="C000605B" w:usb2="00000029" w:usb3="00000000" w:csb0="000101FF" w:csb1="00000000"/>
    <w:embedRegular r:id="rId7" w:fontKey="{9DA96137-C3BB-4958-971A-2BB1EA587B83}"/>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8" w:fontKey="{BE7D7DB2-FAB1-4E17-8157-C7B500950586}"/>
    <w:embedItalic r:id="rId9" w:fontKey="{F5E265F9-89FB-48FB-9A8A-6DECB14F3B44}"/>
  </w:font>
  <w:font w:name="Cambria">
    <w:panose1 w:val="02040503050406030204"/>
    <w:charset w:val="A2"/>
    <w:family w:val="roman"/>
    <w:pitch w:val="variable"/>
    <w:sig w:usb0="E00006FF" w:usb1="420024FF" w:usb2="02000000" w:usb3="00000000" w:csb0="0000019F" w:csb1="00000000"/>
    <w:embedRegular r:id="rId10" w:fontKey="{15FC84B9-A653-49D3-91D7-097C372B33B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41366F" w14:textId="77777777" w:rsidR="006B6E0C" w:rsidRDefault="006B6E0C">
      <w:r>
        <w:separator/>
      </w:r>
    </w:p>
  </w:footnote>
  <w:footnote w:type="continuationSeparator" w:id="0">
    <w:p w14:paraId="01749D4E" w14:textId="77777777" w:rsidR="006B6E0C" w:rsidRDefault="006B6E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A5B13" w14:textId="77777777" w:rsidR="0021247F" w:rsidRDefault="00000000">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79F2DEC1" wp14:editId="75588A12">
          <wp:simplePos x="0" y="0"/>
          <wp:positionH relativeFrom="column">
            <wp:posOffset>4729480</wp:posOffset>
          </wp:positionH>
          <wp:positionV relativeFrom="paragraph">
            <wp:posOffset>-363853</wp:posOffset>
          </wp:positionV>
          <wp:extent cx="1590675" cy="598805"/>
          <wp:effectExtent l="0" t="0" r="0" b="0"/>
          <wp:wrapSquare wrapText="bothSides" distT="0" distB="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90675" cy="5988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52E3"/>
    <w:multiLevelType w:val="multilevel"/>
    <w:tmpl w:val="4FB42320"/>
    <w:lvl w:ilvl="0">
      <w:start w:val="1"/>
      <w:numFmt w:val="bullet"/>
      <w:lvlText w:val="●"/>
      <w:lvlJc w:val="left"/>
      <w:pPr>
        <w:ind w:left="786" w:hanging="360"/>
      </w:pPr>
      <w:rPr>
        <w:rFonts w:ascii="Noto Sans Symbols" w:eastAsia="Noto Sans Symbols" w:hAnsi="Noto Sans Symbols" w:cs="Noto Sans Symbols"/>
        <w:color w:val="C00000"/>
        <w:sz w:val="20"/>
        <w:szCs w:val="20"/>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1" w15:restartNumberingAfterBreak="0">
    <w:nsid w:val="08333909"/>
    <w:multiLevelType w:val="hybridMultilevel"/>
    <w:tmpl w:val="E4E8465E"/>
    <w:lvl w:ilvl="0" w:tplc="F8A224B2">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434DB7"/>
    <w:multiLevelType w:val="multilevel"/>
    <w:tmpl w:val="3A2878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D1A468C"/>
    <w:multiLevelType w:val="hybridMultilevel"/>
    <w:tmpl w:val="4E488C00"/>
    <w:lvl w:ilvl="0" w:tplc="44B66808">
      <w:start w:val="1"/>
      <w:numFmt w:val="bullet"/>
      <w:lvlText w:val=""/>
      <w:lvlJc w:val="left"/>
      <w:pPr>
        <w:ind w:left="720" w:hanging="360"/>
      </w:pPr>
      <w:rPr>
        <w:rFonts w:ascii="Symbol" w:hAnsi="Symbol"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5841C2E"/>
    <w:multiLevelType w:val="multilevel"/>
    <w:tmpl w:val="852A27DC"/>
    <w:lvl w:ilvl="0">
      <w:start w:val="1"/>
      <w:numFmt w:val="bullet"/>
      <w:lvlText w:val="●"/>
      <w:lvlJc w:val="left"/>
      <w:pPr>
        <w:ind w:left="786" w:hanging="360"/>
      </w:pPr>
      <w:rPr>
        <w:rFonts w:ascii="Noto Sans Symbols" w:eastAsia="Noto Sans Symbols" w:hAnsi="Noto Sans Symbols" w:cs="Noto Sans Symbols"/>
        <w:color w:val="C00000"/>
        <w:sz w:val="22"/>
        <w:szCs w:val="22"/>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5" w15:restartNumberingAfterBreak="0">
    <w:nsid w:val="35C90B51"/>
    <w:multiLevelType w:val="hybridMultilevel"/>
    <w:tmpl w:val="9CC83F6E"/>
    <w:lvl w:ilvl="0" w:tplc="44B66808">
      <w:start w:val="1"/>
      <w:numFmt w:val="bullet"/>
      <w:lvlText w:val=""/>
      <w:lvlJc w:val="left"/>
      <w:pPr>
        <w:ind w:left="720" w:hanging="360"/>
      </w:pPr>
      <w:rPr>
        <w:rFonts w:ascii="Symbol" w:hAnsi="Symbol"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7DF3070"/>
    <w:multiLevelType w:val="multilevel"/>
    <w:tmpl w:val="CE0418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903766E"/>
    <w:multiLevelType w:val="multilevel"/>
    <w:tmpl w:val="3FB2EB8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8" w15:restartNumberingAfterBreak="0">
    <w:nsid w:val="43D17519"/>
    <w:multiLevelType w:val="hybridMultilevel"/>
    <w:tmpl w:val="1B1C8216"/>
    <w:lvl w:ilvl="0" w:tplc="2BCC7C6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8113FCD"/>
    <w:multiLevelType w:val="hybridMultilevel"/>
    <w:tmpl w:val="F4F27278"/>
    <w:lvl w:ilvl="0" w:tplc="44B66808">
      <w:start w:val="1"/>
      <w:numFmt w:val="bullet"/>
      <w:lvlText w:val=""/>
      <w:lvlJc w:val="left"/>
      <w:pPr>
        <w:ind w:left="720" w:hanging="360"/>
      </w:pPr>
      <w:rPr>
        <w:rFonts w:ascii="Symbol" w:hAnsi="Symbol"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7B39053B"/>
    <w:multiLevelType w:val="hybridMultilevel"/>
    <w:tmpl w:val="1B841CAA"/>
    <w:lvl w:ilvl="0" w:tplc="13DE7B7E">
      <w:start w:val="1"/>
      <w:numFmt w:val="bullet"/>
      <w:lvlText w:val=""/>
      <w:lvlJc w:val="left"/>
      <w:pPr>
        <w:ind w:left="731" w:hanging="360"/>
      </w:pPr>
      <w:rPr>
        <w:rFonts w:ascii="Symbol" w:hAnsi="Symbol" w:hint="default"/>
        <w:color w:val="C00000"/>
      </w:rPr>
    </w:lvl>
    <w:lvl w:ilvl="1" w:tplc="041F0003" w:tentative="1">
      <w:start w:val="1"/>
      <w:numFmt w:val="bullet"/>
      <w:lvlText w:val="o"/>
      <w:lvlJc w:val="left"/>
      <w:pPr>
        <w:ind w:left="1451" w:hanging="360"/>
      </w:pPr>
      <w:rPr>
        <w:rFonts w:ascii="Courier New" w:hAnsi="Courier New" w:cs="Courier New" w:hint="default"/>
      </w:rPr>
    </w:lvl>
    <w:lvl w:ilvl="2" w:tplc="041F0005" w:tentative="1">
      <w:start w:val="1"/>
      <w:numFmt w:val="bullet"/>
      <w:lvlText w:val=""/>
      <w:lvlJc w:val="left"/>
      <w:pPr>
        <w:ind w:left="2171" w:hanging="360"/>
      </w:pPr>
      <w:rPr>
        <w:rFonts w:ascii="Wingdings" w:hAnsi="Wingdings" w:hint="default"/>
      </w:rPr>
    </w:lvl>
    <w:lvl w:ilvl="3" w:tplc="041F0001" w:tentative="1">
      <w:start w:val="1"/>
      <w:numFmt w:val="bullet"/>
      <w:lvlText w:val=""/>
      <w:lvlJc w:val="left"/>
      <w:pPr>
        <w:ind w:left="2891" w:hanging="360"/>
      </w:pPr>
      <w:rPr>
        <w:rFonts w:ascii="Symbol" w:hAnsi="Symbol" w:hint="default"/>
      </w:rPr>
    </w:lvl>
    <w:lvl w:ilvl="4" w:tplc="041F0003" w:tentative="1">
      <w:start w:val="1"/>
      <w:numFmt w:val="bullet"/>
      <w:lvlText w:val="o"/>
      <w:lvlJc w:val="left"/>
      <w:pPr>
        <w:ind w:left="3611" w:hanging="360"/>
      </w:pPr>
      <w:rPr>
        <w:rFonts w:ascii="Courier New" w:hAnsi="Courier New" w:cs="Courier New" w:hint="default"/>
      </w:rPr>
    </w:lvl>
    <w:lvl w:ilvl="5" w:tplc="041F0005" w:tentative="1">
      <w:start w:val="1"/>
      <w:numFmt w:val="bullet"/>
      <w:lvlText w:val=""/>
      <w:lvlJc w:val="left"/>
      <w:pPr>
        <w:ind w:left="4331" w:hanging="360"/>
      </w:pPr>
      <w:rPr>
        <w:rFonts w:ascii="Wingdings" w:hAnsi="Wingdings" w:hint="default"/>
      </w:rPr>
    </w:lvl>
    <w:lvl w:ilvl="6" w:tplc="041F0001" w:tentative="1">
      <w:start w:val="1"/>
      <w:numFmt w:val="bullet"/>
      <w:lvlText w:val=""/>
      <w:lvlJc w:val="left"/>
      <w:pPr>
        <w:ind w:left="5051" w:hanging="360"/>
      </w:pPr>
      <w:rPr>
        <w:rFonts w:ascii="Symbol" w:hAnsi="Symbol" w:hint="default"/>
      </w:rPr>
    </w:lvl>
    <w:lvl w:ilvl="7" w:tplc="041F0003" w:tentative="1">
      <w:start w:val="1"/>
      <w:numFmt w:val="bullet"/>
      <w:lvlText w:val="o"/>
      <w:lvlJc w:val="left"/>
      <w:pPr>
        <w:ind w:left="5771" w:hanging="360"/>
      </w:pPr>
      <w:rPr>
        <w:rFonts w:ascii="Courier New" w:hAnsi="Courier New" w:cs="Courier New" w:hint="default"/>
      </w:rPr>
    </w:lvl>
    <w:lvl w:ilvl="8" w:tplc="041F0005" w:tentative="1">
      <w:start w:val="1"/>
      <w:numFmt w:val="bullet"/>
      <w:lvlText w:val=""/>
      <w:lvlJc w:val="left"/>
      <w:pPr>
        <w:ind w:left="6491" w:hanging="360"/>
      </w:pPr>
      <w:rPr>
        <w:rFonts w:ascii="Wingdings" w:hAnsi="Wingdings" w:hint="default"/>
      </w:rPr>
    </w:lvl>
  </w:abstractNum>
  <w:num w:numId="1" w16cid:durableId="1153637925">
    <w:abstractNumId w:val="2"/>
  </w:num>
  <w:num w:numId="2" w16cid:durableId="179903146">
    <w:abstractNumId w:val="0"/>
  </w:num>
  <w:num w:numId="3" w16cid:durableId="2145273922">
    <w:abstractNumId w:val="7"/>
  </w:num>
  <w:num w:numId="4" w16cid:durableId="1873573204">
    <w:abstractNumId w:val="6"/>
  </w:num>
  <w:num w:numId="5" w16cid:durableId="1507789514">
    <w:abstractNumId w:val="8"/>
  </w:num>
  <w:num w:numId="6" w16cid:durableId="1929997302">
    <w:abstractNumId w:val="4"/>
  </w:num>
  <w:num w:numId="7" w16cid:durableId="815533476">
    <w:abstractNumId w:val="1"/>
  </w:num>
  <w:num w:numId="8" w16cid:durableId="1430352519">
    <w:abstractNumId w:val="10"/>
  </w:num>
  <w:num w:numId="9" w16cid:durableId="2074154972">
    <w:abstractNumId w:val="3"/>
  </w:num>
  <w:num w:numId="10" w16cid:durableId="901479681">
    <w:abstractNumId w:val="9"/>
  </w:num>
  <w:num w:numId="11" w16cid:durableId="21079226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47F"/>
    <w:rsid w:val="00007745"/>
    <w:rsid w:val="000F5474"/>
    <w:rsid w:val="00144DA0"/>
    <w:rsid w:val="00144E9B"/>
    <w:rsid w:val="001915E1"/>
    <w:rsid w:val="001A3023"/>
    <w:rsid w:val="001A3DC5"/>
    <w:rsid w:val="001B2FEA"/>
    <w:rsid w:val="001B7056"/>
    <w:rsid w:val="001C15D4"/>
    <w:rsid w:val="001D72ED"/>
    <w:rsid w:val="001E40B9"/>
    <w:rsid w:val="0021247F"/>
    <w:rsid w:val="002F591B"/>
    <w:rsid w:val="00304F08"/>
    <w:rsid w:val="00315837"/>
    <w:rsid w:val="003F1B04"/>
    <w:rsid w:val="00426E38"/>
    <w:rsid w:val="00437173"/>
    <w:rsid w:val="004B38A5"/>
    <w:rsid w:val="004C50E2"/>
    <w:rsid w:val="00556A68"/>
    <w:rsid w:val="00560067"/>
    <w:rsid w:val="00570B64"/>
    <w:rsid w:val="00574659"/>
    <w:rsid w:val="005C6309"/>
    <w:rsid w:val="005E56DA"/>
    <w:rsid w:val="00631B7F"/>
    <w:rsid w:val="006375BC"/>
    <w:rsid w:val="00670084"/>
    <w:rsid w:val="006852F8"/>
    <w:rsid w:val="0068636B"/>
    <w:rsid w:val="006B6E0C"/>
    <w:rsid w:val="006F1EE6"/>
    <w:rsid w:val="006F751C"/>
    <w:rsid w:val="007179DB"/>
    <w:rsid w:val="00743AB8"/>
    <w:rsid w:val="007564AF"/>
    <w:rsid w:val="00794BEB"/>
    <w:rsid w:val="007C2A9C"/>
    <w:rsid w:val="007C73E0"/>
    <w:rsid w:val="007F304C"/>
    <w:rsid w:val="008063CA"/>
    <w:rsid w:val="00814B04"/>
    <w:rsid w:val="00820881"/>
    <w:rsid w:val="00857BB6"/>
    <w:rsid w:val="00881C6C"/>
    <w:rsid w:val="00884F98"/>
    <w:rsid w:val="008D42CF"/>
    <w:rsid w:val="008E643B"/>
    <w:rsid w:val="00943A6A"/>
    <w:rsid w:val="009626F3"/>
    <w:rsid w:val="009C0FE8"/>
    <w:rsid w:val="009C6C1A"/>
    <w:rsid w:val="009F76EC"/>
    <w:rsid w:val="00A144C2"/>
    <w:rsid w:val="00A70A80"/>
    <w:rsid w:val="00AA2F89"/>
    <w:rsid w:val="00AC5EA8"/>
    <w:rsid w:val="00B000DA"/>
    <w:rsid w:val="00B46004"/>
    <w:rsid w:val="00B53038"/>
    <w:rsid w:val="00B5551F"/>
    <w:rsid w:val="00B7390D"/>
    <w:rsid w:val="00BA2A6F"/>
    <w:rsid w:val="00BC362D"/>
    <w:rsid w:val="00BD5403"/>
    <w:rsid w:val="00BE765F"/>
    <w:rsid w:val="00BF0F47"/>
    <w:rsid w:val="00C07B13"/>
    <w:rsid w:val="00C22BE4"/>
    <w:rsid w:val="00C82A5F"/>
    <w:rsid w:val="00CD013F"/>
    <w:rsid w:val="00CE7666"/>
    <w:rsid w:val="00D46A72"/>
    <w:rsid w:val="00D652EB"/>
    <w:rsid w:val="00D92E48"/>
    <w:rsid w:val="00DC6EBE"/>
    <w:rsid w:val="00DD6AA5"/>
    <w:rsid w:val="00DD7284"/>
    <w:rsid w:val="00DE3C57"/>
    <w:rsid w:val="00DF1D3E"/>
    <w:rsid w:val="00DF5710"/>
    <w:rsid w:val="00E8617A"/>
    <w:rsid w:val="00EB2FAC"/>
    <w:rsid w:val="00EC6278"/>
    <w:rsid w:val="00F337EB"/>
    <w:rsid w:val="00F35FBF"/>
    <w:rsid w:val="00F40EE5"/>
    <w:rsid w:val="00F45DB3"/>
    <w:rsid w:val="00F513F4"/>
    <w:rsid w:val="00F80347"/>
    <w:rsid w:val="00FA07CA"/>
    <w:rsid w:val="00FA0E7D"/>
    <w:rsid w:val="00FA6C1B"/>
    <w:rsid w:val="00FC512D"/>
    <w:rsid w:val="00FE32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59B72"/>
  <w15:docId w15:val="{64ED2DF2-4516-47C1-9B4F-3FC24835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1F6"/>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GvdeMetniGirintisi2">
    <w:name w:val="Body Text Indent 2"/>
    <w:basedOn w:val="Normal"/>
    <w:link w:val="GvdeMetniGirintisi2Char"/>
    <w:uiPriority w:val="99"/>
    <w:unhideWhenUsed/>
    <w:rsid w:val="004F3BCC"/>
    <w:pPr>
      <w:ind w:left="1418"/>
      <w:jc w:val="both"/>
    </w:pPr>
    <w:rPr>
      <w:rFonts w:ascii="Lucida Sans" w:hAnsi="Lucida Sans" w:cs="Times New Roman"/>
    </w:rPr>
  </w:style>
  <w:style w:type="character" w:customStyle="1" w:styleId="GvdeMetniGirintisi2Char">
    <w:name w:val="Gövde Metni Girintisi 2 Char"/>
    <w:basedOn w:val="VarsaylanParagrafYazTipi"/>
    <w:link w:val="GvdeMetniGirintisi2"/>
    <w:uiPriority w:val="99"/>
    <w:rsid w:val="004F3BCC"/>
    <w:rPr>
      <w:rFonts w:ascii="Lucida Sans" w:hAnsi="Lucida Sans" w:cs="Times New Roman"/>
      <w:lang w:eastAsia="tr-TR"/>
    </w:rPr>
  </w:style>
  <w:style w:type="character" w:styleId="Gl">
    <w:name w:val="Strong"/>
    <w:basedOn w:val="VarsaylanParagrafYazTipi"/>
    <w:uiPriority w:val="22"/>
    <w:qFormat/>
    <w:rsid w:val="004F3BCC"/>
    <w:rPr>
      <w:b/>
      <w:bCs/>
    </w:rPr>
  </w:style>
  <w:style w:type="paragraph" w:styleId="NormalWeb">
    <w:name w:val="Normal (Web)"/>
    <w:basedOn w:val="Normal"/>
    <w:uiPriority w:val="99"/>
    <w:rsid w:val="004F3BCC"/>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4F3BCC"/>
  </w:style>
  <w:style w:type="paragraph" w:styleId="stBilgi">
    <w:name w:val="header"/>
    <w:basedOn w:val="Normal"/>
    <w:link w:val="stBilgiChar"/>
    <w:uiPriority w:val="99"/>
    <w:unhideWhenUsed/>
    <w:rsid w:val="000B42DE"/>
    <w:pPr>
      <w:tabs>
        <w:tab w:val="center" w:pos="4536"/>
        <w:tab w:val="right" w:pos="9072"/>
      </w:tabs>
    </w:pPr>
  </w:style>
  <w:style w:type="character" w:customStyle="1" w:styleId="stBilgiChar">
    <w:name w:val="Üst Bilgi Char"/>
    <w:basedOn w:val="VarsaylanParagrafYazTipi"/>
    <w:link w:val="stBilgi"/>
    <w:uiPriority w:val="99"/>
    <w:rsid w:val="000B42DE"/>
    <w:rPr>
      <w:rFonts w:ascii="Calibri" w:hAnsi="Calibri" w:cs="Calibri"/>
      <w:lang w:eastAsia="tr-TR"/>
    </w:rPr>
  </w:style>
  <w:style w:type="paragraph" w:styleId="AltBilgi">
    <w:name w:val="footer"/>
    <w:basedOn w:val="Normal"/>
    <w:link w:val="AltBilgiChar"/>
    <w:uiPriority w:val="99"/>
    <w:unhideWhenUsed/>
    <w:rsid w:val="000B42DE"/>
    <w:pPr>
      <w:tabs>
        <w:tab w:val="center" w:pos="4536"/>
        <w:tab w:val="right" w:pos="9072"/>
      </w:tabs>
    </w:pPr>
  </w:style>
  <w:style w:type="character" w:customStyle="1" w:styleId="AltBilgiChar">
    <w:name w:val="Alt Bilgi Char"/>
    <w:basedOn w:val="VarsaylanParagrafYazTipi"/>
    <w:link w:val="AltBilgi"/>
    <w:uiPriority w:val="99"/>
    <w:rsid w:val="000B42DE"/>
    <w:rPr>
      <w:rFonts w:ascii="Calibri" w:hAnsi="Calibri" w:cs="Calibri"/>
      <w:lang w:eastAsia="tr-TR"/>
    </w:rPr>
  </w:style>
  <w:style w:type="table" w:styleId="TabloKlavuzu">
    <w:name w:val="Table Grid"/>
    <w:basedOn w:val="NormalTablo"/>
    <w:uiPriority w:val="59"/>
    <w:rsid w:val="00CA5727"/>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3524E4"/>
    <w:pPr>
      <w:ind w:left="720"/>
      <w:contextualSpacing/>
    </w:pPr>
  </w:style>
  <w:style w:type="paragraph" w:styleId="BalonMetni">
    <w:name w:val="Balloon Text"/>
    <w:basedOn w:val="Normal"/>
    <w:link w:val="BalonMetniChar"/>
    <w:uiPriority w:val="99"/>
    <w:semiHidden/>
    <w:unhideWhenUsed/>
    <w:rsid w:val="00B22793"/>
    <w:rPr>
      <w:rFonts w:ascii="Tahoma" w:hAnsi="Tahoma" w:cs="Tahoma"/>
      <w:sz w:val="16"/>
      <w:szCs w:val="16"/>
    </w:rPr>
  </w:style>
  <w:style w:type="character" w:customStyle="1" w:styleId="BalonMetniChar">
    <w:name w:val="Balon Metni Char"/>
    <w:basedOn w:val="VarsaylanParagrafYazTipi"/>
    <w:link w:val="BalonMetni"/>
    <w:uiPriority w:val="99"/>
    <w:semiHidden/>
    <w:rsid w:val="00B22793"/>
    <w:rPr>
      <w:rFonts w:ascii="Tahoma" w:hAnsi="Tahoma" w:cs="Tahoma"/>
      <w:sz w:val="16"/>
      <w:szCs w:val="16"/>
      <w:lang w:eastAsia="tr-TR"/>
    </w:rPr>
  </w:style>
  <w:style w:type="character" w:styleId="Kpr">
    <w:name w:val="Hyperlink"/>
    <w:basedOn w:val="VarsaylanParagrafYazTipi"/>
    <w:uiPriority w:val="99"/>
    <w:unhideWhenUsed/>
    <w:rsid w:val="0068611C"/>
    <w:rPr>
      <w:color w:val="0000FF"/>
      <w:u w:val="single"/>
    </w:rPr>
  </w:style>
  <w:style w:type="table" w:customStyle="1" w:styleId="TabloKlavuzu3">
    <w:name w:val="Tablo Kılavuzu3"/>
    <w:basedOn w:val="NormalTablo"/>
    <w:next w:val="TabloKlavuzu"/>
    <w:uiPriority w:val="59"/>
    <w:rsid w:val="00443B8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NormalTablo"/>
    <w:uiPriority w:val="59"/>
    <w:rsid w:val="00443B8F"/>
    <w:rPr>
      <w:rFonts w:eastAsia="Times New Roman"/>
      <w:lang w:val="en-US" w:bidi="he-I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4412007014682539678msonormal">
    <w:name w:val="m_4412007014682539678msonormal"/>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m4412007014682539678msolistparagraph">
    <w:name w:val="m_4412007014682539678msolistparagraph"/>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Default">
    <w:name w:val="Default"/>
    <w:basedOn w:val="Normal"/>
    <w:rsid w:val="00253779"/>
    <w:pPr>
      <w:autoSpaceDE w:val="0"/>
      <w:autoSpaceDN w:val="0"/>
    </w:pPr>
    <w:rPr>
      <w:color w:val="000000"/>
      <w:sz w:val="24"/>
      <w:szCs w:val="24"/>
      <w:lang w:eastAsia="en-US"/>
    </w:rPr>
  </w:style>
  <w:style w:type="character" w:customStyle="1" w:styleId="zmlenmeyenBahsetme1">
    <w:name w:val="Çözümlenmeyen Bahsetme1"/>
    <w:basedOn w:val="VarsaylanParagrafYazTipi"/>
    <w:uiPriority w:val="99"/>
    <w:semiHidden/>
    <w:unhideWhenUsed/>
    <w:rsid w:val="00577EA6"/>
    <w:rPr>
      <w:color w:val="605E5C"/>
      <w:shd w:val="clear" w:color="auto" w:fill="E1DFDD"/>
    </w:rPr>
  </w:style>
  <w:style w:type="character" w:styleId="Vurgu">
    <w:name w:val="Emphasis"/>
    <w:basedOn w:val="VarsaylanParagrafYazTipi"/>
    <w:qFormat/>
    <w:rsid w:val="005652CE"/>
    <w:rPr>
      <w:i/>
      <w:iCs/>
    </w:rPr>
  </w:style>
  <w:style w:type="character" w:customStyle="1" w:styleId="hps">
    <w:name w:val="hps"/>
    <w:basedOn w:val="VarsaylanParagrafYazTipi"/>
    <w:rsid w:val="005652CE"/>
  </w:style>
  <w:style w:type="paragraph" w:styleId="AralkYok">
    <w:name w:val="No Spacing"/>
    <w:uiPriority w:val="1"/>
    <w:qFormat/>
    <w:rsid w:val="005652CE"/>
    <w:pPr>
      <w:jc w:val="center"/>
    </w:pPr>
    <w:rPr>
      <w:lang w:val="en-US"/>
    </w:rPr>
  </w:style>
  <w:style w:type="character" w:customStyle="1" w:styleId="longtext">
    <w:name w:val="long_text"/>
    <w:basedOn w:val="VarsaylanParagrafYazTipi"/>
    <w:rsid w:val="005652CE"/>
  </w:style>
  <w:style w:type="paragraph" w:customStyle="1" w:styleId="xxxxxmsonormal">
    <w:name w:val="x_xxxxmsonormal"/>
    <w:basedOn w:val="Normal"/>
    <w:rsid w:val="00D56DE2"/>
  </w:style>
  <w:style w:type="paragraph" w:customStyle="1" w:styleId="m-5460838452805100834m-2195642966597569362msolistparagraph">
    <w:name w:val="m_-5460838452805100834m_-2195642966597569362msolistparagraph"/>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default">
    <w:name w:val="m_-5460838452805100834m_-2195642966597569362default"/>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wordsection1">
    <w:name w:val="m_-5460838452805100834m_-219564296659756936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gmail-m-6411179312154295440gmail-m6146512356352345366m5478433835303257706gmail-m6548042243044798739gmail-m-2687255539759051662gmail-m1072702700648002837gmail-m1736121787956992482m-4112086370281807309m-24450468">
    <w:name w:val="m_-5460838452805100834m_-2195642966597569362gmail-m-6411179312154295440gmail-m6146512356352345366m5478433835303257706gmail-m6548042243044798739gmail-m-2687255539759051662gmail-m1072702700648002837gmail-m1736121787956992482m-4112086370281807309m-24450468"/>
    <w:basedOn w:val="Normal"/>
    <w:rsid w:val="00FB6908"/>
    <w:pPr>
      <w:spacing w:before="100" w:beforeAutospacing="1" w:after="100" w:afterAutospacing="1"/>
    </w:pPr>
    <w:rPr>
      <w:rFonts w:ascii="Times New Roman" w:eastAsia="Times New Roman" w:hAnsi="Times New Roman" w:cs="Times New Roman"/>
      <w:sz w:val="24"/>
      <w:szCs w:val="24"/>
    </w:rPr>
  </w:style>
  <w:style w:type="character" w:customStyle="1" w:styleId="m-5460838452805100834m-2195642966597569362msohyperlink">
    <w:name w:val="m_-5460838452805100834m_-2195642966597569362msohyperlink"/>
    <w:basedOn w:val="VarsaylanParagrafYazTipi"/>
    <w:rsid w:val="00FB6908"/>
  </w:style>
  <w:style w:type="paragraph" w:customStyle="1" w:styleId="m-5460838452805100834m-2195642966597569362gmail-m-6411179312154295440gmail-m6146512356352345366m5478433835303257706gmail-m6548042243044798739gmail-m-2687255539759051662gmail-m1072702700648002837gmail-m1736121787956992482wordsection1">
    <w:name w:val="m_-5460838452805100834m_-2195642966597569362gmail-m-6411179312154295440gmail-m6146512356352345366m5478433835303257706gmail-m6548042243044798739gmail-m-2687255539759051662gmail-m1072702700648002837gmail-m173612178795699248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character" w:styleId="zlenenKpr">
    <w:name w:val="FollowedHyperlink"/>
    <w:basedOn w:val="VarsaylanParagrafYazTipi"/>
    <w:uiPriority w:val="99"/>
    <w:semiHidden/>
    <w:unhideWhenUsed/>
    <w:rsid w:val="007F75CF"/>
    <w:rPr>
      <w:color w:val="800080" w:themeColor="followedHyperlink"/>
      <w:u w:val="single"/>
    </w:rPr>
  </w:style>
  <w:style w:type="character" w:styleId="zmlenmeyenBahsetme">
    <w:name w:val="Unresolved Mention"/>
    <w:basedOn w:val="VarsaylanParagrafYazTipi"/>
    <w:uiPriority w:val="99"/>
    <w:semiHidden/>
    <w:unhideWhenUsed/>
    <w:rsid w:val="000E0F42"/>
    <w:rPr>
      <w:color w:val="605E5C"/>
      <w:shd w:val="clear" w:color="auto" w:fill="E1DFDD"/>
    </w:rPr>
  </w:style>
  <w:style w:type="table" w:styleId="DzTablo1">
    <w:name w:val="Plain Table 1"/>
    <w:basedOn w:val="NormalTablo"/>
    <w:uiPriority w:val="41"/>
    <w:rsid w:val="009A357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rtaKlavuz1-Vurgu5">
    <w:name w:val="Medium Grid 1 Accent 5"/>
    <w:basedOn w:val="NormalTablo"/>
    <w:uiPriority w:val="67"/>
    <w:rsid w:val="003B5E22"/>
    <w:rPr>
      <w:rFonts w:cs="Arial"/>
      <w:sz w:val="20"/>
      <w:szCs w:val="20"/>
      <w:lang w:val="es-AR" w:eastAsia="es-AR" w:bidi="he-I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7">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0">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3">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8">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9">
    <w:basedOn w:val="TableNormal1"/>
    <w:tblPr>
      <w:tblStyleRowBandSize w:val="1"/>
      <w:tblStyleColBandSize w:val="1"/>
    </w:tblPr>
  </w:style>
  <w:style w:type="table" w:customStyle="1" w:styleId="af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b">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70" w:type="dxa"/>
        <w:right w:w="70" w:type="dxa"/>
      </w:tblCellMar>
    </w:tblPr>
  </w:style>
  <w:style w:type="table" w:customStyle="1" w:styleId="affe">
    <w:basedOn w:val="TableNormal1"/>
    <w:tblPr>
      <w:tblStyleRowBandSize w:val="1"/>
      <w:tblStyleColBandSize w:val="1"/>
      <w:tblCellMar>
        <w:left w:w="70" w:type="dxa"/>
        <w:right w:w="70" w:type="dxa"/>
      </w:tblCellMar>
    </w:tblPr>
  </w:style>
  <w:style w:type="table" w:customStyle="1" w:styleId="afff">
    <w:basedOn w:val="TableNormal1"/>
    <w:tblPr>
      <w:tblStyleRowBandSize w:val="1"/>
      <w:tblStyleColBandSize w:val="1"/>
      <w:tblCellMar>
        <w:left w:w="70" w:type="dxa"/>
        <w:right w:w="70" w:type="dxa"/>
      </w:tblCellMar>
    </w:tblPr>
  </w:style>
  <w:style w:type="table" w:customStyle="1" w:styleId="afff0">
    <w:basedOn w:val="TableNormal1"/>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tJrBr+iHWv+ii3fAki8lXJPOfA==">CgMxLjAyCWguNGQzNG9nODIJaC4zcmRjcmpuMgloLjJzOGV5bzEyCWguMWNpOTN4YjIJaC4xN2RwOHZ1OAByITFBTUVWQU5UM0dQZHIteGRrbUllaDB5ajRwMDJRbkJtVQ==</go:docsCustomData>
</go:gDocsCustomXmlDataStorage>
</file>

<file path=customXml/itemProps1.xml><?xml version="1.0" encoding="utf-8"?>
<ds:datastoreItem xmlns:ds="http://schemas.openxmlformats.org/officeDocument/2006/customXml" ds:itemID="{24156025-857D-4105-8A98-C03F1C27ACB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1572</Words>
  <Characters>8963</Characters>
  <Application>Microsoft Office Word</Application>
  <DocSecurity>0</DocSecurity>
  <Lines>74</Lines>
  <Paragraphs>21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Adem Doldur</cp:lastModifiedBy>
  <cp:revision>5</cp:revision>
  <dcterms:created xsi:type="dcterms:W3CDTF">2025-12-03T08:12:00Z</dcterms:created>
  <dcterms:modified xsi:type="dcterms:W3CDTF">2025-12-25T09:43:00Z</dcterms:modified>
</cp:coreProperties>
</file>