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B2CF4DF">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7920EAA6" w:rsidR="004B38A5" w:rsidRPr="00A551AF" w:rsidRDefault="004B38A5" w:rsidP="004B38A5">
                            <w:pPr>
                              <w:jc w:val="center"/>
                              <w:rPr>
                                <w:b/>
                                <w:bCs/>
                                <w:sz w:val="24"/>
                                <w:szCs w:val="24"/>
                              </w:rPr>
                            </w:pPr>
                            <w:r w:rsidRPr="00A551AF">
                              <w:rPr>
                                <w:b/>
                                <w:bCs/>
                                <w:sz w:val="24"/>
                                <w:szCs w:val="24"/>
                              </w:rPr>
                              <w:t xml:space="preserve">DESDE </w:t>
                            </w:r>
                            <w:r w:rsidR="00B7390D">
                              <w:rPr>
                                <w:b/>
                                <w:bCs/>
                                <w:sz w:val="24"/>
                                <w:szCs w:val="24"/>
                              </w:rPr>
                              <w:t>860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7920EAA6" w:rsidR="004B38A5" w:rsidRPr="00A551AF" w:rsidRDefault="004B38A5" w:rsidP="004B38A5">
                      <w:pPr>
                        <w:jc w:val="center"/>
                        <w:rPr>
                          <w:b/>
                          <w:bCs/>
                          <w:sz w:val="24"/>
                          <w:szCs w:val="24"/>
                        </w:rPr>
                      </w:pPr>
                      <w:r w:rsidRPr="00A551AF">
                        <w:rPr>
                          <w:b/>
                          <w:bCs/>
                          <w:sz w:val="24"/>
                          <w:szCs w:val="24"/>
                        </w:rPr>
                        <w:t xml:space="preserve">DESDE </w:t>
                      </w:r>
                      <w:r w:rsidR="00B7390D">
                        <w:rPr>
                          <w:b/>
                          <w:bCs/>
                          <w:sz w:val="24"/>
                          <w:szCs w:val="24"/>
                        </w:rPr>
                        <w:t>860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Pr="00891D52" w:rsidRDefault="004B38A5" w:rsidP="00891D52">
      <w:pPr>
        <w:ind w:left="-426"/>
        <w:rPr>
          <w:rFonts w:asciiTheme="minorHAnsi" w:hAnsiTheme="minorHAnsi" w:cstheme="minorHAnsi"/>
          <w:b/>
          <w:i/>
          <w:color w:val="365F91" w:themeColor="accent1" w:themeShade="BF"/>
          <w:sz w:val="24"/>
          <w:szCs w:val="24"/>
        </w:rPr>
      </w:pPr>
    </w:p>
    <w:p w14:paraId="6B090914" w14:textId="77777777" w:rsidR="004B38A5" w:rsidRPr="00891D52" w:rsidRDefault="004B38A5" w:rsidP="00891D52">
      <w:pPr>
        <w:ind w:left="-426"/>
        <w:rPr>
          <w:rFonts w:asciiTheme="minorHAnsi" w:hAnsiTheme="minorHAnsi" w:cstheme="minorHAnsi"/>
          <w:b/>
          <w:i/>
          <w:color w:val="365F91" w:themeColor="accent1" w:themeShade="BF"/>
          <w:sz w:val="24"/>
          <w:szCs w:val="24"/>
        </w:rPr>
      </w:pPr>
    </w:p>
    <w:p w14:paraId="54AE393A" w14:textId="77777777" w:rsidR="004B38A5" w:rsidRPr="00891D52" w:rsidRDefault="004B38A5" w:rsidP="00891D52">
      <w:pPr>
        <w:ind w:left="-426"/>
        <w:rPr>
          <w:rFonts w:asciiTheme="minorHAnsi" w:hAnsiTheme="minorHAnsi" w:cstheme="minorHAnsi"/>
          <w:b/>
          <w:i/>
          <w:color w:val="365F91" w:themeColor="accent1" w:themeShade="BF"/>
          <w:sz w:val="24"/>
          <w:szCs w:val="24"/>
        </w:rPr>
      </w:pPr>
    </w:p>
    <w:p w14:paraId="6932803A" w14:textId="0E4C9DFC" w:rsidR="00891D52" w:rsidRPr="00891D52" w:rsidRDefault="003F3BFC" w:rsidP="00891D52">
      <w:pPr>
        <w:ind w:left="294" w:firstLine="1146"/>
        <w:outlineLvl w:val="1"/>
        <w:rPr>
          <w:rFonts w:asciiTheme="minorHAnsi" w:eastAsia="Times New Roman" w:hAnsiTheme="minorHAnsi" w:cstheme="minorHAnsi"/>
          <w:b/>
          <w:bCs/>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eastAsia="Times New Roman" w:hAnsiTheme="minorHAnsi" w:cstheme="minorHAnsi"/>
          <w:b/>
          <w:bCs/>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891D52" w:rsidRPr="00891D52">
        <w:rPr>
          <w:rFonts w:asciiTheme="minorHAnsi" w:eastAsia="Times New Roman" w:hAnsiTheme="minorHAnsi" w:cstheme="minorHAnsi"/>
          <w:b/>
          <w:bCs/>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EGITO MAGNÍFICO (7N8D)</w:t>
      </w:r>
    </w:p>
    <w:p w14:paraId="516E29A1" w14:textId="0747FC79" w:rsidR="00891D52" w:rsidRPr="00891D52" w:rsidRDefault="003F3BFC" w:rsidP="00891D52">
      <w:pPr>
        <w:ind w:left="1014" w:firstLine="1146"/>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i/>
          <w:iCs/>
          <w:color w:val="365F91" w:themeColor="accent1" w:themeShade="BF"/>
          <w:sz w:val="24"/>
          <w:szCs w:val="24"/>
        </w:rPr>
        <w:t xml:space="preserve">   </w:t>
      </w:r>
      <w:r w:rsidR="00891D52" w:rsidRPr="00891D52">
        <w:rPr>
          <w:rFonts w:asciiTheme="minorHAnsi" w:eastAsia="Times New Roman" w:hAnsiTheme="minorHAnsi" w:cstheme="minorHAnsi"/>
          <w:i/>
          <w:iCs/>
          <w:color w:val="365F91" w:themeColor="accent1" w:themeShade="BF"/>
          <w:sz w:val="24"/>
          <w:szCs w:val="24"/>
        </w:rPr>
        <w:t>(Com cruzeiro pelo Rio Nilo – 3 noites)</w:t>
      </w:r>
    </w:p>
    <w:p w14:paraId="4D9E6DB7" w14:textId="77777777" w:rsidR="00891D52" w:rsidRDefault="00891D52" w:rsidP="00891D52">
      <w:pPr>
        <w:ind w:left="-426"/>
        <w:rPr>
          <w:rFonts w:asciiTheme="minorHAnsi" w:eastAsia="Times New Roman" w:hAnsiTheme="minorHAnsi" w:cstheme="minorHAnsi"/>
          <w:b/>
          <w:bCs/>
          <w:color w:val="365F91" w:themeColor="accent1" w:themeShade="BF"/>
          <w:sz w:val="24"/>
          <w:szCs w:val="24"/>
        </w:rPr>
      </w:pPr>
    </w:p>
    <w:p w14:paraId="0A3FE94C" w14:textId="2F7599EA" w:rsidR="00891D52" w:rsidRPr="00891D52" w:rsidRDefault="00891D52" w:rsidP="00891D52">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Saídas:</w:t>
      </w:r>
      <w:r w:rsidRPr="00891D52">
        <w:rPr>
          <w:rFonts w:asciiTheme="minorHAnsi" w:eastAsia="Times New Roman" w:hAnsiTheme="minorHAnsi" w:cstheme="minorHAnsi"/>
          <w:color w:val="365F91" w:themeColor="accent1" w:themeShade="BF"/>
          <w:sz w:val="24"/>
          <w:szCs w:val="24"/>
        </w:rPr>
        <w:t xml:space="preserve"> Todas as terças-feiras e todos os domingos, de março de 2026 a fevereiro de 2027</w:t>
      </w:r>
    </w:p>
    <w:p w14:paraId="50E5B9FD" w14:textId="51E3D8CD"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181CED4A"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1º DIA | CHEGADA AO CAIRO</w:t>
      </w:r>
    </w:p>
    <w:p w14:paraId="28C7E336" w14:textId="77777777" w:rsidR="00891D52" w:rsidRP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Chegada ao Aeroporto Internacional do Cairo. Recepção e assistência em espanhol por nosso representante antes do controle de passaportes. Traslado ao hotel e hospedagem.</w:t>
      </w:r>
    </w:p>
    <w:p w14:paraId="1764525B" w14:textId="2D0109B7"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7EB82853"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2º DIA | CAIRO (C)</w:t>
      </w:r>
    </w:p>
    <w:p w14:paraId="79EFEBFD" w14:textId="77777777" w:rsid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 xml:space="preserve">Café da manhã. Visita de meio dia às Três Pirâmides de Gizé: Quéops, Quéfren e Miquerinos, à Esfinge Eterna e ao Templo do Vale de Quéfren </w:t>
      </w:r>
      <w:r w:rsidRPr="00891D52">
        <w:rPr>
          <w:rFonts w:asciiTheme="minorHAnsi" w:eastAsia="Times New Roman" w:hAnsiTheme="minorHAnsi" w:cstheme="minorHAnsi"/>
          <w:i/>
          <w:iCs/>
          <w:color w:val="365F91" w:themeColor="accent1" w:themeShade="BF"/>
          <w:sz w:val="24"/>
          <w:szCs w:val="24"/>
        </w:rPr>
        <w:t>(não inclui entrada no interior das pirâmides)</w:t>
      </w:r>
      <w:r w:rsidRPr="00891D52">
        <w:rPr>
          <w:rFonts w:asciiTheme="minorHAnsi" w:eastAsia="Times New Roman" w:hAnsiTheme="minorHAnsi" w:cstheme="minorHAnsi"/>
          <w:color w:val="365F91" w:themeColor="accent1" w:themeShade="BF"/>
          <w:sz w:val="24"/>
          <w:szCs w:val="24"/>
        </w:rPr>
        <w:t>. Retorno ao hotel e hospedagem.</w:t>
      </w:r>
    </w:p>
    <w:p w14:paraId="3FBF6690" w14:textId="77777777" w:rsidR="00891D52" w:rsidRPr="00891D52" w:rsidRDefault="00891D52" w:rsidP="00891D52">
      <w:pPr>
        <w:ind w:left="-426"/>
        <w:jc w:val="both"/>
        <w:rPr>
          <w:rFonts w:asciiTheme="minorHAnsi" w:eastAsia="Times New Roman" w:hAnsiTheme="minorHAnsi" w:cstheme="minorHAnsi"/>
          <w:color w:val="365F91" w:themeColor="accent1" w:themeShade="BF"/>
          <w:sz w:val="24"/>
          <w:szCs w:val="24"/>
        </w:rPr>
      </w:pPr>
    </w:p>
    <w:p w14:paraId="043D4239" w14:textId="77777777" w:rsidR="00891D52" w:rsidRPr="00891D52" w:rsidRDefault="00891D52" w:rsidP="00891D52">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NECRÓPOLE DE SAQQARA E CIDADE DE MÊNFIS</w:t>
      </w:r>
    </w:p>
    <w:p w14:paraId="3D223B2E" w14:textId="56D92488" w:rsid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Mênfis, localizada a 25 km ao sul do Cairo, foi a antiga capital do Egito e uma das cidades mais esplendorosas da Antiguidade. Destacam-se a estátua de 13,5 metros do faraó Ramsés II e a Esfinge de Alabastro, testemunhos do esplendor do Antigo Império.Próxima dali encontra-se a grande necrópole de Saqqara, onde está a Pirâmide Escalonada de Djoser, o primeiro edifício monumental construído em pedra. O local abriga inúmeras pirâmides e centenas de túmulos chamados mastabas, muitas decoradas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5303DDE0" w14:textId="77777777" w:rsidR="00891D52" w:rsidRDefault="00891D52" w:rsidP="00891D52">
      <w:pPr>
        <w:rPr>
          <w:rFonts w:asciiTheme="minorHAnsi" w:eastAsia="Times New Roman" w:hAnsiTheme="minorHAnsi" w:cstheme="minorHAnsi"/>
          <w:color w:val="365F91" w:themeColor="accent1" w:themeShade="BF"/>
          <w:sz w:val="24"/>
          <w:szCs w:val="24"/>
        </w:rPr>
      </w:pPr>
    </w:p>
    <w:p w14:paraId="4EA69654" w14:textId="77777777" w:rsidR="00891D52" w:rsidRPr="008D5BBB" w:rsidRDefault="00891D52" w:rsidP="00891D52">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67E1ED87" w14:textId="77777777" w:rsidR="00891D52" w:rsidRDefault="00891D52" w:rsidP="00891D52">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40C4881D" w14:textId="77777777" w:rsidR="00891D52" w:rsidRPr="00891D52" w:rsidRDefault="00891D52" w:rsidP="00891D52">
      <w:pPr>
        <w:rPr>
          <w:rFonts w:asciiTheme="minorHAnsi" w:eastAsia="Times New Roman" w:hAnsiTheme="minorHAnsi" w:cstheme="minorHAnsi"/>
          <w:color w:val="365F91" w:themeColor="accent1" w:themeShade="BF"/>
          <w:sz w:val="24"/>
          <w:szCs w:val="24"/>
        </w:rPr>
      </w:pPr>
    </w:p>
    <w:p w14:paraId="4A6694A1" w14:textId="77777777" w:rsidR="00891D52" w:rsidRPr="00891D52" w:rsidRDefault="00891D52" w:rsidP="00891D52">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5C60BCD4" w14:textId="5663C931" w:rsid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Os egípcios atuais, orgulhosos do legado de seus antepassados, criaram um impressionante espetáculo de luz e som para apresentar aos visitantes a história do país. O evento inicia-se com a iluminação da Esfinge, enquanto é narrada a história das pirâmides e de seus construtores.Por meio de raios laser e projeções de luz sobre o Templo da Mumificação, as pirâmides, a areia do deserto e a própria Esfinge, é apresentado um resumo da história do Egito Antigo.</w:t>
      </w:r>
    </w:p>
    <w:p w14:paraId="38601163" w14:textId="77777777" w:rsidR="00891D52" w:rsidRPr="00891D52" w:rsidRDefault="00891D52" w:rsidP="00891D52">
      <w:pPr>
        <w:ind w:left="-426"/>
        <w:jc w:val="both"/>
        <w:rPr>
          <w:rFonts w:asciiTheme="minorHAnsi" w:eastAsia="Times New Roman" w:hAnsiTheme="minorHAnsi" w:cstheme="minorHAnsi"/>
          <w:color w:val="365F91" w:themeColor="accent1" w:themeShade="BF"/>
          <w:sz w:val="24"/>
          <w:szCs w:val="24"/>
        </w:rPr>
      </w:pPr>
    </w:p>
    <w:p w14:paraId="20050F51" w14:textId="7CC42133" w:rsidR="00891D52" w:rsidRPr="008D5BBB" w:rsidRDefault="00891D52" w:rsidP="00891D52">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7D294E52" w14:textId="62A07D29" w:rsidR="00891D52" w:rsidRDefault="00891D52" w:rsidP="00891D52">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46084F2F" w14:textId="4D2A4F71"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47D2A9E5"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3º DIA | CAIRO (C)</w:t>
      </w:r>
    </w:p>
    <w:p w14:paraId="77CC9EA3" w14:textId="23B77173" w:rsidR="00891D52" w:rsidRDefault="00891D52" w:rsidP="00891D52">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Café da manhã no hotel. Dia livre. Hospedagem.</w:t>
      </w:r>
    </w:p>
    <w:p w14:paraId="343D5DBA" w14:textId="77777777" w:rsidR="00891D52" w:rsidRDefault="00891D52" w:rsidP="00891D52">
      <w:pPr>
        <w:ind w:left="-426"/>
        <w:rPr>
          <w:rFonts w:asciiTheme="minorHAnsi" w:eastAsia="Times New Roman" w:hAnsiTheme="minorHAnsi" w:cstheme="minorHAnsi"/>
          <w:color w:val="365F91" w:themeColor="accent1" w:themeShade="BF"/>
          <w:sz w:val="24"/>
          <w:szCs w:val="24"/>
        </w:rPr>
      </w:pPr>
    </w:p>
    <w:p w14:paraId="6AE420F5" w14:textId="77777777" w:rsidR="003F3BFC" w:rsidRDefault="003F3BFC" w:rsidP="00891D52">
      <w:pPr>
        <w:ind w:left="-426"/>
        <w:rPr>
          <w:rFonts w:asciiTheme="minorHAnsi" w:eastAsia="Times New Roman" w:hAnsiTheme="minorHAnsi" w:cstheme="minorHAnsi"/>
          <w:color w:val="365F91" w:themeColor="accent1" w:themeShade="BF"/>
          <w:sz w:val="24"/>
          <w:szCs w:val="24"/>
        </w:rPr>
      </w:pPr>
    </w:p>
    <w:p w14:paraId="142873BB" w14:textId="77777777" w:rsidR="003F3BFC" w:rsidRPr="00891D52" w:rsidRDefault="003F3BFC" w:rsidP="00891D52">
      <w:pPr>
        <w:ind w:left="-426"/>
        <w:rPr>
          <w:rFonts w:asciiTheme="minorHAnsi" w:eastAsia="Times New Roman" w:hAnsiTheme="minorHAnsi" w:cstheme="minorHAnsi"/>
          <w:color w:val="365F91" w:themeColor="accent1" w:themeShade="BF"/>
          <w:sz w:val="24"/>
          <w:szCs w:val="24"/>
        </w:rPr>
      </w:pPr>
    </w:p>
    <w:p w14:paraId="4DF5722F" w14:textId="6EEC88B9" w:rsidR="00A86CBA" w:rsidRPr="00891D52" w:rsidRDefault="00891D52" w:rsidP="003F3BFC">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lastRenderedPageBreak/>
        <w:t>EXCURSÃO OPCIONAL | DIA COMPLETO NA CIDADE DO CAIRO</w:t>
      </w:r>
    </w:p>
    <w:p w14:paraId="096233EA" w14:textId="5C2A5668" w:rsidR="00891D52" w:rsidRDefault="00891D52" w:rsidP="00A86CBA">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Visita ao Museu Egípcio de Arte Faraônica, um dos maiores museus do mundo, com aproximadamente 250.000 peças, incluindo os famosos tesouros de Tutancâmon.Em seguida, visita ao Bairro Copta, onde se encontram monumentos de diferentes religiões, como a Igreja de São Sérgio, a Igreja Suspensa (Al-Moalaqa) e a Sinagoga Ben Ezra.Continuação para a Cidadela de Saladino, construída no século XII, onde está localizada a Mesquita de Alabastro de Muhammad Ali, construída em 1836, com vistas panorâmicas da cidade.</w:t>
      </w:r>
    </w:p>
    <w:p w14:paraId="5CCCB499" w14:textId="77777777" w:rsidR="00891D52" w:rsidRDefault="00891D52" w:rsidP="00891D52">
      <w:pPr>
        <w:ind w:left="-426"/>
        <w:rPr>
          <w:rFonts w:asciiTheme="minorHAnsi" w:eastAsia="Times New Roman" w:hAnsiTheme="minorHAnsi" w:cstheme="minorHAnsi"/>
          <w:color w:val="365F91" w:themeColor="accent1" w:themeShade="BF"/>
          <w:sz w:val="24"/>
          <w:szCs w:val="24"/>
        </w:rPr>
      </w:pPr>
    </w:p>
    <w:p w14:paraId="56E686C9" w14:textId="4E08614B" w:rsidR="00891D52" w:rsidRPr="008D5BBB" w:rsidRDefault="00891D52" w:rsidP="00891D52">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64CDB4F1" w14:textId="5BD885BA" w:rsidR="00891D52" w:rsidRDefault="00891D52" w:rsidP="00891D52">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73F9F2DA" w14:textId="77777777"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046ADD44" w14:textId="77777777" w:rsidR="00891D52" w:rsidRDefault="00891D52" w:rsidP="00891D52">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***Suplemento de entrada no GEM – Grande Museu Egípcio: USD 30 por pessoa.</w:t>
      </w:r>
      <w:r w:rsidRPr="00891D52">
        <w:rPr>
          <w:rFonts w:asciiTheme="minorHAnsi" w:eastAsia="Times New Roman" w:hAnsiTheme="minorHAnsi" w:cstheme="minorHAnsi"/>
          <w:color w:val="365F91" w:themeColor="accent1" w:themeShade="BF"/>
          <w:sz w:val="24"/>
          <w:szCs w:val="24"/>
        </w:rPr>
        <w:br/>
        <w:t>***Informe no momento da reserva se deseja a visita com ou sem o GEM. Não será possível pagar este suplemento em dinheiro durante o tour.</w:t>
      </w:r>
    </w:p>
    <w:p w14:paraId="3431CE41" w14:textId="77777777" w:rsidR="003F3BFC" w:rsidRPr="00891D52" w:rsidRDefault="003F3BFC" w:rsidP="00891D52">
      <w:pPr>
        <w:ind w:left="-426"/>
        <w:rPr>
          <w:rFonts w:asciiTheme="minorHAnsi" w:eastAsia="Times New Roman" w:hAnsiTheme="minorHAnsi" w:cstheme="minorHAnsi"/>
          <w:color w:val="365F91" w:themeColor="accent1" w:themeShade="BF"/>
          <w:sz w:val="24"/>
          <w:szCs w:val="24"/>
        </w:rPr>
      </w:pPr>
    </w:p>
    <w:p w14:paraId="12B71ECC" w14:textId="77777777" w:rsidR="00891D52" w:rsidRPr="00891D52" w:rsidRDefault="00891D52" w:rsidP="00891D52">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JANTAR BUFFET COM ESPETÁCULO EM CRUZEIRO PELO RIO NILO (NILE CRYSTAL)</w:t>
      </w:r>
    </w:p>
    <w:p w14:paraId="16252837" w14:textId="77777777" w:rsidR="00891D52" w:rsidRPr="00891D52" w:rsidRDefault="00891D52" w:rsidP="00891D52">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Cruzeiro com jantar pelo Rio Nilo, com espetáculo de dança do ventre, dança folclórica dos dervixes e música oriental ao vivo.</w:t>
      </w:r>
    </w:p>
    <w:p w14:paraId="2F2C2C68" w14:textId="3031FB5B" w:rsidR="00891D52" w:rsidRDefault="00891D52" w:rsidP="00891D52">
      <w:pPr>
        <w:ind w:left="-426"/>
        <w:rPr>
          <w:rFonts w:asciiTheme="minorHAnsi" w:eastAsia="Times New Roman" w:hAnsiTheme="minorHAnsi" w:cstheme="minorHAnsi"/>
          <w:b/>
          <w:bCs/>
          <w:color w:val="365F91" w:themeColor="accent1" w:themeShade="BF"/>
          <w:sz w:val="24"/>
          <w:szCs w:val="24"/>
        </w:rPr>
      </w:pPr>
    </w:p>
    <w:p w14:paraId="58BC865C" w14:textId="0FDDA260" w:rsidR="00891D52" w:rsidRPr="008D5BBB" w:rsidRDefault="00891D52" w:rsidP="00891D52">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537B692A" w14:textId="6B88ED3D" w:rsidR="00891D52" w:rsidRDefault="00891D52" w:rsidP="00891D52">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3B12BBD4" w14:textId="77777777"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4CB0628E"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4º DIA | CAIRO | VOO PARA ASSUÃ (C, A, J)</w:t>
      </w:r>
    </w:p>
    <w:p w14:paraId="25C1B415" w14:textId="13E41623" w:rsidR="00891D52" w:rsidRP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Traslado ao Aeroporto Internacional do Cairo para embarque em voo doméstico com destino a Assuã. Chegada e traslado ao navio.</w:t>
      </w:r>
      <w:r>
        <w:rPr>
          <w:rFonts w:asciiTheme="minorHAnsi" w:eastAsia="Times New Roman" w:hAnsiTheme="minorHAnsi" w:cstheme="minorHAnsi"/>
          <w:color w:val="365F91" w:themeColor="accent1" w:themeShade="BF"/>
          <w:sz w:val="24"/>
          <w:szCs w:val="24"/>
        </w:rPr>
        <w:t xml:space="preserve"> </w:t>
      </w:r>
      <w:r w:rsidRPr="00891D52">
        <w:rPr>
          <w:rFonts w:asciiTheme="minorHAnsi" w:eastAsia="Times New Roman" w:hAnsiTheme="minorHAnsi" w:cstheme="minorHAnsi"/>
          <w:color w:val="365F91" w:themeColor="accent1" w:themeShade="BF"/>
          <w:sz w:val="24"/>
          <w:szCs w:val="24"/>
        </w:rPr>
        <w:t>Pela manhã, visita à Represa Alta de Assuã e ao Templo de Philae. À tarde, passeio de faluca pelo Rio Nilo, com vistas panorâmicas do Mausoléu do Agha Khan, da Ilha Elefantina e do Jardim Botânico. Pernoite a bordo.</w:t>
      </w:r>
    </w:p>
    <w:p w14:paraId="132662F2" w14:textId="0884A635"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42AEA52C"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5º DIA | ASSUÃ | KOM OMBO | EDFU (C, A, J)</w:t>
      </w:r>
    </w:p>
    <w:p w14:paraId="410358DC" w14:textId="63E8F20E" w:rsid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Pela manhã, possibilidade de realizar excursão opcional aos famosos Templos de Abu Simbel.Navegação até Kom Ombo e visita ao Templo de Kom Ombo, o único dedicado a duas divindades: Sobek, com cabeça de crocodilo, e Haroeris, com cabeça de falcão. Continuação da navegação até Edfu. Pernoite a bordo.</w:t>
      </w:r>
    </w:p>
    <w:p w14:paraId="22FA77AF" w14:textId="77777777" w:rsidR="00891D52" w:rsidRPr="00891D52" w:rsidRDefault="00891D52" w:rsidP="00891D52">
      <w:pPr>
        <w:ind w:left="-426"/>
        <w:jc w:val="both"/>
        <w:rPr>
          <w:rFonts w:asciiTheme="minorHAnsi" w:eastAsia="Times New Roman" w:hAnsiTheme="minorHAnsi" w:cstheme="minorHAnsi"/>
          <w:color w:val="365F91" w:themeColor="accent1" w:themeShade="BF"/>
          <w:sz w:val="24"/>
          <w:szCs w:val="24"/>
        </w:rPr>
      </w:pPr>
    </w:p>
    <w:p w14:paraId="3874BB86" w14:textId="77777777" w:rsidR="00891D52" w:rsidRPr="00891D52" w:rsidRDefault="00891D52" w:rsidP="00891D52">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TEMPLOS DE ABU SIMBEL</w:t>
      </w:r>
    </w:p>
    <w:p w14:paraId="714AE815" w14:textId="7DCE3F6D" w:rsid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Saída por estrada de Assuã até Abu Simbel para visitar os grandiosos Templos de Ramsés II, cujas fachadas são formadas por quatro enormes estátuas de 20 metros de altura, consideradas alguns dos monumentos mais impressionantes do Antigo Egito.Na década de 1960, devido à formação do Lago Nasser, os templos foram desmontados e reconstruídos em um local mais elevado com apoio da UNESCO. Retorno a Assuã.</w:t>
      </w:r>
    </w:p>
    <w:p w14:paraId="58C7A61E" w14:textId="77777777" w:rsidR="00891D52" w:rsidRPr="00891D52" w:rsidRDefault="00891D52" w:rsidP="00891D52">
      <w:pPr>
        <w:ind w:left="-426"/>
        <w:jc w:val="both"/>
        <w:rPr>
          <w:rFonts w:asciiTheme="minorHAnsi" w:eastAsia="Times New Roman" w:hAnsiTheme="minorHAnsi" w:cstheme="minorHAnsi"/>
          <w:color w:val="365F91" w:themeColor="accent1" w:themeShade="BF"/>
          <w:sz w:val="24"/>
          <w:szCs w:val="24"/>
        </w:rPr>
      </w:pPr>
    </w:p>
    <w:p w14:paraId="1B7A9F86" w14:textId="187CBB30" w:rsidR="00891D52" w:rsidRPr="008D5BBB" w:rsidRDefault="00891D52" w:rsidP="00891D52">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140</w:t>
      </w:r>
      <w:r w:rsidRPr="008D5BBB">
        <w:rPr>
          <w:rFonts w:asciiTheme="minorHAnsi" w:hAnsiTheme="minorHAnsi" w:cstheme="minorHAnsi"/>
          <w:color w:val="365F91"/>
          <w:sz w:val="24"/>
          <w:szCs w:val="24"/>
        </w:rPr>
        <w:t xml:space="preserve">.-usd </w:t>
      </w:r>
    </w:p>
    <w:p w14:paraId="4A469EC9" w14:textId="05461D41" w:rsidR="00891D52" w:rsidRDefault="00891D52" w:rsidP="00891D52">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115</w:t>
      </w:r>
      <w:r w:rsidRPr="008D5BBB">
        <w:rPr>
          <w:rFonts w:asciiTheme="minorHAnsi" w:hAnsiTheme="minorHAnsi" w:cstheme="minorHAnsi"/>
          <w:color w:val="365F91"/>
          <w:sz w:val="24"/>
          <w:szCs w:val="24"/>
        </w:rPr>
        <w:t xml:space="preserve">.-usd   </w:t>
      </w:r>
    </w:p>
    <w:p w14:paraId="2B5D83A9" w14:textId="7E3CAAEE"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3D90B433"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6º DIA | EDFU | ESNA | LUXOR (C, A, J)</w:t>
      </w:r>
    </w:p>
    <w:p w14:paraId="735DDF24" w14:textId="7566A1AA" w:rsidR="00891D52" w:rsidRPr="00891D52" w:rsidRDefault="00891D52" w:rsidP="00891D52">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Chegada a Edfu e visita ao Templo de Edfu, dedicado ao deus Hórus.</w:t>
      </w:r>
      <w:r w:rsidR="00A86CBA">
        <w:rPr>
          <w:rFonts w:asciiTheme="minorHAnsi" w:eastAsia="Times New Roman" w:hAnsiTheme="minorHAnsi" w:cstheme="minorHAnsi"/>
          <w:color w:val="365F91" w:themeColor="accent1" w:themeShade="BF"/>
          <w:sz w:val="24"/>
          <w:szCs w:val="24"/>
        </w:rPr>
        <w:t xml:space="preserve"> </w:t>
      </w:r>
      <w:r w:rsidRPr="00891D52">
        <w:rPr>
          <w:rFonts w:asciiTheme="minorHAnsi" w:eastAsia="Times New Roman" w:hAnsiTheme="minorHAnsi" w:cstheme="minorHAnsi"/>
          <w:color w:val="365F91" w:themeColor="accent1" w:themeShade="BF"/>
          <w:sz w:val="24"/>
          <w:szCs w:val="24"/>
        </w:rPr>
        <w:t>Navegação até Esna, travessia da Eclusa de Esna e continuação da navegação até Luxor. Pernoite a bordo.</w:t>
      </w:r>
    </w:p>
    <w:p w14:paraId="73466761" w14:textId="78766B16"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6EF8E574"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7º DIA | LUXOR | VOO PARA O CAIRO (C)</w:t>
      </w:r>
    </w:p>
    <w:p w14:paraId="3EB74646" w14:textId="77777777" w:rsidR="003F3BFC"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 xml:space="preserve">Café da manhã e desembarque.Pela manhã, visita à Margem Oeste de Luxor: Necrópole de Tebas, Vale dos Reis, Templo Funerário da Rainha Hatshepsut (Deir el-Bahari) e Colossos de Mêmnon.À tarde, visita à </w:t>
      </w:r>
    </w:p>
    <w:p w14:paraId="2EE4C731" w14:textId="77777777" w:rsidR="003F3BFC" w:rsidRDefault="003F3BFC" w:rsidP="00891D52">
      <w:pPr>
        <w:ind w:left="-426"/>
        <w:jc w:val="both"/>
        <w:rPr>
          <w:rFonts w:asciiTheme="minorHAnsi" w:eastAsia="Times New Roman" w:hAnsiTheme="minorHAnsi" w:cstheme="minorHAnsi"/>
          <w:color w:val="365F91" w:themeColor="accent1" w:themeShade="BF"/>
          <w:sz w:val="24"/>
          <w:szCs w:val="24"/>
        </w:rPr>
      </w:pPr>
    </w:p>
    <w:p w14:paraId="5D877EA9" w14:textId="180FBD7B" w:rsidR="00891D52" w:rsidRPr="00891D52" w:rsidRDefault="00891D52" w:rsidP="00891D52">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Margem Leste de Luxor: Templos de Luxor e Karnak.Traslado ao Aeroporto Internacional de Luxor para embarque em voo doméstico com destino ao Cairo. Chegada, traslado ao hotel e hospedagem.</w:t>
      </w:r>
    </w:p>
    <w:p w14:paraId="32130C69" w14:textId="6EC8522E" w:rsidR="00891D52" w:rsidRPr="00891D52" w:rsidRDefault="00891D52" w:rsidP="00891D52">
      <w:pPr>
        <w:ind w:left="-426"/>
        <w:rPr>
          <w:rFonts w:asciiTheme="minorHAnsi" w:eastAsia="Times New Roman" w:hAnsiTheme="minorHAnsi" w:cstheme="minorHAnsi"/>
          <w:color w:val="365F91" w:themeColor="accent1" w:themeShade="BF"/>
          <w:sz w:val="24"/>
          <w:szCs w:val="24"/>
        </w:rPr>
      </w:pPr>
    </w:p>
    <w:p w14:paraId="1FCFEB04" w14:textId="77777777" w:rsidR="00891D52" w:rsidRPr="00891D52" w:rsidRDefault="00891D52" w:rsidP="00891D52">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8º DIA | SAÍDA DO CAIRO</w:t>
      </w:r>
    </w:p>
    <w:p w14:paraId="0677CE40" w14:textId="62ABAAE7" w:rsidR="00891D52" w:rsidRPr="00891D52" w:rsidRDefault="00891D52" w:rsidP="00891D52">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Café da manhã. Em horário previamente combinado, traslado ao Aeroporto Internacional do Cairo com assistência em espanhol.Fim dos nossos serviços.</w:t>
      </w:r>
    </w:p>
    <w:p w14:paraId="23599F97" w14:textId="77777777" w:rsidR="00A86CBA" w:rsidRDefault="00A86CBA" w:rsidP="00A86CBA">
      <w:pPr>
        <w:rPr>
          <w:b/>
          <w:color w:val="366091"/>
          <w:sz w:val="28"/>
          <w:szCs w:val="28"/>
        </w:rPr>
      </w:pPr>
    </w:p>
    <w:p w14:paraId="6F648A08" w14:textId="1A8CB71D" w:rsidR="00304F08" w:rsidRPr="00A86CBA" w:rsidRDefault="00A86CBA" w:rsidP="00A86CBA">
      <w:pPr>
        <w:ind w:left="-567"/>
        <w:rPr>
          <w:b/>
          <w:bCs/>
          <w:color w:val="E36C09"/>
          <w:sz w:val="24"/>
          <w:szCs w:val="24"/>
        </w:rPr>
      </w:pPr>
      <w:r w:rsidRPr="00A86CBA">
        <w:rPr>
          <w:b/>
          <w:bCs/>
          <w:color w:val="E36C09"/>
          <w:sz w:val="24"/>
          <w:szCs w:val="24"/>
        </w:rPr>
        <w:t>HOTEIS &amp; BARCOS</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891D52" w14:paraId="4378B33F" w14:textId="77777777" w:rsidTr="00891D52">
        <w:trPr>
          <w:trHeight w:val="370"/>
        </w:trPr>
        <w:tc>
          <w:tcPr>
            <w:tcW w:w="1701" w:type="dxa"/>
            <w:vMerge w:val="restart"/>
            <w:shd w:val="pct5" w:color="auto" w:fill="FFFFFF" w:themeFill="background1"/>
          </w:tcPr>
          <w:p w14:paraId="6522E333" w14:textId="043B8AA9" w:rsidR="00891D52" w:rsidRPr="00DD61FF" w:rsidRDefault="00891D52" w:rsidP="00891D52">
            <w:pPr>
              <w:rPr>
                <w:color w:val="365F91"/>
                <w:sz w:val="24"/>
                <w:szCs w:val="24"/>
              </w:rPr>
            </w:pPr>
            <w:r>
              <w:rPr>
                <w:color w:val="365F91"/>
                <w:sz w:val="24"/>
                <w:szCs w:val="24"/>
              </w:rPr>
              <w:t>Cairo</w:t>
            </w:r>
          </w:p>
          <w:p w14:paraId="067305EE" w14:textId="77777777" w:rsidR="00891D52" w:rsidRPr="00DD61FF" w:rsidRDefault="00891D52" w:rsidP="00891D52">
            <w:pPr>
              <w:rPr>
                <w:color w:val="365F91"/>
                <w:sz w:val="24"/>
                <w:szCs w:val="24"/>
              </w:rPr>
            </w:pPr>
          </w:p>
        </w:tc>
        <w:tc>
          <w:tcPr>
            <w:tcW w:w="1134" w:type="dxa"/>
            <w:shd w:val="pct5" w:color="auto" w:fill="FFFFFF" w:themeFill="background1"/>
          </w:tcPr>
          <w:p w14:paraId="05B72C3E" w14:textId="6E9D5041" w:rsidR="00891D52" w:rsidRPr="00687601" w:rsidRDefault="00891D52" w:rsidP="00891D52">
            <w:pPr>
              <w:rPr>
                <w:bCs/>
                <w:color w:val="365F91"/>
                <w:sz w:val="24"/>
                <w:szCs w:val="24"/>
              </w:rPr>
            </w:pPr>
            <w:r>
              <w:rPr>
                <w:bCs/>
                <w:color w:val="365F91"/>
                <w:sz w:val="24"/>
                <w:szCs w:val="24"/>
              </w:rPr>
              <w:t xml:space="preserve">Primeira </w:t>
            </w:r>
          </w:p>
        </w:tc>
        <w:tc>
          <w:tcPr>
            <w:tcW w:w="7797" w:type="dxa"/>
            <w:shd w:val="clear" w:color="auto" w:fill="F2F2F2" w:themeFill="background1" w:themeFillShade="F2"/>
          </w:tcPr>
          <w:p w14:paraId="65724EE0" w14:textId="17E008CD" w:rsidR="00891D52" w:rsidRDefault="00891D52" w:rsidP="00891D52">
            <w:pPr>
              <w:rPr>
                <w:color w:val="365F91"/>
                <w:sz w:val="24"/>
                <w:szCs w:val="24"/>
              </w:rPr>
            </w:pPr>
            <w:r>
              <w:rPr>
                <w:color w:val="365F91"/>
                <w:sz w:val="24"/>
                <w:szCs w:val="24"/>
              </w:rPr>
              <w:t xml:space="preserve">Pyramids Park Resort ou Barcelo Pyramids ou Jazz Pyramids ou Azal Pyramids ou similar 4* </w:t>
            </w:r>
          </w:p>
        </w:tc>
      </w:tr>
      <w:tr w:rsidR="00891D52" w14:paraId="649E981F" w14:textId="77777777" w:rsidTr="00891D52">
        <w:trPr>
          <w:trHeight w:val="50"/>
        </w:trPr>
        <w:tc>
          <w:tcPr>
            <w:tcW w:w="1701" w:type="dxa"/>
            <w:vMerge/>
            <w:shd w:val="pct5" w:color="auto" w:fill="FFFFFF" w:themeFill="background1"/>
          </w:tcPr>
          <w:p w14:paraId="08815EFE" w14:textId="77777777" w:rsidR="00891D52" w:rsidRPr="00DD61FF" w:rsidRDefault="00891D52" w:rsidP="00891D52">
            <w:pPr>
              <w:rPr>
                <w:color w:val="365F91"/>
                <w:sz w:val="24"/>
                <w:szCs w:val="24"/>
              </w:rPr>
            </w:pPr>
          </w:p>
        </w:tc>
        <w:tc>
          <w:tcPr>
            <w:tcW w:w="1134" w:type="dxa"/>
            <w:shd w:val="pct5" w:color="auto" w:fill="FFFFFF" w:themeFill="background1"/>
          </w:tcPr>
          <w:p w14:paraId="6625E759" w14:textId="2266BB50" w:rsidR="00891D52" w:rsidRPr="00687601" w:rsidRDefault="00891D52" w:rsidP="00891D52">
            <w:pPr>
              <w:rPr>
                <w:bCs/>
                <w:color w:val="365F91"/>
                <w:sz w:val="24"/>
                <w:szCs w:val="24"/>
              </w:rPr>
            </w:pPr>
            <w:r>
              <w:rPr>
                <w:bCs/>
                <w:color w:val="365F91"/>
                <w:sz w:val="24"/>
                <w:szCs w:val="24"/>
              </w:rPr>
              <w:t>Superior</w:t>
            </w:r>
          </w:p>
        </w:tc>
        <w:tc>
          <w:tcPr>
            <w:tcW w:w="7797" w:type="dxa"/>
            <w:shd w:val="clear" w:color="auto" w:fill="F2F2F2" w:themeFill="background1" w:themeFillShade="F2"/>
          </w:tcPr>
          <w:p w14:paraId="1B402B9F" w14:textId="08BE4C16" w:rsidR="00891D52" w:rsidRDefault="00891D52" w:rsidP="00891D52">
            <w:pPr>
              <w:rPr>
                <w:color w:val="365F91"/>
                <w:sz w:val="24"/>
                <w:szCs w:val="24"/>
              </w:rPr>
            </w:pPr>
            <w:r>
              <w:rPr>
                <w:color w:val="365F91"/>
                <w:sz w:val="24"/>
                <w:szCs w:val="24"/>
              </w:rPr>
              <w:t xml:space="preserve">Movenpick Media City ou Hilton Pyramids ou Ramses Hilton ou Radisson Blu ou similar 5*  </w:t>
            </w:r>
          </w:p>
        </w:tc>
      </w:tr>
      <w:tr w:rsidR="00891D52" w14:paraId="019AD70F" w14:textId="77777777" w:rsidTr="00891D52">
        <w:trPr>
          <w:trHeight w:val="294"/>
        </w:trPr>
        <w:tc>
          <w:tcPr>
            <w:tcW w:w="1701" w:type="dxa"/>
            <w:vMerge/>
            <w:shd w:val="pct5" w:color="auto" w:fill="FFFFFF" w:themeFill="background1"/>
          </w:tcPr>
          <w:p w14:paraId="333EC5DD" w14:textId="77777777" w:rsidR="00891D52" w:rsidRPr="00DD61FF" w:rsidRDefault="00891D52" w:rsidP="00891D52">
            <w:pPr>
              <w:rPr>
                <w:color w:val="365F91"/>
                <w:sz w:val="24"/>
                <w:szCs w:val="24"/>
              </w:rPr>
            </w:pPr>
          </w:p>
        </w:tc>
        <w:tc>
          <w:tcPr>
            <w:tcW w:w="1134" w:type="dxa"/>
            <w:shd w:val="pct5" w:color="auto" w:fill="FFFFFF" w:themeFill="background1"/>
          </w:tcPr>
          <w:p w14:paraId="0A3978A5" w14:textId="5FFD3D1E" w:rsidR="00891D52" w:rsidRPr="00687601" w:rsidRDefault="00891D52" w:rsidP="00891D52">
            <w:pPr>
              <w:rPr>
                <w:bCs/>
                <w:color w:val="365F91"/>
                <w:sz w:val="24"/>
                <w:szCs w:val="24"/>
              </w:rPr>
            </w:pPr>
            <w:r>
              <w:rPr>
                <w:bCs/>
                <w:color w:val="365F91"/>
                <w:sz w:val="24"/>
                <w:szCs w:val="24"/>
              </w:rPr>
              <w:t xml:space="preserve">Luxo </w:t>
            </w:r>
          </w:p>
        </w:tc>
        <w:tc>
          <w:tcPr>
            <w:tcW w:w="7797" w:type="dxa"/>
            <w:shd w:val="clear" w:color="auto" w:fill="F2F2F2" w:themeFill="background1" w:themeFillShade="F2"/>
          </w:tcPr>
          <w:p w14:paraId="3E493B0A" w14:textId="07799088" w:rsidR="00891D52" w:rsidRDefault="00891D52" w:rsidP="00891D52">
            <w:pPr>
              <w:rPr>
                <w:color w:val="365F91"/>
                <w:sz w:val="24"/>
                <w:szCs w:val="24"/>
              </w:rPr>
            </w:pPr>
            <w:r>
              <w:rPr>
                <w:color w:val="365F91"/>
                <w:sz w:val="24"/>
                <w:szCs w:val="24"/>
              </w:rPr>
              <w:t xml:space="preserve">Shareton Cairo ou Hyatt Centric ou Hyatt Rgency Cairo ou similar 5* </w:t>
            </w:r>
          </w:p>
        </w:tc>
      </w:tr>
      <w:tr w:rsidR="00891D52" w14:paraId="6C7A35C5" w14:textId="77777777" w:rsidTr="00891D52">
        <w:trPr>
          <w:trHeight w:val="294"/>
        </w:trPr>
        <w:tc>
          <w:tcPr>
            <w:tcW w:w="1701" w:type="dxa"/>
            <w:vMerge w:val="restart"/>
            <w:shd w:val="pct5" w:color="auto" w:fill="FFFFFF" w:themeFill="background1"/>
          </w:tcPr>
          <w:p w14:paraId="4431E889" w14:textId="791918AC" w:rsidR="00891D52" w:rsidRPr="00DD61FF" w:rsidRDefault="00891D52" w:rsidP="00891D52">
            <w:pPr>
              <w:rPr>
                <w:color w:val="365F91"/>
                <w:sz w:val="24"/>
                <w:szCs w:val="24"/>
              </w:rPr>
            </w:pPr>
            <w:r>
              <w:rPr>
                <w:color w:val="365F91"/>
                <w:sz w:val="24"/>
                <w:szCs w:val="24"/>
              </w:rPr>
              <w:t>Barco</w:t>
            </w:r>
          </w:p>
        </w:tc>
        <w:tc>
          <w:tcPr>
            <w:tcW w:w="1134" w:type="dxa"/>
            <w:shd w:val="pct5" w:color="auto" w:fill="FFFFFF" w:themeFill="background1"/>
          </w:tcPr>
          <w:p w14:paraId="49B2B659" w14:textId="5A4182E2" w:rsidR="00891D52" w:rsidRDefault="00891D52" w:rsidP="00891D52">
            <w:pPr>
              <w:rPr>
                <w:bCs/>
                <w:color w:val="365F91"/>
                <w:sz w:val="24"/>
                <w:szCs w:val="24"/>
              </w:rPr>
            </w:pPr>
            <w:r>
              <w:rPr>
                <w:bCs/>
                <w:color w:val="365F91"/>
                <w:sz w:val="24"/>
                <w:szCs w:val="24"/>
              </w:rPr>
              <w:t xml:space="preserve">Primeira </w:t>
            </w:r>
          </w:p>
        </w:tc>
        <w:tc>
          <w:tcPr>
            <w:tcW w:w="7797" w:type="dxa"/>
            <w:shd w:val="clear" w:color="auto" w:fill="F2F2F2" w:themeFill="background1" w:themeFillShade="F2"/>
          </w:tcPr>
          <w:p w14:paraId="0BC7F095" w14:textId="5DAA6F25" w:rsidR="00891D52" w:rsidRPr="00540DFE" w:rsidRDefault="00891D52" w:rsidP="00891D52">
            <w:pPr>
              <w:rPr>
                <w:color w:val="365F91" w:themeColor="accent1" w:themeShade="BF"/>
                <w:sz w:val="24"/>
                <w:szCs w:val="24"/>
              </w:rPr>
            </w:pPr>
            <w:r w:rsidRPr="00540DFE">
              <w:rPr>
                <w:color w:val="365F91" w:themeColor="accent1" w:themeShade="BF"/>
                <w:sz w:val="24"/>
                <w:szCs w:val="24"/>
              </w:rPr>
              <w:t>M/S Princess Sarah o</w:t>
            </w:r>
            <w:r>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ou M/S Admiral</w:t>
            </w:r>
            <w:r w:rsidRPr="00540DFE">
              <w:rPr>
                <w:color w:val="365F91" w:themeColor="accent1" w:themeShade="BF"/>
                <w:sz w:val="24"/>
                <w:szCs w:val="24"/>
              </w:rPr>
              <w:t xml:space="preserve"> o </w:t>
            </w:r>
            <w:r>
              <w:rPr>
                <w:color w:val="365F91" w:themeColor="accent1" w:themeShade="BF"/>
                <w:sz w:val="24"/>
                <w:szCs w:val="24"/>
              </w:rPr>
              <w:t xml:space="preserve">M/S Zeina ou </w:t>
            </w:r>
            <w:r w:rsidRPr="00540DFE">
              <w:rPr>
                <w:color w:val="365F91" w:themeColor="accent1" w:themeShade="BF"/>
                <w:sz w:val="24"/>
                <w:szCs w:val="24"/>
              </w:rPr>
              <w:t>similar</w:t>
            </w:r>
          </w:p>
        </w:tc>
      </w:tr>
      <w:tr w:rsidR="00891D52" w14:paraId="10732510" w14:textId="77777777" w:rsidTr="00891D52">
        <w:trPr>
          <w:trHeight w:val="294"/>
        </w:trPr>
        <w:tc>
          <w:tcPr>
            <w:tcW w:w="1701" w:type="dxa"/>
            <w:vMerge/>
            <w:shd w:val="pct5" w:color="auto" w:fill="FFFFFF" w:themeFill="background1"/>
          </w:tcPr>
          <w:p w14:paraId="501D6E12" w14:textId="77777777" w:rsidR="00891D52" w:rsidRDefault="00891D52" w:rsidP="00891D52">
            <w:pPr>
              <w:rPr>
                <w:color w:val="365F91"/>
                <w:sz w:val="24"/>
                <w:szCs w:val="24"/>
              </w:rPr>
            </w:pPr>
          </w:p>
        </w:tc>
        <w:tc>
          <w:tcPr>
            <w:tcW w:w="1134" w:type="dxa"/>
            <w:shd w:val="pct5" w:color="auto" w:fill="FFFFFF" w:themeFill="background1"/>
          </w:tcPr>
          <w:p w14:paraId="1414963D" w14:textId="357AF305" w:rsidR="00891D52" w:rsidRDefault="00891D52" w:rsidP="00891D52">
            <w:pPr>
              <w:rPr>
                <w:bCs/>
                <w:color w:val="365F91"/>
                <w:sz w:val="24"/>
                <w:szCs w:val="24"/>
              </w:rPr>
            </w:pPr>
            <w:r>
              <w:rPr>
                <w:bCs/>
                <w:color w:val="365F91"/>
                <w:sz w:val="24"/>
                <w:szCs w:val="24"/>
              </w:rPr>
              <w:t>Superior</w:t>
            </w:r>
          </w:p>
        </w:tc>
        <w:tc>
          <w:tcPr>
            <w:tcW w:w="7797" w:type="dxa"/>
            <w:shd w:val="clear" w:color="auto" w:fill="F2F2F2" w:themeFill="background1" w:themeFillShade="F2"/>
          </w:tcPr>
          <w:p w14:paraId="1851ED1E" w14:textId="6E76D20E" w:rsidR="00891D52" w:rsidRPr="00540DFE" w:rsidRDefault="00891D52" w:rsidP="00891D52">
            <w:pPr>
              <w:rPr>
                <w:color w:val="365F91" w:themeColor="accent1" w:themeShade="BF"/>
                <w:sz w:val="24"/>
                <w:szCs w:val="24"/>
              </w:rPr>
            </w:pPr>
            <w:r w:rsidRPr="00540DFE">
              <w:rPr>
                <w:color w:val="365F91" w:themeColor="accent1" w:themeShade="BF"/>
                <w:sz w:val="24"/>
                <w:szCs w:val="24"/>
              </w:rPr>
              <w:t xml:space="preserve">M/S </w:t>
            </w:r>
            <w:r>
              <w:rPr>
                <w:color w:val="365F91" w:themeColor="accent1" w:themeShade="BF"/>
                <w:sz w:val="24"/>
                <w:szCs w:val="24"/>
              </w:rPr>
              <w:t>Royal la Terrassa ou Sunrise Semiramis III ou M/S Casa Sol Nile</w:t>
            </w:r>
            <w:r w:rsidRPr="00540DFE">
              <w:rPr>
                <w:color w:val="365F91" w:themeColor="accent1" w:themeShade="BF"/>
                <w:sz w:val="24"/>
                <w:szCs w:val="24"/>
              </w:rPr>
              <w:t xml:space="preserve"> o</w:t>
            </w:r>
            <w:r>
              <w:rPr>
                <w:color w:val="365F91" w:themeColor="accent1" w:themeShade="BF"/>
                <w:sz w:val="24"/>
                <w:szCs w:val="24"/>
              </w:rPr>
              <w:t>u</w:t>
            </w:r>
            <w:r w:rsidRPr="00540DFE">
              <w:rPr>
                <w:color w:val="365F91" w:themeColor="accent1" w:themeShade="BF"/>
                <w:sz w:val="24"/>
                <w:szCs w:val="24"/>
              </w:rPr>
              <w:t xml:space="preserve"> similar</w:t>
            </w:r>
          </w:p>
        </w:tc>
      </w:tr>
      <w:tr w:rsidR="00891D52" w14:paraId="3A26C055" w14:textId="77777777" w:rsidTr="00891D52">
        <w:trPr>
          <w:trHeight w:val="294"/>
        </w:trPr>
        <w:tc>
          <w:tcPr>
            <w:tcW w:w="1701" w:type="dxa"/>
            <w:vMerge/>
            <w:shd w:val="pct5" w:color="auto" w:fill="FFFFFF" w:themeFill="background1"/>
          </w:tcPr>
          <w:p w14:paraId="433B1D0E" w14:textId="77777777" w:rsidR="00891D52" w:rsidRDefault="00891D52" w:rsidP="00891D52">
            <w:pPr>
              <w:rPr>
                <w:color w:val="365F91"/>
                <w:sz w:val="24"/>
                <w:szCs w:val="24"/>
              </w:rPr>
            </w:pPr>
          </w:p>
        </w:tc>
        <w:tc>
          <w:tcPr>
            <w:tcW w:w="1134" w:type="dxa"/>
            <w:shd w:val="pct5" w:color="auto" w:fill="FFFFFF" w:themeFill="background1"/>
          </w:tcPr>
          <w:p w14:paraId="4DD67DB9" w14:textId="10A00228" w:rsidR="00891D52" w:rsidRDefault="00891D52" w:rsidP="00891D52">
            <w:pPr>
              <w:rPr>
                <w:bCs/>
                <w:color w:val="365F91"/>
                <w:sz w:val="24"/>
                <w:szCs w:val="24"/>
              </w:rPr>
            </w:pPr>
            <w:r>
              <w:rPr>
                <w:bCs/>
                <w:color w:val="365F91"/>
                <w:sz w:val="24"/>
                <w:szCs w:val="24"/>
              </w:rPr>
              <w:t xml:space="preserve">Luxo </w:t>
            </w:r>
          </w:p>
        </w:tc>
        <w:tc>
          <w:tcPr>
            <w:tcW w:w="7797" w:type="dxa"/>
            <w:shd w:val="clear" w:color="auto" w:fill="F2F2F2" w:themeFill="background1" w:themeFillShade="F2"/>
          </w:tcPr>
          <w:p w14:paraId="67F8122E" w14:textId="5F654757" w:rsidR="00891D52" w:rsidRPr="00540DFE" w:rsidRDefault="00891D52" w:rsidP="00891D52">
            <w:pPr>
              <w:rPr>
                <w:color w:val="365F91" w:themeColor="accent1" w:themeShade="BF"/>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ou M/S Mayflower ou M/S Movenpick Royal Lily ou </w:t>
            </w:r>
            <w:r w:rsidRPr="00540DFE">
              <w:rPr>
                <w:color w:val="365F91" w:themeColor="accent1" w:themeShade="BF"/>
                <w:sz w:val="24"/>
                <w:szCs w:val="24"/>
              </w:rPr>
              <w:t>similar</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04E5E6AD" w:rsidR="004C50E2" w:rsidRPr="008C5D6D" w:rsidRDefault="004C50E2" w:rsidP="00A85B08">
            <w:pPr>
              <w:ind w:left="-240" w:right="-142"/>
              <w:rPr>
                <w:b/>
                <w:color w:val="E36C09"/>
                <w:sz w:val="24"/>
                <w:szCs w:val="24"/>
              </w:rPr>
            </w:pPr>
            <w:r w:rsidRPr="008C5D6D">
              <w:rPr>
                <w:b/>
                <w:color w:val="E36C09"/>
                <w:sz w:val="24"/>
                <w:szCs w:val="24"/>
              </w:rPr>
              <w:t xml:space="preserve">   </w:t>
            </w:r>
            <w:r w:rsidR="00891D52">
              <w:rPr>
                <w:b/>
                <w:color w:val="E36C09"/>
                <w:sz w:val="24"/>
                <w:szCs w:val="24"/>
              </w:rPr>
              <w:t>PREÇOS NETOS EM USD</w:t>
            </w:r>
            <w:r w:rsidRPr="008C5D6D">
              <w:rPr>
                <w:b/>
                <w:color w:val="E36C09"/>
                <w:sz w:val="24"/>
                <w:szCs w:val="24"/>
              </w:rPr>
              <w:t xml:space="preserve">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891D5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891D52" w:rsidRPr="0097683A" w:rsidRDefault="00891D52" w:rsidP="00891D52">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66A7D3" w:rsidR="00891D52" w:rsidRPr="0097683A" w:rsidRDefault="00891D52" w:rsidP="00891D52">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4A73C89A" w14:textId="3A84B646" w:rsidR="00891D52" w:rsidRPr="0097683A" w:rsidRDefault="00891D52" w:rsidP="00891D52">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56E3A24C" w14:textId="1EBC58DF" w:rsidR="00891D52" w:rsidRPr="0097683A" w:rsidRDefault="00891D52" w:rsidP="00891D52">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1A3023" w:rsidRPr="0097683A" w14:paraId="59B652AB" w14:textId="77777777" w:rsidTr="00616092">
        <w:trPr>
          <w:trHeight w:val="315"/>
        </w:trPr>
        <w:tc>
          <w:tcPr>
            <w:tcW w:w="1858" w:type="dxa"/>
            <w:shd w:val="clear" w:color="auto" w:fill="F2F2F2" w:themeFill="background1" w:themeFillShade="F2"/>
            <w:hideMark/>
          </w:tcPr>
          <w:p w14:paraId="3200A06F" w14:textId="2454A9DC" w:rsidR="001A3023" w:rsidRPr="004C50E2" w:rsidRDefault="00891D52" w:rsidP="001A3023">
            <w:pPr>
              <w:jc w:val="center"/>
              <w:rPr>
                <w:rFonts w:eastAsia="Times New Roman"/>
                <w:b/>
                <w:color w:val="365F91" w:themeColor="accent1" w:themeShade="BF"/>
                <w:sz w:val="24"/>
                <w:szCs w:val="24"/>
              </w:rPr>
            </w:pPr>
            <w:r>
              <w:rPr>
                <w:b/>
                <w:color w:val="365F91"/>
                <w:sz w:val="24"/>
                <w:szCs w:val="24"/>
              </w:rPr>
              <w:t>Primeira</w:t>
            </w:r>
            <w:r w:rsidR="001A3023" w:rsidRPr="004C50E2">
              <w:rPr>
                <w:b/>
                <w:color w:val="365F91"/>
                <w:sz w:val="24"/>
                <w:szCs w:val="24"/>
              </w:rPr>
              <w:t xml:space="preserve"> </w:t>
            </w:r>
          </w:p>
        </w:tc>
        <w:tc>
          <w:tcPr>
            <w:tcW w:w="2835" w:type="dxa"/>
            <w:shd w:val="clear" w:color="auto" w:fill="F2F2F2" w:themeFill="background1" w:themeFillShade="F2"/>
            <w:vAlign w:val="bottom"/>
          </w:tcPr>
          <w:p w14:paraId="5D178263" w14:textId="5DD02E5A"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c>
          <w:tcPr>
            <w:tcW w:w="2551" w:type="dxa"/>
            <w:shd w:val="clear" w:color="auto" w:fill="F2F2F2" w:themeFill="background1" w:themeFillShade="F2"/>
            <w:vAlign w:val="bottom"/>
          </w:tcPr>
          <w:p w14:paraId="69F1F56A" w14:textId="32E6A21F"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0260E177" w14:textId="7F75F5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860</w:t>
            </w:r>
          </w:p>
        </w:tc>
      </w:tr>
      <w:tr w:rsidR="001A3023" w:rsidRPr="0097683A" w14:paraId="7DF0CEA2" w14:textId="77777777" w:rsidTr="00616092">
        <w:trPr>
          <w:trHeight w:val="315"/>
        </w:trPr>
        <w:tc>
          <w:tcPr>
            <w:tcW w:w="1858" w:type="dxa"/>
            <w:shd w:val="clear" w:color="auto" w:fill="F2F2F2" w:themeFill="background1" w:themeFillShade="F2"/>
            <w:hideMark/>
          </w:tcPr>
          <w:p w14:paraId="428E4C0E" w14:textId="06DC6E68"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10B4D49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c>
          <w:tcPr>
            <w:tcW w:w="2551" w:type="dxa"/>
            <w:shd w:val="clear" w:color="auto" w:fill="F2F2F2" w:themeFill="background1" w:themeFillShade="F2"/>
            <w:vAlign w:val="bottom"/>
          </w:tcPr>
          <w:p w14:paraId="2B65AB83" w14:textId="4AE3ABF2"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767191BC" w14:textId="0A605626"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930</w:t>
            </w:r>
          </w:p>
        </w:tc>
      </w:tr>
      <w:tr w:rsidR="001A3023" w:rsidRPr="0097683A" w14:paraId="38B16A03" w14:textId="77777777" w:rsidTr="00616092">
        <w:trPr>
          <w:trHeight w:val="315"/>
        </w:trPr>
        <w:tc>
          <w:tcPr>
            <w:tcW w:w="1858" w:type="dxa"/>
            <w:shd w:val="clear" w:color="auto" w:fill="F2F2F2" w:themeFill="background1" w:themeFillShade="F2"/>
            <w:hideMark/>
          </w:tcPr>
          <w:p w14:paraId="1A340814" w14:textId="6816CF97" w:rsidR="001A3023" w:rsidRPr="004C50E2" w:rsidRDefault="00891D52" w:rsidP="001A3023">
            <w:pPr>
              <w:jc w:val="center"/>
              <w:rPr>
                <w:rFonts w:eastAsia="Times New Roman"/>
                <w:b/>
                <w:color w:val="365F91" w:themeColor="accent1" w:themeShade="BF"/>
                <w:sz w:val="24"/>
                <w:szCs w:val="24"/>
              </w:rPr>
            </w:pPr>
            <w:r>
              <w:rPr>
                <w:b/>
                <w:color w:val="365F91"/>
                <w:sz w:val="24"/>
                <w:szCs w:val="24"/>
              </w:rPr>
              <w:t>Luxo</w:t>
            </w:r>
            <w:r w:rsidR="001A3023" w:rsidRPr="004C50E2">
              <w:rPr>
                <w:b/>
                <w:color w:val="365F91"/>
                <w:sz w:val="24"/>
                <w:szCs w:val="24"/>
              </w:rPr>
              <w:t xml:space="preserve"> </w:t>
            </w:r>
          </w:p>
        </w:tc>
        <w:tc>
          <w:tcPr>
            <w:tcW w:w="2835" w:type="dxa"/>
            <w:shd w:val="clear" w:color="auto" w:fill="F2F2F2" w:themeFill="background1" w:themeFillShade="F2"/>
            <w:vAlign w:val="bottom"/>
          </w:tcPr>
          <w:p w14:paraId="5926980B" w14:textId="6A3DB8B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2551" w:type="dxa"/>
            <w:shd w:val="clear" w:color="auto" w:fill="F2F2F2" w:themeFill="background1" w:themeFillShade="F2"/>
            <w:vAlign w:val="bottom"/>
          </w:tcPr>
          <w:p w14:paraId="38A3C15A" w14:textId="382FF77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3388" w:type="dxa"/>
            <w:shd w:val="clear" w:color="auto" w:fill="F2F2F2" w:themeFill="background1" w:themeFillShade="F2"/>
            <w:vAlign w:val="bottom"/>
          </w:tcPr>
          <w:p w14:paraId="7D3D6DFC" w14:textId="188FEDB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7D136F57"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28/03/23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891D5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891D52" w:rsidRPr="0097683A" w:rsidRDefault="00891D52" w:rsidP="00891D52">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355E45A1" w:rsidR="00891D52" w:rsidRPr="0097683A" w:rsidRDefault="00891D52" w:rsidP="00891D52">
            <w:pPr>
              <w:jc w:val="center"/>
              <w:rPr>
                <w:rFonts w:eastAsia="Times New Roman"/>
                <w:b/>
                <w:bCs/>
                <w:color w:val="365F91" w:themeColor="accent1" w:themeShade="BF"/>
                <w:sz w:val="24"/>
                <w:szCs w:val="24"/>
              </w:rPr>
            </w:pPr>
            <w:r w:rsidRPr="00C9458F">
              <w:rPr>
                <w:b/>
                <w:color w:val="365F91"/>
                <w:sz w:val="24"/>
                <w:szCs w:val="24"/>
              </w:rPr>
              <w:t>PP em Duplo</w:t>
            </w:r>
          </w:p>
        </w:tc>
        <w:tc>
          <w:tcPr>
            <w:tcW w:w="2551" w:type="dxa"/>
            <w:shd w:val="clear" w:color="auto" w:fill="F2F2F2" w:themeFill="background1" w:themeFillShade="F2"/>
            <w:vAlign w:val="center"/>
            <w:hideMark/>
          </w:tcPr>
          <w:p w14:paraId="72E2F510" w14:textId="6E9C7291" w:rsidR="00891D52" w:rsidRPr="0097683A" w:rsidRDefault="00891D52" w:rsidP="00891D52">
            <w:pPr>
              <w:jc w:val="center"/>
              <w:rPr>
                <w:rFonts w:eastAsia="Times New Roman"/>
                <w:b/>
                <w:bCs/>
                <w:color w:val="365F91" w:themeColor="accent1" w:themeShade="BF"/>
                <w:sz w:val="24"/>
                <w:szCs w:val="24"/>
              </w:rPr>
            </w:pPr>
            <w:r w:rsidRPr="00C9458F">
              <w:rPr>
                <w:b/>
                <w:color w:val="365F91"/>
                <w:sz w:val="24"/>
                <w:szCs w:val="24"/>
              </w:rPr>
              <w:t>Supp Ind.</w:t>
            </w:r>
          </w:p>
        </w:tc>
        <w:tc>
          <w:tcPr>
            <w:tcW w:w="3388" w:type="dxa"/>
            <w:shd w:val="clear" w:color="auto" w:fill="F2F2F2" w:themeFill="background1" w:themeFillShade="F2"/>
            <w:vAlign w:val="center"/>
            <w:hideMark/>
          </w:tcPr>
          <w:p w14:paraId="07E05C3B" w14:textId="02374238" w:rsidR="00891D52" w:rsidRPr="0097683A" w:rsidRDefault="00891D52" w:rsidP="00891D52">
            <w:pPr>
              <w:jc w:val="center"/>
              <w:rPr>
                <w:rFonts w:eastAsia="Times New Roman"/>
                <w:b/>
                <w:bCs/>
                <w:color w:val="365F91" w:themeColor="accent1" w:themeShade="BF"/>
                <w:sz w:val="24"/>
                <w:szCs w:val="24"/>
              </w:rPr>
            </w:pPr>
            <w:r w:rsidRPr="00C9458F">
              <w:rPr>
                <w:b/>
                <w:color w:val="365F91"/>
                <w:sz w:val="24"/>
                <w:szCs w:val="24"/>
              </w:rPr>
              <w:t>PP em Tripl</w:t>
            </w:r>
            <w:r>
              <w:rPr>
                <w:b/>
                <w:color w:val="365F91"/>
                <w:sz w:val="24"/>
                <w:szCs w:val="24"/>
              </w:rPr>
              <w:t>o</w:t>
            </w:r>
          </w:p>
        </w:tc>
      </w:tr>
      <w:tr w:rsidR="001A3023" w:rsidRPr="0097683A" w14:paraId="063E844E" w14:textId="77777777" w:rsidTr="00A3213E">
        <w:trPr>
          <w:trHeight w:val="315"/>
        </w:trPr>
        <w:tc>
          <w:tcPr>
            <w:tcW w:w="1858" w:type="dxa"/>
            <w:shd w:val="clear" w:color="auto" w:fill="F2F2F2" w:themeFill="background1" w:themeFillShade="F2"/>
            <w:hideMark/>
          </w:tcPr>
          <w:p w14:paraId="1976B2A2" w14:textId="648BBA19" w:rsidR="001A3023" w:rsidRPr="004C50E2" w:rsidRDefault="00891D52" w:rsidP="001A3023">
            <w:pPr>
              <w:jc w:val="center"/>
              <w:rPr>
                <w:rFonts w:eastAsia="Times New Roman"/>
                <w:b/>
                <w:color w:val="365F91" w:themeColor="accent1" w:themeShade="BF"/>
                <w:sz w:val="24"/>
                <w:szCs w:val="24"/>
              </w:rPr>
            </w:pPr>
            <w:r>
              <w:rPr>
                <w:b/>
                <w:color w:val="365F91"/>
                <w:sz w:val="24"/>
                <w:szCs w:val="24"/>
              </w:rPr>
              <w:t>Primeira</w:t>
            </w:r>
            <w:r w:rsidR="001A3023" w:rsidRPr="004C50E2">
              <w:rPr>
                <w:b/>
                <w:color w:val="365F91"/>
                <w:sz w:val="24"/>
                <w:szCs w:val="24"/>
              </w:rPr>
              <w:t xml:space="preserve"> </w:t>
            </w:r>
          </w:p>
        </w:tc>
        <w:tc>
          <w:tcPr>
            <w:tcW w:w="2835" w:type="dxa"/>
            <w:shd w:val="clear" w:color="auto" w:fill="F2F2F2" w:themeFill="background1" w:themeFillShade="F2"/>
            <w:vAlign w:val="bottom"/>
          </w:tcPr>
          <w:p w14:paraId="79AFAB5E" w14:textId="786C99F7"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c>
          <w:tcPr>
            <w:tcW w:w="2551" w:type="dxa"/>
            <w:shd w:val="clear" w:color="auto" w:fill="F2F2F2" w:themeFill="background1" w:themeFillShade="F2"/>
            <w:vAlign w:val="bottom"/>
          </w:tcPr>
          <w:p w14:paraId="634E3007" w14:textId="5DF1432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450</w:t>
            </w:r>
          </w:p>
        </w:tc>
        <w:tc>
          <w:tcPr>
            <w:tcW w:w="3388" w:type="dxa"/>
            <w:shd w:val="clear" w:color="auto" w:fill="F2F2F2" w:themeFill="background1" w:themeFillShade="F2"/>
            <w:vAlign w:val="bottom"/>
          </w:tcPr>
          <w:p w14:paraId="4995788D" w14:textId="7AE8744D"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1040</w:t>
            </w:r>
          </w:p>
        </w:tc>
      </w:tr>
      <w:tr w:rsidR="001A3023" w:rsidRPr="0097683A" w14:paraId="67785E3F" w14:textId="77777777" w:rsidTr="00A3213E">
        <w:trPr>
          <w:trHeight w:val="315"/>
        </w:trPr>
        <w:tc>
          <w:tcPr>
            <w:tcW w:w="1858" w:type="dxa"/>
            <w:shd w:val="clear" w:color="auto" w:fill="F2F2F2" w:themeFill="background1" w:themeFillShade="F2"/>
            <w:hideMark/>
          </w:tcPr>
          <w:p w14:paraId="276657F7" w14:textId="3A78E552"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05503B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44C0E2F8" w14:textId="5AE0BEA0"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510</w:t>
            </w:r>
          </w:p>
        </w:tc>
        <w:tc>
          <w:tcPr>
            <w:tcW w:w="3388" w:type="dxa"/>
            <w:shd w:val="clear" w:color="auto" w:fill="F2F2F2" w:themeFill="background1" w:themeFillShade="F2"/>
            <w:vAlign w:val="bottom"/>
          </w:tcPr>
          <w:p w14:paraId="36D01312" w14:textId="3E08EF7B"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r>
      <w:tr w:rsidR="001A3023" w:rsidRPr="0097683A" w14:paraId="68E259CD" w14:textId="77777777" w:rsidTr="00A3213E">
        <w:trPr>
          <w:trHeight w:val="315"/>
        </w:trPr>
        <w:tc>
          <w:tcPr>
            <w:tcW w:w="1858" w:type="dxa"/>
            <w:shd w:val="clear" w:color="auto" w:fill="F2F2F2" w:themeFill="background1" w:themeFillShade="F2"/>
            <w:hideMark/>
          </w:tcPr>
          <w:p w14:paraId="0FC48662" w14:textId="3F5D9AC1" w:rsidR="001A3023" w:rsidRPr="004C50E2" w:rsidRDefault="00891D52" w:rsidP="001A3023">
            <w:pPr>
              <w:jc w:val="center"/>
              <w:rPr>
                <w:rFonts w:eastAsia="Times New Roman"/>
                <w:b/>
                <w:color w:val="365F91" w:themeColor="accent1" w:themeShade="BF"/>
                <w:sz w:val="24"/>
                <w:szCs w:val="24"/>
              </w:rPr>
            </w:pPr>
            <w:r>
              <w:rPr>
                <w:b/>
                <w:color w:val="365F91"/>
                <w:sz w:val="24"/>
                <w:szCs w:val="24"/>
              </w:rPr>
              <w:t>Luxo</w:t>
            </w:r>
            <w:r w:rsidR="001A3023" w:rsidRPr="004C50E2">
              <w:rPr>
                <w:b/>
                <w:color w:val="365F91"/>
                <w:sz w:val="24"/>
                <w:szCs w:val="24"/>
              </w:rPr>
              <w:t xml:space="preserve"> </w:t>
            </w:r>
          </w:p>
        </w:tc>
        <w:tc>
          <w:tcPr>
            <w:tcW w:w="2835" w:type="dxa"/>
            <w:shd w:val="clear" w:color="auto" w:fill="F2F2F2" w:themeFill="background1" w:themeFillShade="F2"/>
            <w:vAlign w:val="bottom"/>
          </w:tcPr>
          <w:p w14:paraId="01641BDF" w14:textId="3E1BD643"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c>
          <w:tcPr>
            <w:tcW w:w="2551" w:type="dxa"/>
            <w:shd w:val="clear" w:color="auto" w:fill="F2F2F2" w:themeFill="background1" w:themeFillShade="F2"/>
            <w:vAlign w:val="bottom"/>
          </w:tcPr>
          <w:p w14:paraId="788DEB50" w14:textId="13073914"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550</w:t>
            </w:r>
          </w:p>
        </w:tc>
        <w:tc>
          <w:tcPr>
            <w:tcW w:w="3388" w:type="dxa"/>
            <w:shd w:val="clear" w:color="auto" w:fill="F2F2F2" w:themeFill="background1" w:themeFillShade="F2"/>
            <w:vAlign w:val="bottom"/>
          </w:tcPr>
          <w:p w14:paraId="778949D5" w14:textId="3606F37C" w:rsidR="001A3023" w:rsidRPr="00B96595" w:rsidRDefault="001A3023"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1320</w:t>
            </w:r>
          </w:p>
        </w:tc>
      </w:tr>
    </w:tbl>
    <w:p w14:paraId="4433E6FD" w14:textId="77777777" w:rsidR="009A2714" w:rsidRDefault="009A2714" w:rsidP="004B38A5">
      <w:pPr>
        <w:rPr>
          <w:b/>
          <w:color w:val="E36C09"/>
          <w:sz w:val="28"/>
          <w:szCs w:val="28"/>
        </w:rPr>
      </w:pPr>
    </w:p>
    <w:p w14:paraId="38D1D075" w14:textId="77777777" w:rsidR="00891D52" w:rsidRDefault="00891D52" w:rsidP="002F1AE5">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INCLUEM</w:t>
      </w:r>
    </w:p>
    <w:p w14:paraId="6436E0F5" w14:textId="50FC8E44"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4</w:t>
      </w:r>
      <w:r w:rsidRPr="004155F3">
        <w:rPr>
          <w:rFonts w:asciiTheme="minorHAnsi" w:eastAsia="Times New Roman" w:hAnsiTheme="minorHAnsi" w:cstheme="minorHAnsi"/>
          <w:color w:val="365F91" w:themeColor="accent1" w:themeShade="BF"/>
          <w:sz w:val="24"/>
          <w:szCs w:val="24"/>
        </w:rPr>
        <w:t xml:space="preserve"> noites de hospedagem no hotel no Cairo, com café da manhã</w:t>
      </w:r>
    </w:p>
    <w:p w14:paraId="286109A5" w14:textId="596BB9B2"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3</w:t>
      </w:r>
      <w:r w:rsidRPr="004155F3">
        <w:rPr>
          <w:rFonts w:asciiTheme="minorHAnsi" w:eastAsia="Times New Roman" w:hAnsiTheme="minorHAnsi" w:cstheme="minorHAnsi"/>
          <w:color w:val="365F91" w:themeColor="accent1" w:themeShade="BF"/>
          <w:sz w:val="24"/>
          <w:szCs w:val="24"/>
        </w:rPr>
        <w:t xml:space="preserve"> noites de hospedagem a bordo de cruzeiro pelo Rio Nilo, conforme categoria, em pensão completa</w:t>
      </w:r>
    </w:p>
    <w:p w14:paraId="2DBBD556"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Todos os traslados em serviço regular, com assistente falando espanhol ou inglês</w:t>
      </w:r>
    </w:p>
    <w:p w14:paraId="19F40848"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41EE62EF"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Pr>
          <w:rFonts w:asciiTheme="minorHAnsi" w:eastAsia="Times New Roman" w:hAnsiTheme="minorHAnsi" w:cstheme="minorHAnsi"/>
          <w:color w:val="365F91" w:themeColor="accent1" w:themeShade="BF"/>
          <w:sz w:val="24"/>
          <w:szCs w:val="24"/>
        </w:rPr>
        <w:t xml:space="preserve"> (</w:t>
      </w:r>
      <w:r w:rsidRPr="004155F3">
        <w:rPr>
          <w:rFonts w:asciiTheme="minorHAnsi" w:eastAsia="Times New Roman" w:hAnsiTheme="minorHAnsi" w:cstheme="minorHAnsi"/>
          <w:i/>
          <w:iCs/>
          <w:color w:val="365F91" w:themeColor="accent1" w:themeShade="BF"/>
          <w:sz w:val="24"/>
          <w:szCs w:val="24"/>
        </w:rPr>
        <w:t>7 cafés da manhã + 3 almoços + 4 jantares)</w:t>
      </w:r>
    </w:p>
    <w:p w14:paraId="71564E2D"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17020F02"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4506808A"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257E0C8B"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6FB4053D" w14:textId="77777777" w:rsidR="00891D52" w:rsidRPr="004155F3" w:rsidRDefault="00891D52" w:rsidP="00891D52">
      <w:pPr>
        <w:pStyle w:val="ListeParagraf"/>
        <w:numPr>
          <w:ilvl w:val="0"/>
          <w:numId w:val="15"/>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6839DFB5" w14:textId="77777777" w:rsidR="00891D52" w:rsidRPr="0025352B" w:rsidRDefault="00891D52" w:rsidP="00891D52">
      <w:pPr>
        <w:numPr>
          <w:ilvl w:val="0"/>
          <w:numId w:val="15"/>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0F4807FC" w14:textId="77777777" w:rsidR="00891D52" w:rsidRPr="0025352B" w:rsidRDefault="00891D52" w:rsidP="00891D52">
      <w:pPr>
        <w:numPr>
          <w:ilvl w:val="0"/>
          <w:numId w:val="15"/>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lastRenderedPageBreak/>
        <w:t>Em Kom Ombo: Templo de Kom Ombo</w:t>
      </w:r>
    </w:p>
    <w:p w14:paraId="5967113B" w14:textId="77777777" w:rsidR="00891D52" w:rsidRPr="0025352B" w:rsidRDefault="00891D52" w:rsidP="00891D52">
      <w:pPr>
        <w:numPr>
          <w:ilvl w:val="0"/>
          <w:numId w:val="15"/>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620CF799" w14:textId="77777777" w:rsidR="00891D52" w:rsidRPr="0025352B" w:rsidRDefault="00891D52" w:rsidP="00891D52">
      <w:pPr>
        <w:numPr>
          <w:ilvl w:val="0"/>
          <w:numId w:val="15"/>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Pr>
          <w:rFonts w:asciiTheme="minorHAnsi" w:eastAsia="Times New Roman" w:hAnsiTheme="minorHAnsi" w:cstheme="minorHAnsi"/>
          <w:color w:val="365F91" w:themeColor="accent1" w:themeShade="BF"/>
          <w:sz w:val="24"/>
          <w:szCs w:val="24"/>
        </w:rPr>
        <w:t xml:space="preserve"> , </w:t>
      </w:r>
      <w:r w:rsidRPr="0025352B">
        <w:rPr>
          <w:rFonts w:asciiTheme="minorHAnsi" w:eastAsia="Times New Roman" w:hAnsiTheme="minorHAnsi" w:cstheme="minorHAnsi"/>
          <w:color w:val="365F91" w:themeColor="accent1" w:themeShade="BF"/>
          <w:sz w:val="24"/>
          <w:szCs w:val="24"/>
        </w:rPr>
        <w:t>Margem Oeste: Vale dos Reis, Templo da Rainha Hatshepsut e Colossos de Mêmnon</w:t>
      </w:r>
    </w:p>
    <w:p w14:paraId="26838964" w14:textId="034C70FA" w:rsidR="00891D52" w:rsidRPr="004155F3" w:rsidRDefault="00891D52" w:rsidP="00891D52">
      <w:pPr>
        <w:pStyle w:val="ListeParagraf"/>
        <w:numPr>
          <w:ilvl w:val="0"/>
          <w:numId w:val="15"/>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 xml:space="preserve">Voos domésticos: CAI – </w:t>
      </w:r>
      <w:r>
        <w:rPr>
          <w:rFonts w:asciiTheme="minorHAnsi" w:eastAsia="Times New Roman" w:hAnsiTheme="minorHAnsi" w:cstheme="minorHAnsi"/>
          <w:color w:val="365F91" w:themeColor="accent1" w:themeShade="BF"/>
          <w:sz w:val="24"/>
          <w:szCs w:val="24"/>
        </w:rPr>
        <w:t>ASW</w:t>
      </w:r>
      <w:r w:rsidRPr="004155F3">
        <w:rPr>
          <w:rFonts w:asciiTheme="minorHAnsi" w:eastAsia="Times New Roman" w:hAnsiTheme="minorHAnsi" w:cstheme="minorHAnsi"/>
          <w:color w:val="365F91" w:themeColor="accent1" w:themeShade="BF"/>
          <w:sz w:val="24"/>
          <w:szCs w:val="24"/>
        </w:rPr>
        <w:t xml:space="preserve"> / </w:t>
      </w:r>
      <w:r>
        <w:rPr>
          <w:rFonts w:asciiTheme="minorHAnsi" w:eastAsia="Times New Roman" w:hAnsiTheme="minorHAnsi" w:cstheme="minorHAnsi"/>
          <w:color w:val="365F91" w:themeColor="accent1" w:themeShade="BF"/>
          <w:sz w:val="24"/>
          <w:szCs w:val="24"/>
        </w:rPr>
        <w:t>LXR</w:t>
      </w:r>
      <w:r w:rsidRPr="004155F3">
        <w:rPr>
          <w:rFonts w:asciiTheme="minorHAnsi" w:eastAsia="Times New Roman" w:hAnsiTheme="minorHAnsi" w:cstheme="minorHAnsi"/>
          <w:color w:val="365F91" w:themeColor="accent1" w:themeShade="BF"/>
          <w:sz w:val="24"/>
          <w:szCs w:val="24"/>
        </w:rPr>
        <w:t xml:space="preserve"> – CAI</w:t>
      </w:r>
    </w:p>
    <w:p w14:paraId="1F3A8EE2" w14:textId="77777777" w:rsidR="00891D52" w:rsidRPr="0025352B" w:rsidRDefault="00891D52" w:rsidP="00891D52">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24882781" w14:textId="77777777" w:rsidR="00891D52" w:rsidRPr="0025352B" w:rsidRDefault="00891D52" w:rsidP="00891D52">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16604A92" w14:textId="77777777" w:rsidR="00891D52" w:rsidRPr="0025352B" w:rsidRDefault="00891D52" w:rsidP="00891D52">
      <w:pPr>
        <w:rPr>
          <w:rFonts w:asciiTheme="minorHAnsi" w:eastAsia="Times New Roman" w:hAnsiTheme="minorHAnsi" w:cstheme="minorHAnsi"/>
          <w:color w:val="365F91" w:themeColor="accent1" w:themeShade="BF"/>
          <w:sz w:val="24"/>
          <w:szCs w:val="24"/>
        </w:rPr>
      </w:pPr>
    </w:p>
    <w:p w14:paraId="07197A31" w14:textId="77777777" w:rsidR="00891D52" w:rsidRPr="0025352B" w:rsidRDefault="00891D52" w:rsidP="002F1AE5">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77715149" w14:textId="77777777" w:rsidR="00891D52" w:rsidRDefault="00891D52" w:rsidP="00891D52">
      <w:pPr>
        <w:pStyle w:val="ListeParagraf"/>
        <w:numPr>
          <w:ilvl w:val="0"/>
          <w:numId w:val="16"/>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51485328" w14:textId="77777777" w:rsidR="00891D52" w:rsidRDefault="00891D52" w:rsidP="00891D52">
      <w:pPr>
        <w:pStyle w:val="ListeParagraf"/>
        <w:numPr>
          <w:ilvl w:val="0"/>
          <w:numId w:val="16"/>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5EAB0643" w14:textId="77777777" w:rsidR="00891D52" w:rsidRDefault="00891D52" w:rsidP="00891D52">
      <w:pPr>
        <w:pStyle w:val="ListeParagraf"/>
        <w:numPr>
          <w:ilvl w:val="0"/>
          <w:numId w:val="16"/>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621C2549" w14:textId="77777777" w:rsidR="00891D52" w:rsidRDefault="00891D52" w:rsidP="00891D52">
      <w:pPr>
        <w:pStyle w:val="ListeParagraf"/>
        <w:numPr>
          <w:ilvl w:val="0"/>
          <w:numId w:val="16"/>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6CCF3F67" w14:textId="77777777" w:rsidR="00891D52" w:rsidRPr="0098634F" w:rsidRDefault="00891D52" w:rsidP="00891D52">
      <w:pPr>
        <w:pStyle w:val="ListeParagraf"/>
        <w:numPr>
          <w:ilvl w:val="0"/>
          <w:numId w:val="16"/>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65C0431C" w14:textId="77777777" w:rsidR="00891D52" w:rsidRPr="0025352B" w:rsidRDefault="00891D52" w:rsidP="00891D52">
      <w:pPr>
        <w:rPr>
          <w:rFonts w:asciiTheme="minorHAnsi" w:eastAsia="Times New Roman" w:hAnsiTheme="minorHAnsi" w:cstheme="minorHAnsi"/>
          <w:color w:val="365F91" w:themeColor="accent1" w:themeShade="BF"/>
          <w:sz w:val="24"/>
          <w:szCs w:val="24"/>
        </w:rPr>
      </w:pPr>
    </w:p>
    <w:p w14:paraId="1BDB6A35" w14:textId="77777777" w:rsidR="00891D52" w:rsidRPr="0025352B" w:rsidRDefault="00891D52" w:rsidP="00891D52">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4B862F59" w14:textId="77777777" w:rsidR="00891D52" w:rsidRDefault="00891D52" w:rsidP="00891D52">
      <w:pPr>
        <w:pStyle w:val="ListeParagraf"/>
        <w:numPr>
          <w:ilvl w:val="0"/>
          <w:numId w:val="14"/>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ordem das visitas e excursões pode variar conforme o dia de chegada ou outros fatores operacionais, mantendo-se sempre o conteúdo total do programa</w:t>
      </w:r>
    </w:p>
    <w:p w14:paraId="75D336BB" w14:textId="77777777" w:rsidR="00891D52" w:rsidRDefault="00891D52" w:rsidP="00891D52">
      <w:pPr>
        <w:pStyle w:val="ListeParagraf"/>
        <w:numPr>
          <w:ilvl w:val="0"/>
          <w:numId w:val="14"/>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42E79620" w14:textId="77777777" w:rsidR="00891D52" w:rsidRDefault="00891D52" w:rsidP="00891D52">
      <w:pPr>
        <w:pStyle w:val="ListeParagraf"/>
        <w:numPr>
          <w:ilvl w:val="0"/>
          <w:numId w:val="14"/>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49771C92" w14:textId="77777777" w:rsidR="00891D52" w:rsidRDefault="00891D52" w:rsidP="00891D52">
      <w:pPr>
        <w:pStyle w:val="ListeParagraf"/>
        <w:numPr>
          <w:ilvl w:val="0"/>
          <w:numId w:val="14"/>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798FE9CC" w14:textId="77777777" w:rsidR="00891D52" w:rsidRPr="0025352B" w:rsidRDefault="00891D52" w:rsidP="00891D52">
      <w:pPr>
        <w:pStyle w:val="ListeParagraf"/>
        <w:numPr>
          <w:ilvl w:val="0"/>
          <w:numId w:val="14"/>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p w14:paraId="2109325E" w14:textId="77777777" w:rsidR="00891D52" w:rsidRDefault="00891D52" w:rsidP="00891D52">
      <w:pPr>
        <w:rPr>
          <w:b/>
          <w:color w:val="365F91"/>
          <w:sz w:val="28"/>
          <w:szCs w:val="28"/>
        </w:rPr>
      </w:pPr>
    </w:p>
    <w:p w14:paraId="1C1DA864" w14:textId="77777777" w:rsidR="00891D52" w:rsidRDefault="00891D52" w:rsidP="004B38A5">
      <w:pPr>
        <w:rPr>
          <w:b/>
          <w:color w:val="E36C09"/>
          <w:sz w:val="28"/>
          <w:szCs w:val="28"/>
        </w:rPr>
      </w:pPr>
    </w:p>
    <w:p w14:paraId="47B7B0DF" w14:textId="72A6C2AA" w:rsidR="004B38A5" w:rsidRDefault="004B38A5" w:rsidP="00482920">
      <w:pPr>
        <w:ind w:left="-426"/>
        <w:rPr>
          <w:b/>
          <w:color w:val="365F91"/>
          <w:sz w:val="28"/>
          <w:szCs w:val="28"/>
        </w:rPr>
      </w:pPr>
      <w:r>
        <w:rPr>
          <w:b/>
          <w:color w:val="E36C09"/>
          <w:sz w:val="24"/>
          <w:szCs w:val="24"/>
        </w:rPr>
        <w:t xml:space="preserve">      </w:t>
      </w: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67102" w14:textId="77777777" w:rsidR="0067334A" w:rsidRDefault="0067334A">
      <w:r>
        <w:separator/>
      </w:r>
    </w:p>
  </w:endnote>
  <w:endnote w:type="continuationSeparator" w:id="0">
    <w:p w14:paraId="1CBA061B" w14:textId="77777777" w:rsidR="0067334A" w:rsidRDefault="0067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100047E-5036-4472-8B7A-21CB8A44AE4E}"/>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1BE65263-C022-406D-AE80-FE88071A73B7}"/>
    <w:embedBold r:id="rId3" w:fontKey="{F7BD3F63-75AE-4E04-8813-077CBCD120C8}"/>
    <w:embedItalic r:id="rId4" w:fontKey="{395A1F58-C096-4FFD-8B80-FE7C0C559E14}"/>
    <w:embedBoldItalic r:id="rId5" w:fontKey="{1F47E2B4-DE09-43CE-9B6C-5E502177DE2E}"/>
  </w:font>
  <w:font w:name="Lucida Sans">
    <w:panose1 w:val="020B0602030504020204"/>
    <w:charset w:val="00"/>
    <w:family w:val="swiss"/>
    <w:pitch w:val="variable"/>
    <w:sig w:usb0="00000003" w:usb1="00000000" w:usb2="00000000" w:usb3="00000000" w:csb0="00000001" w:csb1="00000000"/>
    <w:embedRegular r:id="rId6" w:fontKey="{74619524-1AD0-442A-9880-F8742911D701}"/>
  </w:font>
  <w:font w:name="Tahoma">
    <w:panose1 w:val="020B0604030504040204"/>
    <w:charset w:val="A2"/>
    <w:family w:val="swiss"/>
    <w:pitch w:val="variable"/>
    <w:sig w:usb0="E1002EFF" w:usb1="C000605B" w:usb2="00000029" w:usb3="00000000" w:csb0="000101FF" w:csb1="00000000"/>
    <w:embedRegular r:id="rId7" w:fontKey="{B3997B3C-FF8A-4915-A236-5E518292876B}"/>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6814A8AC-5345-4873-8320-8AA8F439EB1C}"/>
    <w:embedItalic r:id="rId9" w:fontKey="{EC47C012-1DC2-4818-8E53-3299BA829128}"/>
  </w:font>
  <w:font w:name="Cambria">
    <w:panose1 w:val="02040503050406030204"/>
    <w:charset w:val="A2"/>
    <w:family w:val="roman"/>
    <w:pitch w:val="variable"/>
    <w:sig w:usb0="E00006FF" w:usb1="420024FF" w:usb2="02000000" w:usb3="00000000" w:csb0="0000019F" w:csb1="00000000"/>
    <w:embedRegular r:id="rId10" w:fontKey="{868CD9B0-DB90-4904-BABC-33A87DE741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0091E" w14:textId="77777777" w:rsidR="0067334A" w:rsidRDefault="0067334A">
      <w:r>
        <w:separator/>
      </w:r>
    </w:p>
  </w:footnote>
  <w:footnote w:type="continuationSeparator" w:id="0">
    <w:p w14:paraId="42DDC7C5" w14:textId="77777777" w:rsidR="0067334A" w:rsidRDefault="00673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E45249"/>
    <w:multiLevelType w:val="multilevel"/>
    <w:tmpl w:val="DDB2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6"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7DA3C60"/>
    <w:multiLevelType w:val="multilevel"/>
    <w:tmpl w:val="C9E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972CEF"/>
    <w:multiLevelType w:val="multilevel"/>
    <w:tmpl w:val="0A0C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845D74"/>
    <w:multiLevelType w:val="multilevel"/>
    <w:tmpl w:val="CA12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113FCD"/>
    <w:multiLevelType w:val="hybridMultilevel"/>
    <w:tmpl w:val="F4F27278"/>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8782EBB"/>
    <w:multiLevelType w:val="multilevel"/>
    <w:tmpl w:val="1632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8"/>
  </w:num>
  <w:num w:numId="4" w16cid:durableId="1873573204">
    <w:abstractNumId w:val="7"/>
  </w:num>
  <w:num w:numId="5" w16cid:durableId="1507789514">
    <w:abstractNumId w:val="9"/>
  </w:num>
  <w:num w:numId="6" w16cid:durableId="1929997302">
    <w:abstractNumId w:val="5"/>
  </w:num>
  <w:num w:numId="7" w16cid:durableId="815533476">
    <w:abstractNumId w:val="1"/>
  </w:num>
  <w:num w:numId="8" w16cid:durableId="1430352519">
    <w:abstractNumId w:val="15"/>
  </w:num>
  <w:num w:numId="9" w16cid:durableId="1213035246">
    <w:abstractNumId w:val="12"/>
  </w:num>
  <w:num w:numId="10" w16cid:durableId="1720011992">
    <w:abstractNumId w:val="14"/>
  </w:num>
  <w:num w:numId="11" w16cid:durableId="1697805167">
    <w:abstractNumId w:val="11"/>
  </w:num>
  <w:num w:numId="12" w16cid:durableId="1254512939">
    <w:abstractNumId w:val="10"/>
  </w:num>
  <w:num w:numId="13" w16cid:durableId="1630086106">
    <w:abstractNumId w:val="4"/>
  </w:num>
  <w:num w:numId="14" w16cid:durableId="2074154972">
    <w:abstractNumId w:val="3"/>
  </w:num>
  <w:num w:numId="15" w16cid:durableId="901479681">
    <w:abstractNumId w:val="13"/>
  </w:num>
  <w:num w:numId="16" w16cid:durableId="21079226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F5474"/>
    <w:rsid w:val="00144DA0"/>
    <w:rsid w:val="001A3023"/>
    <w:rsid w:val="001A3DC5"/>
    <w:rsid w:val="001B2FEA"/>
    <w:rsid w:val="001B7056"/>
    <w:rsid w:val="001C15D4"/>
    <w:rsid w:val="001E40B9"/>
    <w:rsid w:val="0021247F"/>
    <w:rsid w:val="002A7F2E"/>
    <w:rsid w:val="002F1AE5"/>
    <w:rsid w:val="002F591B"/>
    <w:rsid w:val="00304F08"/>
    <w:rsid w:val="00315837"/>
    <w:rsid w:val="003C1CC1"/>
    <w:rsid w:val="003F1B04"/>
    <w:rsid w:val="003F3BFC"/>
    <w:rsid w:val="004160B6"/>
    <w:rsid w:val="00426E38"/>
    <w:rsid w:val="00437173"/>
    <w:rsid w:val="00467076"/>
    <w:rsid w:val="00482920"/>
    <w:rsid w:val="004B38A5"/>
    <w:rsid w:val="004C50E2"/>
    <w:rsid w:val="00556A68"/>
    <w:rsid w:val="00560067"/>
    <w:rsid w:val="00570B64"/>
    <w:rsid w:val="005C6309"/>
    <w:rsid w:val="005E56DA"/>
    <w:rsid w:val="00670084"/>
    <w:rsid w:val="0067334A"/>
    <w:rsid w:val="006852F8"/>
    <w:rsid w:val="0068636B"/>
    <w:rsid w:val="006F1EE6"/>
    <w:rsid w:val="006F751C"/>
    <w:rsid w:val="007179DB"/>
    <w:rsid w:val="007437B3"/>
    <w:rsid w:val="00743AB8"/>
    <w:rsid w:val="007564AF"/>
    <w:rsid w:val="00794BEB"/>
    <w:rsid w:val="007C2A9C"/>
    <w:rsid w:val="007C73E0"/>
    <w:rsid w:val="007F304C"/>
    <w:rsid w:val="008063CA"/>
    <w:rsid w:val="00814B04"/>
    <w:rsid w:val="00820881"/>
    <w:rsid w:val="00857BB6"/>
    <w:rsid w:val="00881C6C"/>
    <w:rsid w:val="00884F98"/>
    <w:rsid w:val="00891D52"/>
    <w:rsid w:val="008D42CF"/>
    <w:rsid w:val="008E643B"/>
    <w:rsid w:val="00943A6A"/>
    <w:rsid w:val="009626F3"/>
    <w:rsid w:val="009A2714"/>
    <w:rsid w:val="009C0FE8"/>
    <w:rsid w:val="009C6C1A"/>
    <w:rsid w:val="00A06B0F"/>
    <w:rsid w:val="00A144C2"/>
    <w:rsid w:val="00A70A80"/>
    <w:rsid w:val="00A86CBA"/>
    <w:rsid w:val="00AC5EA8"/>
    <w:rsid w:val="00AC6C90"/>
    <w:rsid w:val="00B000DA"/>
    <w:rsid w:val="00B46004"/>
    <w:rsid w:val="00B5551F"/>
    <w:rsid w:val="00B7390D"/>
    <w:rsid w:val="00BA2A6F"/>
    <w:rsid w:val="00BC362D"/>
    <w:rsid w:val="00BD5403"/>
    <w:rsid w:val="00BE765F"/>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1277</Words>
  <Characters>7284</Characters>
  <Application>Microsoft Office Word</Application>
  <DocSecurity>0</DocSecurity>
  <Lines>60</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9</cp:revision>
  <dcterms:created xsi:type="dcterms:W3CDTF">2025-12-01T08:58:00Z</dcterms:created>
  <dcterms:modified xsi:type="dcterms:W3CDTF">2025-12-25T08:57:00Z</dcterms:modified>
</cp:coreProperties>
</file>